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BBB" w:rsidRDefault="00192BBB" w:rsidP="00192BBB">
      <w:pPr>
        <w:jc w:val="right"/>
      </w:pPr>
      <w:proofErr w:type="spellStart"/>
      <w:r>
        <w:t>Anaisy</w:t>
      </w:r>
      <w:proofErr w:type="spellEnd"/>
      <w:r>
        <w:t xml:space="preserve"> Garcia</w:t>
      </w:r>
    </w:p>
    <w:p w:rsidR="00192BBB" w:rsidRDefault="00192BBB" w:rsidP="00192BBB">
      <w:pPr>
        <w:jc w:val="right"/>
      </w:pPr>
      <w:r>
        <w:t>5734454</w:t>
      </w:r>
    </w:p>
    <w:p w:rsidR="00192BBB" w:rsidRDefault="00192BBB" w:rsidP="00192BBB">
      <w:r>
        <w:t>Lab 7-1</w:t>
      </w:r>
    </w:p>
    <w:p w:rsidR="00192BBB" w:rsidRDefault="00192BBB" w:rsidP="00192BBB">
      <w:r>
        <w:t>Analyze the malware found in the file Lab07-01.exe.</w:t>
      </w:r>
    </w:p>
    <w:p w:rsidR="00192BBB" w:rsidRDefault="00192BBB" w:rsidP="00192BBB">
      <w:pPr>
        <w:ind w:left="360"/>
      </w:pPr>
      <w:r>
        <w:t>Questions</w:t>
      </w:r>
    </w:p>
    <w:p w:rsidR="00C36B10" w:rsidRDefault="00192BBB" w:rsidP="00C36B10">
      <w:pPr>
        <w:pStyle w:val="ListParagraph"/>
        <w:numPr>
          <w:ilvl w:val="0"/>
          <w:numId w:val="1"/>
        </w:numPr>
        <w:ind w:left="1080"/>
      </w:pPr>
      <w:r>
        <w:t>How does this program ensure that it continues running (achieves persistence) when the computer is restarted?</w:t>
      </w:r>
    </w:p>
    <w:p w:rsidR="00192BBB" w:rsidRDefault="00B11811" w:rsidP="00A4361A">
      <w:pPr>
        <w:ind w:left="1440"/>
      </w:pPr>
      <w:r>
        <w:t xml:space="preserve">The program creates a service called </w:t>
      </w:r>
      <w:proofErr w:type="spellStart"/>
      <w:r>
        <w:t>M</w:t>
      </w:r>
      <w:r w:rsidR="00EF0C02">
        <w:t>a</w:t>
      </w:r>
      <w:r>
        <w:t>lService</w:t>
      </w:r>
      <w:proofErr w:type="spellEnd"/>
      <w:r w:rsidR="00EF0C02">
        <w:t xml:space="preserve"> which makes sure it’s always running.</w:t>
      </w:r>
    </w:p>
    <w:p w:rsidR="00F531D7" w:rsidRDefault="00F531D7" w:rsidP="00A4361A">
      <w:pPr>
        <w:ind w:left="1440"/>
      </w:pPr>
      <w:r>
        <w:rPr>
          <w:noProof/>
        </w:rPr>
        <w:drawing>
          <wp:inline distT="0" distB="0" distL="0" distR="0">
            <wp:extent cx="2842260" cy="2567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2" w:rsidRDefault="00EF0C02" w:rsidP="00A4361A">
      <w:pPr>
        <w:ind w:left="1440"/>
      </w:pPr>
      <w:r>
        <w:t>When the program is run a command prompt that stays open and when the computer is restarted the program can still be seen active in process explorer under svhost.exe.</w:t>
      </w:r>
    </w:p>
    <w:p w:rsidR="00EF0C02" w:rsidRDefault="00EF0C02" w:rsidP="00A4361A">
      <w:pPr>
        <w:ind w:left="1440"/>
      </w:pPr>
      <w:r>
        <w:rPr>
          <w:noProof/>
        </w:rPr>
        <w:drawing>
          <wp:inline distT="0" distB="0" distL="0" distR="0">
            <wp:extent cx="2552700" cy="14024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09" cy="141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2" w:rsidRDefault="00EF0C02" w:rsidP="00A4361A">
      <w:pPr>
        <w:ind w:left="1440"/>
      </w:pPr>
      <w:r>
        <w:rPr>
          <w:noProof/>
        </w:rPr>
        <w:drawing>
          <wp:inline distT="0" distB="0" distL="0" distR="0" wp14:anchorId="013AEA06" wp14:editId="4C30A9BE">
            <wp:extent cx="537210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2" w:rsidRDefault="00EF0C02" w:rsidP="00A4361A">
      <w:pPr>
        <w:ind w:left="1440"/>
      </w:pPr>
    </w:p>
    <w:p w:rsidR="00192BBB" w:rsidRDefault="00192BBB" w:rsidP="00C36B10">
      <w:pPr>
        <w:pStyle w:val="ListParagraph"/>
        <w:numPr>
          <w:ilvl w:val="0"/>
          <w:numId w:val="1"/>
        </w:numPr>
        <w:ind w:left="1080"/>
      </w:pPr>
      <w:r>
        <w:t>Why does this program use a mutex?</w:t>
      </w:r>
    </w:p>
    <w:p w:rsidR="00C36B10" w:rsidRDefault="00EF0C02" w:rsidP="00C36B10">
      <w:pPr>
        <w:ind w:left="1440"/>
      </w:pPr>
      <w:r>
        <w:t xml:space="preserve">A mutex is used for the program to make sure its only running once. This can be seen working in process explorer where we see mutants come up called </w:t>
      </w:r>
      <w:proofErr w:type="spellStart"/>
      <w:r>
        <w:t>StartupMutex</w:t>
      </w:r>
      <w:proofErr w:type="spellEnd"/>
      <w:r>
        <w:t xml:space="preserve">, </w:t>
      </w:r>
      <w:proofErr w:type="spellStart"/>
      <w:r>
        <w:t>CounterMutex</w:t>
      </w:r>
      <w:proofErr w:type="spellEnd"/>
      <w:r>
        <w:t xml:space="preserve">, and </w:t>
      </w:r>
      <w:proofErr w:type="spellStart"/>
      <w:r>
        <w:t>LockedCacheCounterMutex</w:t>
      </w:r>
      <w:proofErr w:type="spellEnd"/>
      <w:r>
        <w:t>.</w:t>
      </w:r>
    </w:p>
    <w:p w:rsidR="00EF0C02" w:rsidRDefault="00EF0C02" w:rsidP="00C36B10">
      <w:pPr>
        <w:ind w:left="1440"/>
      </w:pPr>
      <w:r>
        <w:rPr>
          <w:noProof/>
        </w:rPr>
        <w:drawing>
          <wp:inline distT="0" distB="0" distL="0" distR="0">
            <wp:extent cx="4430958" cy="15621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74" cy="157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02" w:rsidRDefault="00EF0C02" w:rsidP="00C36B10">
      <w:pPr>
        <w:ind w:left="1440"/>
      </w:pPr>
      <w:r>
        <w:t xml:space="preserve">Using IDA </w:t>
      </w:r>
      <w:r w:rsidR="00F531D7">
        <w:t>pro,</w:t>
      </w:r>
      <w:r>
        <w:t xml:space="preserve"> </w:t>
      </w:r>
      <w:proofErr w:type="gramStart"/>
      <w:r>
        <w:t>it can be seen that this</w:t>
      </w:r>
      <w:proofErr w:type="gramEnd"/>
      <w:r>
        <w:t xml:space="preserve"> program creates a mutex named HGL345</w:t>
      </w:r>
      <w:r w:rsidR="00F531D7">
        <w:t xml:space="preserve"> then the program calls </w:t>
      </w:r>
      <w:proofErr w:type="spellStart"/>
      <w:r w:rsidR="00F531D7">
        <w:t>OpenMutexA</w:t>
      </w:r>
      <w:proofErr w:type="spellEnd"/>
      <w:r w:rsidR="00F531D7">
        <w:t>. If it is called it continues the program if not is exits.</w:t>
      </w:r>
    </w:p>
    <w:p w:rsidR="00F531D7" w:rsidRDefault="00F531D7" w:rsidP="00C36B10">
      <w:pPr>
        <w:ind w:left="1440"/>
      </w:pPr>
      <w:r>
        <w:rPr>
          <w:noProof/>
        </w:rPr>
        <w:drawing>
          <wp:inline distT="0" distB="0" distL="0" distR="0">
            <wp:extent cx="2628900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022A5" wp14:editId="042DFC65">
            <wp:extent cx="4175760" cy="147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10" w:rsidRDefault="00192BBB" w:rsidP="00C36B10">
      <w:pPr>
        <w:pStyle w:val="ListParagraph"/>
        <w:numPr>
          <w:ilvl w:val="0"/>
          <w:numId w:val="1"/>
        </w:numPr>
        <w:ind w:left="1080"/>
      </w:pPr>
      <w:r>
        <w:t>What is a good host-based signature to use for detecting this program?</w:t>
      </w:r>
    </w:p>
    <w:p w:rsidR="00F531D7" w:rsidRDefault="00F531D7" w:rsidP="00F531D7">
      <w:pPr>
        <w:ind w:left="1440"/>
      </w:pPr>
      <w:r>
        <w:t xml:space="preserve">Since it is running on the computer, we can use process monitor or process explorer and search for either a mutant named HGL345 or the service </w:t>
      </w:r>
      <w:proofErr w:type="spellStart"/>
      <w:r>
        <w:t>Malservice</w:t>
      </w:r>
      <w:proofErr w:type="spellEnd"/>
      <w:r>
        <w:t xml:space="preserve"> because this is what it uses constantly.</w:t>
      </w:r>
    </w:p>
    <w:p w:rsidR="00192BBB" w:rsidRDefault="00192BBB" w:rsidP="00C36B10">
      <w:pPr>
        <w:pStyle w:val="ListParagraph"/>
        <w:numPr>
          <w:ilvl w:val="0"/>
          <w:numId w:val="1"/>
        </w:numPr>
        <w:ind w:left="1080"/>
      </w:pPr>
      <w:r>
        <w:lastRenderedPageBreak/>
        <w:t>What is a good network-based signature for detecting this malware?</w:t>
      </w:r>
    </w:p>
    <w:p w:rsidR="00F531D7" w:rsidRDefault="00F531D7" w:rsidP="00C36B10">
      <w:pPr>
        <w:ind w:left="1440"/>
      </w:pPr>
      <w:r>
        <w:t xml:space="preserve">The imports in </w:t>
      </w:r>
      <w:proofErr w:type="spellStart"/>
      <w:r>
        <w:t>PEiew</w:t>
      </w:r>
      <w:proofErr w:type="spellEnd"/>
      <w:r>
        <w:t xml:space="preserve"> shows us that this program uses WINNET.dll and the imports </w:t>
      </w:r>
      <w:proofErr w:type="spellStart"/>
      <w:r>
        <w:t>InternetOpenURL</w:t>
      </w:r>
      <w:proofErr w:type="spellEnd"/>
      <w:r>
        <w:t xml:space="preserve"> and </w:t>
      </w:r>
      <w:proofErr w:type="spellStart"/>
      <w:r>
        <w:t>InternetOpen</w:t>
      </w:r>
      <w:proofErr w:type="spellEnd"/>
      <w:r>
        <w:t xml:space="preserve">. This means the program communicates with a </w:t>
      </w:r>
      <w:proofErr w:type="spellStart"/>
      <w:r>
        <w:t>url</w:t>
      </w:r>
      <w:proofErr w:type="spellEnd"/>
      <w:r>
        <w:t xml:space="preserve"> at some point.</w:t>
      </w:r>
    </w:p>
    <w:p w:rsidR="00C36B10" w:rsidRDefault="00F531D7" w:rsidP="00C36B10">
      <w:pPr>
        <w:ind w:left="1440"/>
      </w:pPr>
      <w:r>
        <w:rPr>
          <w:noProof/>
        </w:rPr>
        <w:drawing>
          <wp:inline distT="0" distB="0" distL="0" distR="0">
            <wp:extent cx="3665220" cy="42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D7" w:rsidRDefault="00F531D7" w:rsidP="00C36B10">
      <w:pPr>
        <w:ind w:left="1440"/>
      </w:pPr>
      <w:r>
        <w:t xml:space="preserve">Using </w:t>
      </w:r>
      <w:proofErr w:type="spellStart"/>
      <w:r>
        <w:t>ApateDNs</w:t>
      </w:r>
      <w:proofErr w:type="spellEnd"/>
      <w:r>
        <w:t xml:space="preserve"> we can see that the program requests the website “www.malwareanalysisbook.com”.</w:t>
      </w:r>
    </w:p>
    <w:p w:rsidR="00495D2B" w:rsidRDefault="00F531D7" w:rsidP="00495D2B">
      <w:pPr>
        <w:ind w:left="1440"/>
      </w:pPr>
      <w:r>
        <w:rPr>
          <w:noProof/>
        </w:rPr>
        <w:drawing>
          <wp:inline distT="0" distB="0" distL="0" distR="0">
            <wp:extent cx="4692437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30" cy="34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D7" w:rsidRDefault="00F531D7" w:rsidP="00C36B10">
      <w:pPr>
        <w:ind w:left="1440"/>
      </w:pPr>
      <w:r>
        <w:t>This is made further certain using IDA pro. This is where it is seen the malware uses “Internet Explorer 8.0” and accesses “http:/</w:t>
      </w:r>
      <w:r w:rsidRPr="00F531D7">
        <w:t xml:space="preserve"> </w:t>
      </w:r>
      <w:r>
        <w:t>www.malwareanalysisbook.com</w:t>
      </w:r>
      <w:r>
        <w:t>”.</w:t>
      </w:r>
    </w:p>
    <w:p w:rsidR="00F531D7" w:rsidRDefault="00F531D7" w:rsidP="00C36B10">
      <w:pPr>
        <w:ind w:left="1440"/>
      </w:pPr>
      <w:r>
        <w:rPr>
          <w:noProof/>
        </w:rPr>
        <w:lastRenderedPageBreak/>
        <w:drawing>
          <wp:inline distT="0" distB="0" distL="0" distR="0">
            <wp:extent cx="4480560" cy="339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2B" w:rsidRDefault="00495D2B" w:rsidP="00C36B10">
      <w:pPr>
        <w:ind w:left="1440"/>
      </w:pPr>
      <w:r>
        <w:t>Process explorer helps us confirm this using the string tab.</w:t>
      </w:r>
    </w:p>
    <w:p w:rsidR="00495D2B" w:rsidRDefault="00495D2B" w:rsidP="00C36B10">
      <w:pPr>
        <w:ind w:left="1440"/>
      </w:pPr>
      <w:r>
        <w:rPr>
          <w:noProof/>
        </w:rPr>
        <w:drawing>
          <wp:inline distT="0" distB="0" distL="0" distR="0">
            <wp:extent cx="3086100" cy="439769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50" cy="44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BB" w:rsidRDefault="00192BBB" w:rsidP="00192BBB">
      <w:pPr>
        <w:pStyle w:val="ListParagraph"/>
        <w:numPr>
          <w:ilvl w:val="0"/>
          <w:numId w:val="1"/>
        </w:numPr>
        <w:ind w:left="1080"/>
      </w:pPr>
      <w:r>
        <w:lastRenderedPageBreak/>
        <w:t>What is the purpose of this program?</w:t>
      </w:r>
    </w:p>
    <w:p w:rsidR="00192BBB" w:rsidRDefault="00F531D7" w:rsidP="00A4361A">
      <w:pPr>
        <w:ind w:left="1440"/>
      </w:pPr>
      <w:r>
        <w:t>From IDA pro we can tell this program sleeps until the year 2100</w:t>
      </w:r>
      <w:r w:rsidR="00495D2B">
        <w:t xml:space="preserve"> then once it is that year the program creates 20 threads and makes multiple requests to </w:t>
      </w:r>
      <w:r w:rsidR="00495D2B">
        <w:t>http:/www.malwareanalysisbook.com</w:t>
      </w:r>
      <w:r w:rsidR="00495D2B">
        <w:t>. This would most likely be used to flood the site with requests to attack.</w:t>
      </w:r>
    </w:p>
    <w:p w:rsidR="00495D2B" w:rsidRDefault="00495D2B" w:rsidP="00A4361A">
      <w:pPr>
        <w:ind w:left="1440"/>
      </w:pPr>
      <w:r>
        <w:rPr>
          <w:noProof/>
        </w:rPr>
        <w:drawing>
          <wp:inline distT="0" distB="0" distL="0" distR="0">
            <wp:extent cx="352425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2297" cy="11430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14" cy="11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2B" w:rsidRDefault="00495D2B" w:rsidP="00A4361A">
      <w:pPr>
        <w:ind w:left="1440"/>
      </w:pPr>
      <w:r>
        <w:rPr>
          <w:noProof/>
        </w:rPr>
        <w:drawing>
          <wp:inline distT="0" distB="0" distL="0" distR="0">
            <wp:extent cx="2461587" cy="2047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66" cy="205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2075" cy="2066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BB" w:rsidRDefault="00192BBB" w:rsidP="00495D2B">
      <w:pPr>
        <w:pStyle w:val="ListParagraph"/>
        <w:numPr>
          <w:ilvl w:val="0"/>
          <w:numId w:val="1"/>
        </w:numPr>
        <w:ind w:left="1080"/>
      </w:pPr>
      <w:r>
        <w:t>When will this program finish executing?</w:t>
      </w:r>
    </w:p>
    <w:p w:rsidR="00495D2B" w:rsidRDefault="00495D2B" w:rsidP="00495D2B">
      <w:pPr>
        <w:pStyle w:val="ListParagraph"/>
        <w:ind w:left="1440"/>
      </w:pPr>
      <w:r>
        <w:t>The program never ends it runs forever once</w:t>
      </w:r>
      <w:r w:rsidR="00924F89">
        <w:t xml:space="preserve"> executed and once</w:t>
      </w:r>
      <w:r>
        <w:t xml:space="preserve"> it reaches year 2100</w:t>
      </w:r>
      <w:r w:rsidR="00924F89">
        <w:t xml:space="preserve"> it continues to flood the website</w:t>
      </w:r>
      <w:bookmarkStart w:id="0" w:name="_GoBack"/>
      <w:bookmarkEnd w:id="0"/>
      <w:r>
        <w:t>.</w:t>
      </w:r>
    </w:p>
    <w:p w:rsidR="00495D2B" w:rsidRDefault="00495D2B" w:rsidP="00495D2B">
      <w:pPr>
        <w:pStyle w:val="ListParagraph"/>
        <w:ind w:left="1440"/>
      </w:pPr>
    </w:p>
    <w:sectPr w:rsidR="0049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86033"/>
    <w:multiLevelType w:val="hybridMultilevel"/>
    <w:tmpl w:val="3C52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BB"/>
    <w:rsid w:val="00192BBB"/>
    <w:rsid w:val="00495D2B"/>
    <w:rsid w:val="00924F89"/>
    <w:rsid w:val="00955E63"/>
    <w:rsid w:val="00A4361A"/>
    <w:rsid w:val="00B11811"/>
    <w:rsid w:val="00C36B10"/>
    <w:rsid w:val="00D10729"/>
    <w:rsid w:val="00EF0C02"/>
    <w:rsid w:val="00F5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65C2"/>
  <w15:chartTrackingRefBased/>
  <w15:docId w15:val="{7C376011-61E7-45B5-B51B-02336B3C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Brr</dc:creator>
  <cp:keywords/>
  <dc:description/>
  <cp:lastModifiedBy>Phat Brr</cp:lastModifiedBy>
  <cp:revision>9</cp:revision>
  <dcterms:created xsi:type="dcterms:W3CDTF">2019-11-20T17:25:00Z</dcterms:created>
  <dcterms:modified xsi:type="dcterms:W3CDTF">2019-11-20T19:37:00Z</dcterms:modified>
</cp:coreProperties>
</file>