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A45" w:rsidRDefault="00A80A45" w:rsidP="00A80A45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r>
        <w:rPr>
          <w:rFonts w:ascii="Helvetica" w:hAnsi="Helvetica" w:cs="Helvetica"/>
          <w:color w:val="040404"/>
          <w:sz w:val="39"/>
          <w:szCs w:val="39"/>
        </w:rPr>
        <w:t>Overview</w:t>
      </w:r>
    </w:p>
    <w:p w:rsidR="00A80A45" w:rsidRDefault="00A80A45" w:rsidP="00A80A45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This checkpoint is designed to help you practice writing basic functions.</w:t>
      </w:r>
    </w:p>
    <w:p w:rsidR="00A80A45" w:rsidRDefault="00A80A45" w:rsidP="00A80A45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r>
        <w:rPr>
          <w:rFonts w:ascii="Helvetica" w:hAnsi="Helvetica" w:cs="Helvetica"/>
          <w:color w:val="040404"/>
          <w:sz w:val="39"/>
          <w:szCs w:val="39"/>
        </w:rPr>
        <w:t>Assignment</w:t>
      </w:r>
    </w:p>
    <w:p w:rsidR="00A80A45" w:rsidRDefault="00A80A45" w:rsidP="00A80A45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Write three functions:</w:t>
      </w:r>
    </w:p>
    <w:p w:rsidR="00A80A45" w:rsidRDefault="00A80A45" w:rsidP="00A80A45">
      <w:pPr>
        <w:pStyle w:val="NormalWeb"/>
        <w:numPr>
          <w:ilvl w:val="0"/>
          <w:numId w:val="24"/>
        </w:numPr>
        <w:shd w:val="clear" w:color="auto" w:fill="FEFEFE"/>
        <w:spacing w:before="0" w:beforeAutospacing="0" w:after="0" w:afterAutospacing="0" w:line="336" w:lineRule="atLeast"/>
        <w:ind w:left="630"/>
        <w:textAlignment w:val="baseline"/>
        <w:rPr>
          <w:rFonts w:ascii="inherit" w:hAnsi="inherit" w:cs="Helvetica"/>
          <w:color w:val="040404"/>
          <w:sz w:val="27"/>
          <w:szCs w:val="27"/>
        </w:rPr>
      </w:pPr>
      <w:proofErr w:type="spellStart"/>
      <w:r>
        <w:rPr>
          <w:rStyle w:val="HTMLCode"/>
          <w:rFonts w:ascii="Consolas" w:eastAsiaTheme="majorEastAsia" w:hAnsi="Consolas"/>
          <w:b/>
          <w:bCs/>
          <w:color w:val="040404"/>
          <w:sz w:val="27"/>
          <w:szCs w:val="27"/>
          <w:bdr w:val="none" w:sz="0" w:space="0" w:color="auto" w:frame="1"/>
        </w:rPr>
        <w:t>display_regular</w:t>
      </w:r>
      <w:proofErr w:type="spellEnd"/>
      <w:r>
        <w:rPr>
          <w:rFonts w:ascii="inherit" w:hAnsi="inherit" w:cs="Helvetica"/>
          <w:color w:val="040404"/>
          <w:sz w:val="27"/>
          <w:szCs w:val="27"/>
        </w:rPr>
        <w:t>—</w:t>
      </w:r>
      <w:proofErr w:type="gramStart"/>
      <w:r>
        <w:rPr>
          <w:rFonts w:ascii="inherit" w:hAnsi="inherit" w:cs="Helvetica"/>
          <w:color w:val="040404"/>
          <w:sz w:val="27"/>
          <w:szCs w:val="27"/>
        </w:rPr>
        <w:t>Receives</w:t>
      </w:r>
      <w:proofErr w:type="gramEnd"/>
      <w:r>
        <w:rPr>
          <w:rFonts w:ascii="inherit" w:hAnsi="inherit" w:cs="Helvetica"/>
          <w:color w:val="040404"/>
          <w:sz w:val="27"/>
          <w:szCs w:val="27"/>
        </w:rPr>
        <w:t xml:space="preserve"> a string and prints it out, exactly as received.</w:t>
      </w:r>
    </w:p>
    <w:p w:rsidR="00A80A45" w:rsidRDefault="00A80A45" w:rsidP="00A80A45">
      <w:pPr>
        <w:pStyle w:val="NormalWeb"/>
        <w:numPr>
          <w:ilvl w:val="0"/>
          <w:numId w:val="24"/>
        </w:numPr>
        <w:shd w:val="clear" w:color="auto" w:fill="FEFEFE"/>
        <w:spacing w:before="0" w:beforeAutospacing="0" w:after="0" w:afterAutospacing="0" w:line="336" w:lineRule="atLeast"/>
        <w:ind w:left="630"/>
        <w:textAlignment w:val="baseline"/>
        <w:rPr>
          <w:rFonts w:ascii="inherit" w:hAnsi="inherit" w:cs="Helvetica"/>
          <w:color w:val="040404"/>
          <w:sz w:val="27"/>
          <w:szCs w:val="27"/>
        </w:rPr>
      </w:pPr>
      <w:proofErr w:type="spellStart"/>
      <w:r>
        <w:rPr>
          <w:rStyle w:val="HTMLCode"/>
          <w:rFonts w:ascii="Consolas" w:eastAsiaTheme="majorEastAsia" w:hAnsi="Consolas"/>
          <w:b/>
          <w:bCs/>
          <w:color w:val="040404"/>
          <w:sz w:val="27"/>
          <w:szCs w:val="27"/>
          <w:bdr w:val="none" w:sz="0" w:space="0" w:color="auto" w:frame="1"/>
        </w:rPr>
        <w:t>display_uppercase</w:t>
      </w:r>
      <w:proofErr w:type="spellEnd"/>
      <w:r>
        <w:rPr>
          <w:rFonts w:ascii="inherit" w:hAnsi="inherit" w:cs="Helvetica"/>
          <w:color w:val="040404"/>
          <w:sz w:val="27"/>
          <w:szCs w:val="27"/>
        </w:rPr>
        <w:t>—</w:t>
      </w:r>
      <w:proofErr w:type="gramStart"/>
      <w:r>
        <w:rPr>
          <w:rFonts w:ascii="inherit" w:hAnsi="inherit" w:cs="Helvetica"/>
          <w:color w:val="040404"/>
          <w:sz w:val="27"/>
          <w:szCs w:val="27"/>
        </w:rPr>
        <w:t>Receives</w:t>
      </w:r>
      <w:proofErr w:type="gramEnd"/>
      <w:r>
        <w:rPr>
          <w:rFonts w:ascii="inherit" w:hAnsi="inherit" w:cs="Helvetica"/>
          <w:color w:val="040404"/>
          <w:sz w:val="27"/>
          <w:szCs w:val="27"/>
        </w:rPr>
        <w:t xml:space="preserve"> a string, converts it to upper case, and then prints it out.</w:t>
      </w:r>
    </w:p>
    <w:p w:rsidR="00A80A45" w:rsidRDefault="00A80A45" w:rsidP="00A80A45">
      <w:pPr>
        <w:pStyle w:val="NormalWeb"/>
        <w:numPr>
          <w:ilvl w:val="0"/>
          <w:numId w:val="24"/>
        </w:numPr>
        <w:shd w:val="clear" w:color="auto" w:fill="FEFEFE"/>
        <w:spacing w:before="0" w:beforeAutospacing="0" w:after="0" w:afterAutospacing="0" w:line="336" w:lineRule="atLeast"/>
        <w:ind w:left="630"/>
        <w:textAlignment w:val="baseline"/>
        <w:rPr>
          <w:rFonts w:ascii="inherit" w:hAnsi="inherit" w:cs="Helvetica"/>
          <w:color w:val="040404"/>
          <w:sz w:val="27"/>
          <w:szCs w:val="27"/>
        </w:rPr>
      </w:pPr>
      <w:proofErr w:type="spellStart"/>
      <w:r>
        <w:rPr>
          <w:rStyle w:val="HTMLCode"/>
          <w:rFonts w:ascii="Consolas" w:eastAsiaTheme="majorEastAsia" w:hAnsi="Consolas"/>
          <w:b/>
          <w:bCs/>
          <w:color w:val="040404"/>
          <w:sz w:val="27"/>
          <w:szCs w:val="27"/>
          <w:bdr w:val="none" w:sz="0" w:space="0" w:color="auto" w:frame="1"/>
        </w:rPr>
        <w:t>display_lowercase</w:t>
      </w:r>
      <w:proofErr w:type="spellEnd"/>
      <w:r>
        <w:rPr>
          <w:rFonts w:ascii="inherit" w:hAnsi="inherit" w:cs="Helvetica"/>
          <w:color w:val="040404"/>
          <w:sz w:val="27"/>
          <w:szCs w:val="27"/>
        </w:rPr>
        <w:t>—</w:t>
      </w:r>
      <w:proofErr w:type="gramStart"/>
      <w:r>
        <w:rPr>
          <w:rFonts w:ascii="inherit" w:hAnsi="inherit" w:cs="Helvetica"/>
          <w:color w:val="040404"/>
          <w:sz w:val="27"/>
          <w:szCs w:val="27"/>
        </w:rPr>
        <w:t>Receives</w:t>
      </w:r>
      <w:proofErr w:type="gramEnd"/>
      <w:r>
        <w:rPr>
          <w:rFonts w:ascii="inherit" w:hAnsi="inherit" w:cs="Helvetica"/>
          <w:color w:val="040404"/>
          <w:sz w:val="27"/>
          <w:szCs w:val="27"/>
        </w:rPr>
        <w:t xml:space="preserve"> a string, converts it to lower case, and then prints it out.</w:t>
      </w:r>
    </w:p>
    <w:p w:rsidR="00A80A45" w:rsidRDefault="00A80A45" w:rsidP="00A80A45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 xml:space="preserve">In your program below the functions, ask the user to type a message. Then, pass that message to each of the three functions, so it </w:t>
      </w:r>
      <w:proofErr w:type="spellStart"/>
      <w:r>
        <w:rPr>
          <w:rFonts w:ascii="Helvetica" w:hAnsi="Helvetica" w:cs="Helvetica"/>
          <w:color w:val="040404"/>
          <w:sz w:val="33"/>
          <w:szCs w:val="33"/>
        </w:rPr>
        <w:t>it</w:t>
      </w:r>
      <w:proofErr w:type="spellEnd"/>
      <w:r>
        <w:rPr>
          <w:rFonts w:ascii="Helvetica" w:hAnsi="Helvetica" w:cs="Helvetica"/>
          <w:color w:val="040404"/>
          <w:sz w:val="33"/>
          <w:szCs w:val="33"/>
        </w:rPr>
        <w:t xml:space="preserve"> displays it each way, as shown:</w:t>
      </w:r>
    </w:p>
    <w:p w:rsidR="00A80A45" w:rsidRDefault="00A80A45" w:rsidP="00A80A45">
      <w:pPr>
        <w:rPr>
          <w:b/>
          <w:sz w:val="28"/>
          <w:szCs w:val="28"/>
        </w:rPr>
      </w:pPr>
      <w:r>
        <w:rPr>
          <w:rFonts w:ascii="inherit" w:hAnsi="inherit"/>
          <w:color w:val="040404"/>
          <w:sz w:val="27"/>
          <w:szCs w:val="27"/>
        </w:rPr>
        <w:br/>
      </w:r>
      <w:r w:rsidRPr="00A80A45">
        <w:rPr>
          <w:b/>
          <w:noProof/>
          <w:sz w:val="28"/>
          <w:szCs w:val="28"/>
        </w:rPr>
        <w:drawing>
          <wp:inline distT="0" distB="0" distL="0" distR="0" wp14:anchorId="437363DE" wp14:editId="598516B6">
            <wp:extent cx="5943600" cy="267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38" w:rsidRDefault="00EF4638" w:rsidP="00A80A45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</w:p>
    <w:p w:rsidR="00A80A45" w:rsidRDefault="00A80A45" w:rsidP="00A80A45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bookmarkStart w:id="0" w:name="_GoBack"/>
      <w:bookmarkEnd w:id="0"/>
      <w:r>
        <w:rPr>
          <w:rFonts w:ascii="Helvetica" w:hAnsi="Helvetica" w:cs="Helvetica"/>
          <w:color w:val="040404"/>
          <w:sz w:val="39"/>
          <w:szCs w:val="39"/>
        </w:rPr>
        <w:lastRenderedPageBreak/>
        <w:t>Testing Procedure</w:t>
      </w:r>
    </w:p>
    <w:p w:rsidR="00A80A45" w:rsidRDefault="00A80A45" w:rsidP="00A80A45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Verify that your program works correctly by following each step in this testing procedure:</w:t>
      </w:r>
    </w:p>
    <w:p w:rsidR="00A80A45" w:rsidRDefault="00A80A45" w:rsidP="00A80A45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Try your program with each of the following conditions and ensure that it works as expected.</w:t>
      </w:r>
    </w:p>
    <w:p w:rsidR="00A80A45" w:rsidRDefault="00A80A45" w:rsidP="00A80A45">
      <w:pPr>
        <w:pStyle w:val="NormalWeb"/>
        <w:numPr>
          <w:ilvl w:val="0"/>
          <w:numId w:val="26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A single word</w:t>
      </w:r>
    </w:p>
    <w:p w:rsidR="00A80A45" w:rsidRDefault="00A80A45" w:rsidP="00A80A45">
      <w:pPr>
        <w:pStyle w:val="NormalWeb"/>
        <w:numPr>
          <w:ilvl w:val="0"/>
          <w:numId w:val="26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A phrase with multiple words</w:t>
      </w:r>
    </w:p>
    <w:p w:rsidR="00A80A45" w:rsidRDefault="00A80A45" w:rsidP="00A80A45">
      <w:pPr>
        <w:pStyle w:val="NormalWeb"/>
        <w:numPr>
          <w:ilvl w:val="0"/>
          <w:numId w:val="26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A word in ALL CAPS</w:t>
      </w:r>
    </w:p>
    <w:p w:rsidR="00A80A45" w:rsidRDefault="00A80A45" w:rsidP="00A80A45">
      <w:pPr>
        <w:pStyle w:val="NormalWeb"/>
        <w:numPr>
          <w:ilvl w:val="0"/>
          <w:numId w:val="26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A phrase where each word starts with a capital</w:t>
      </w:r>
    </w:p>
    <w:p w:rsidR="00A80A45" w:rsidRDefault="00A80A45" w:rsidP="00A80A45">
      <w:pPr>
        <w:pStyle w:val="NormalWeb"/>
        <w:numPr>
          <w:ilvl w:val="0"/>
          <w:numId w:val="26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An empty string</w:t>
      </w:r>
    </w:p>
    <w:p w:rsidR="00A80A45" w:rsidRDefault="00A80A45" w:rsidP="00A80A45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r>
        <w:rPr>
          <w:rFonts w:ascii="Helvetica" w:hAnsi="Helvetica" w:cs="Helvetica"/>
          <w:color w:val="040404"/>
          <w:sz w:val="39"/>
          <w:szCs w:val="39"/>
        </w:rPr>
        <w:t>Submission</w:t>
      </w:r>
    </w:p>
    <w:p w:rsidR="00A80A45" w:rsidRDefault="00A80A45" w:rsidP="00A80A45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When complete, please report your progress in the associated I-Learn quiz.</w:t>
      </w:r>
    </w:p>
    <w:p w:rsidR="00A80A45" w:rsidRPr="00A80A45" w:rsidRDefault="00A80A45" w:rsidP="00A80A45">
      <w:pPr>
        <w:rPr>
          <w:b/>
          <w:sz w:val="28"/>
          <w:szCs w:val="28"/>
        </w:rPr>
      </w:pPr>
    </w:p>
    <w:sectPr w:rsidR="00A80A45" w:rsidRPr="00A8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50F"/>
    <w:multiLevelType w:val="multilevel"/>
    <w:tmpl w:val="2ACC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11B25"/>
    <w:multiLevelType w:val="multilevel"/>
    <w:tmpl w:val="0E8C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E787A"/>
    <w:multiLevelType w:val="multilevel"/>
    <w:tmpl w:val="8084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70CDC"/>
    <w:multiLevelType w:val="multilevel"/>
    <w:tmpl w:val="FD7C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C561B"/>
    <w:multiLevelType w:val="multilevel"/>
    <w:tmpl w:val="38C0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05160"/>
    <w:multiLevelType w:val="multilevel"/>
    <w:tmpl w:val="1990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600959"/>
    <w:multiLevelType w:val="multilevel"/>
    <w:tmpl w:val="7E42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729F4"/>
    <w:multiLevelType w:val="multilevel"/>
    <w:tmpl w:val="3E48B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A38AC"/>
    <w:multiLevelType w:val="multilevel"/>
    <w:tmpl w:val="CDC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97BAA"/>
    <w:multiLevelType w:val="multilevel"/>
    <w:tmpl w:val="FB1E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A41D0"/>
    <w:multiLevelType w:val="multilevel"/>
    <w:tmpl w:val="1E3C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84304"/>
    <w:multiLevelType w:val="multilevel"/>
    <w:tmpl w:val="4308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D2116B"/>
    <w:multiLevelType w:val="multilevel"/>
    <w:tmpl w:val="D40E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872886"/>
    <w:multiLevelType w:val="multilevel"/>
    <w:tmpl w:val="C470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B6ADA"/>
    <w:multiLevelType w:val="multilevel"/>
    <w:tmpl w:val="08B0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E160EF"/>
    <w:multiLevelType w:val="multilevel"/>
    <w:tmpl w:val="0870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997796"/>
    <w:multiLevelType w:val="multilevel"/>
    <w:tmpl w:val="2C70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C5031"/>
    <w:multiLevelType w:val="multilevel"/>
    <w:tmpl w:val="366C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4F6B76"/>
    <w:multiLevelType w:val="multilevel"/>
    <w:tmpl w:val="D31C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E15BC5"/>
    <w:multiLevelType w:val="multilevel"/>
    <w:tmpl w:val="D4C07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1929DC"/>
    <w:multiLevelType w:val="multilevel"/>
    <w:tmpl w:val="3986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3B621D"/>
    <w:multiLevelType w:val="multilevel"/>
    <w:tmpl w:val="A29C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807137"/>
    <w:multiLevelType w:val="multilevel"/>
    <w:tmpl w:val="1D06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501F33"/>
    <w:multiLevelType w:val="multilevel"/>
    <w:tmpl w:val="5E706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F37494"/>
    <w:multiLevelType w:val="multilevel"/>
    <w:tmpl w:val="5B24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596D3F"/>
    <w:multiLevelType w:val="multilevel"/>
    <w:tmpl w:val="D72C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11"/>
  </w:num>
  <w:num w:numId="5">
    <w:abstractNumId w:val="9"/>
  </w:num>
  <w:num w:numId="6">
    <w:abstractNumId w:val="1"/>
  </w:num>
  <w:num w:numId="7">
    <w:abstractNumId w:val="13"/>
  </w:num>
  <w:num w:numId="8">
    <w:abstractNumId w:val="20"/>
  </w:num>
  <w:num w:numId="9">
    <w:abstractNumId w:val="21"/>
  </w:num>
  <w:num w:numId="10">
    <w:abstractNumId w:val="14"/>
  </w:num>
  <w:num w:numId="11">
    <w:abstractNumId w:val="25"/>
  </w:num>
  <w:num w:numId="12">
    <w:abstractNumId w:val="3"/>
  </w:num>
  <w:num w:numId="13">
    <w:abstractNumId w:val="19"/>
  </w:num>
  <w:num w:numId="14">
    <w:abstractNumId w:val="23"/>
  </w:num>
  <w:num w:numId="15">
    <w:abstractNumId w:val="22"/>
  </w:num>
  <w:num w:numId="16">
    <w:abstractNumId w:val="17"/>
  </w:num>
  <w:num w:numId="17">
    <w:abstractNumId w:val="8"/>
  </w:num>
  <w:num w:numId="18">
    <w:abstractNumId w:val="5"/>
  </w:num>
  <w:num w:numId="19">
    <w:abstractNumId w:val="15"/>
  </w:num>
  <w:num w:numId="20">
    <w:abstractNumId w:val="2"/>
  </w:num>
  <w:num w:numId="21">
    <w:abstractNumId w:val="4"/>
  </w:num>
  <w:num w:numId="22">
    <w:abstractNumId w:val="7"/>
  </w:num>
  <w:num w:numId="23">
    <w:abstractNumId w:val="24"/>
  </w:num>
  <w:num w:numId="24">
    <w:abstractNumId w:val="6"/>
  </w:num>
  <w:num w:numId="25">
    <w:abstractNumId w:val="16"/>
  </w:num>
  <w:num w:numId="26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DA"/>
    <w:rsid w:val="00082CB3"/>
    <w:rsid w:val="0008666B"/>
    <w:rsid w:val="000F0029"/>
    <w:rsid w:val="00190EFA"/>
    <w:rsid w:val="001B5B85"/>
    <w:rsid w:val="001C3DAD"/>
    <w:rsid w:val="0021694F"/>
    <w:rsid w:val="002C446C"/>
    <w:rsid w:val="002E4CDC"/>
    <w:rsid w:val="003758F1"/>
    <w:rsid w:val="00387544"/>
    <w:rsid w:val="003F05A2"/>
    <w:rsid w:val="00431BCD"/>
    <w:rsid w:val="00485EF4"/>
    <w:rsid w:val="0049273D"/>
    <w:rsid w:val="004A0D17"/>
    <w:rsid w:val="00576948"/>
    <w:rsid w:val="005865E9"/>
    <w:rsid w:val="005F1555"/>
    <w:rsid w:val="006152BB"/>
    <w:rsid w:val="006E2C57"/>
    <w:rsid w:val="00737D37"/>
    <w:rsid w:val="00761895"/>
    <w:rsid w:val="008E3085"/>
    <w:rsid w:val="0093725B"/>
    <w:rsid w:val="009877DA"/>
    <w:rsid w:val="009B3DD5"/>
    <w:rsid w:val="00A2268A"/>
    <w:rsid w:val="00A32D50"/>
    <w:rsid w:val="00A470E5"/>
    <w:rsid w:val="00A564C8"/>
    <w:rsid w:val="00A61BB9"/>
    <w:rsid w:val="00A80A45"/>
    <w:rsid w:val="00B15C99"/>
    <w:rsid w:val="00B76F97"/>
    <w:rsid w:val="00C003DC"/>
    <w:rsid w:val="00C263C3"/>
    <w:rsid w:val="00C2770B"/>
    <w:rsid w:val="00C549D1"/>
    <w:rsid w:val="00CA5734"/>
    <w:rsid w:val="00CA59D6"/>
    <w:rsid w:val="00D30509"/>
    <w:rsid w:val="00D6142F"/>
    <w:rsid w:val="00DF1DE7"/>
    <w:rsid w:val="00E93CD3"/>
    <w:rsid w:val="00EA6970"/>
    <w:rsid w:val="00EC5410"/>
    <w:rsid w:val="00EF4638"/>
    <w:rsid w:val="00E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1C08"/>
  <w15:chartTrackingRefBased/>
  <w15:docId w15:val="{1FF054D6-CB13-4DE8-A904-55B824E8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7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D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7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8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77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2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32D5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D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666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66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7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</dc:creator>
  <cp:keywords/>
  <dc:description/>
  <cp:lastModifiedBy>Leah</cp:lastModifiedBy>
  <cp:revision>6</cp:revision>
  <dcterms:created xsi:type="dcterms:W3CDTF">2022-04-05T08:41:00Z</dcterms:created>
  <dcterms:modified xsi:type="dcterms:W3CDTF">2022-07-25T06:28:00Z</dcterms:modified>
</cp:coreProperties>
</file>