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zh-CN"/>
        </w:rPr>
      </w:pPr>
      <w:r>
        <w:t xml:space="preserve">Task</w:t>
      </w:r>
      <w:r>
        <w:rPr>
          <w:lang w:val="zh-CN"/>
        </w:rPr>
        <w:t xml:space="preserve"> 1. </w:t>
      </w:r>
      <w:r>
        <w:rPr>
          <w:lang w:val="zh-CN"/>
        </w:rPr>
        <w:t xml:space="preserve">Use Case Description</w: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 w14:paraId="07059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特殊品种的观赏龟繁育通常需要更加精细化的养殖管理。以一家设有 20 个独立养殖单元的观赏龟繁育基地为例，每个单元饲养 4–6 只乌龟，具体数量根据品种特性、个体大小及生长阶段进行调整。例如，在剃刀蛋龟的幼龟培育过程中，养殖人员需要定期检测养殖环境，包括水温、pH 值、浊度和氨氮含量等水质参数，同时完成饲料投喂、健康状态检查及行为观察等日常工作。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24BA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传统养殖方式高度依赖人工操作，上述重复性工作需要投入大量时间和人力。在非工作时间或无人值守的情况下，水质异常及乌龟行为变化可能无法被及时发现，从而影响乌龟的健康与生长。此外，养殖人员通常依据固定周期或个人经验更换过滤材料，而非根据实际水质状况决定维护时间，可能造成不必要的耗材浪费。例如，当水体氨氮含量仍处于正常范围时，提前更换过滤材料可能增加养殖成本。</w:t>
      </w:r>
      <w:r/>
    </w:p>
    <w:p w14:paraId="0C75E2DB">
      <w:pPr>
        <w:pBdr/>
        <w:spacing/>
        <w:ind/>
        <w:jc w:val="left"/>
        <w:rPr>
          <w:highlight w:val="none"/>
          <w:lang w:val="zh-C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为解决上述问题，本项目提出一种基于物联网（Internet of Things, IoT）的智能观赏龟繁育系统（Smart Turtle Breeding System, STBS）。该系统整合水质传感器（水温、pH 值、浊度和氨氮）、计算机视觉行为识别技术及通信网络，实现对多个养殖单元的持续监测。系统通过传感器采集水质数据，并利用摄像头分析乌龟的活动状态及摄食行为。采集的数据将通过通信网络传输至云端平台，进行集中存储与分析。当检测到水质异常或疑似异常行为时，系统能够向养殖人员发送预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警信息，并根据水质变化趋势辅助判断过滤系统的维护需求，从而减少人工劳动和不必要的耗材消耗，提高养殖管理效率。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Task</w:t>
      </w:r>
      <w:r>
        <w:rPr>
          <w:lang w:val="zh-CN"/>
        </w:rPr>
        <w:t xml:space="preserve"> 2. </w: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 w14:paraId="0AF6B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 w14:paraId="466BBC58">
      <w:pPr>
        <w:pBdr/>
        <w:spacing/>
        <w:ind/>
        <w:rPr>
          <w:highlight w:val="none"/>
          <w:lang w:val="zh-CN" w:bidi="zh-CN"/>
          <w14:ligatures w14:val="none"/>
        </w:rPr>
      </w:pPr>
      <w:r>
        <w:rPr>
          <w:highlight w:val="none"/>
          <w:lang w:val="zh-CN" w:bidi="zh-CN"/>
        </w:rPr>
      </w:r>
      <w:r>
        <w:rPr>
          <w:highlight w:val="none"/>
          <w:lang w:val="zh-CN" w:bidi="zh-C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Leamon Lee</dc:creator>
  <cp:revision>2</cp:revision>
  <dcterms:created xsi:type="dcterms:W3CDTF">2026-10-19T16:20:56Z</dcterms:created>
  <dcterms:modified xsi:type="dcterms:W3CDTF">2026-10-20T07:08:42Z</dcterms:modified>
</cp:coreProperties>
</file>