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3DF9" w14:textId="77777777" w:rsidR="00322FF0" w:rsidRPr="00EB5A60" w:rsidRDefault="00000000">
      <w:pPr>
        <w:pStyle w:val="Title"/>
        <w:jc w:val="center"/>
        <w:rPr>
          <w:lang w:val="es-ES"/>
        </w:rPr>
      </w:pPr>
      <w:r w:rsidRPr="00EB5A60">
        <w:rPr>
          <w:lang w:val="es-ES"/>
        </w:rPr>
        <w:t>Carga de dimensiones al Data Warehouse</w:t>
      </w:r>
    </w:p>
    <w:p w14:paraId="4E140CE7" w14:textId="77777777" w:rsidR="00BA4BA8" w:rsidRPr="00BA4BA8" w:rsidRDefault="00000000" w:rsidP="00BA4BA8">
      <w:pPr>
        <w:rPr>
          <w:rFonts w:ascii="Times New Roman" w:hAnsi="Times New Roman" w:cs="Times New Roman"/>
          <w:b/>
          <w:bCs/>
          <w:vertAlign w:val="subscript"/>
          <w:lang w:val="es-ES"/>
        </w:rPr>
      </w:pPr>
      <w:r w:rsidRPr="00EB5A60">
        <w:rPr>
          <w:lang w:val="es-ES"/>
        </w:rPr>
        <w:t>Sistema de análisis de ventas — informe de la parte de carga al modelo analítico</w:t>
      </w:r>
      <w:r w:rsidR="00BA4BA8">
        <w:rPr>
          <w:noProof/>
        </w:rPr>
        <w:drawing>
          <wp:inline distT="0" distB="0" distL="0" distR="0" wp14:anchorId="753DC093" wp14:editId="5D11B758">
            <wp:extent cx="3049905" cy="1506220"/>
            <wp:effectExtent l="0" t="0" r="0" b="0"/>
            <wp:docPr id="1429592926" name="Imagen 1" descr="Estudia en el Instituto Tecnológico de las Américas (ITLA) - INDEX |  Instituto de Dominicanos y Dominicanas en el Exte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Estudia en el Instituto Tecnológico de las Américas (ITLA) - INDEX |  Instituto de Dominicanos y Dominicanas en el Exteri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D328" w14:textId="77777777" w:rsidR="00BA4BA8" w:rsidRPr="00011335" w:rsidRDefault="00BA4BA8" w:rsidP="00BA4BA8">
      <w:pP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</w:pPr>
      <w:r w:rsidRPr="00011335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  <w:t>Hoja de presentación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br/>
      </w:r>
      <w:r w:rsidRPr="00011335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  <w:t>Asignatura: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 xml:space="preserve">  Big Data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br/>
      </w:r>
      <w:r w:rsidRPr="00011335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  <w:t>Estudiante: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 xml:space="preserve"> Leandro Abreu Sánchez 2023’0929</w:t>
      </w:r>
    </w:p>
    <w:p w14:paraId="15948C30" w14:textId="77777777" w:rsidR="00BA4BA8" w:rsidRPr="00B541A2" w:rsidRDefault="00BA4BA8" w:rsidP="00BA4BA8">
      <w:pPr>
        <w:rPr>
          <w:rFonts w:ascii="Times New Roman" w:hAnsi="Times New Roman" w:cs="Times New Roman"/>
          <w:vertAlign w:val="subscript"/>
          <w:lang w:val="es-ES"/>
        </w:rPr>
      </w:pPr>
      <w:r w:rsidRPr="00B541A2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  <w:t xml:space="preserve">Docente: Francis Ramírez </w:t>
      </w:r>
      <w:r w:rsidRPr="00B541A2">
        <w:rPr>
          <w:rFonts w:ascii="Times New Roman" w:hAnsi="Times New Roman" w:cs="Times New Roman"/>
          <w:b/>
          <w:bCs/>
          <w:vertAlign w:val="subscript"/>
          <w:lang w:val="es-ES"/>
        </w:rPr>
        <w:br/>
      </w:r>
    </w:p>
    <w:p w14:paraId="7ED2BB37" w14:textId="77777777" w:rsidR="00BA4BA8" w:rsidRDefault="00BA4BA8" w:rsidP="00BA4BA8">
      <w:pPr>
        <w:pStyle w:val="Title"/>
        <w:rPr>
          <w:lang w:val="es-ES"/>
        </w:rPr>
      </w:pPr>
    </w:p>
    <w:p w14:paraId="50A9BB88" w14:textId="738163D8" w:rsidR="00322FF0" w:rsidRPr="00BA4BA8" w:rsidRDefault="00BA4BA8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lang w:val="es-ES"/>
        </w:rPr>
        <w:br w:type="page"/>
      </w:r>
      <w:r w:rsidR="00000000" w:rsidRPr="00EB5A60">
        <w:rPr>
          <w:lang w:val="es-ES"/>
        </w:rPr>
        <w:lastRenderedPageBreak/>
        <w:t>Entrega: descripción del proceso de carga de dimensiones (y hechos) hacia la base analítica.</w:t>
      </w:r>
    </w:p>
    <w:p w14:paraId="0E040726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Fecha: abril de 2026.</w:t>
      </w:r>
    </w:p>
    <w:p w14:paraId="4B92F586" w14:textId="77777777" w:rsidR="00322FF0" w:rsidRPr="00EB5A60" w:rsidRDefault="00322FF0">
      <w:pPr>
        <w:rPr>
          <w:lang w:val="es-ES"/>
        </w:rPr>
      </w:pPr>
    </w:p>
    <w:p w14:paraId="5FE202C6" w14:textId="09C832E8" w:rsidR="00322FF0" w:rsidRPr="00EB5A60" w:rsidRDefault="00000000">
      <w:pPr>
        <w:rPr>
          <w:lang w:val="es-ES"/>
        </w:rPr>
      </w:pPr>
      <w:r w:rsidRPr="00EB5A60">
        <w:rPr>
          <w:lang w:val="es-ES"/>
        </w:rPr>
        <w:t>El código y los scripts están en GitHub https://github.com/Lean-AZ/Proyecto_Ventas_ETL2</w:t>
      </w:r>
    </w:p>
    <w:p w14:paraId="6DFA1B33" w14:textId="77777777" w:rsidR="00322FF0" w:rsidRPr="00EB5A60" w:rsidRDefault="00322FF0">
      <w:pPr>
        <w:rPr>
          <w:lang w:val="es-ES"/>
        </w:rPr>
      </w:pPr>
    </w:p>
    <w:p w14:paraId="2EF25576" w14:textId="77777777" w:rsidR="00322FF0" w:rsidRPr="00EB5A60" w:rsidRDefault="00000000">
      <w:pPr>
        <w:pStyle w:val="Heading1"/>
        <w:rPr>
          <w:lang w:val="es-ES"/>
        </w:rPr>
      </w:pPr>
      <w:r w:rsidRPr="00EB5A60">
        <w:rPr>
          <w:lang w:val="es-ES"/>
        </w:rPr>
        <w:t>1. Qué es lo que estoy documentando</w:t>
      </w:r>
    </w:p>
    <w:p w14:paraId="21C552EE" w14:textId="35BE6415" w:rsidR="00322FF0" w:rsidRPr="00EB5A60" w:rsidRDefault="00000000">
      <w:pPr>
        <w:rPr>
          <w:lang w:val="es-ES"/>
        </w:rPr>
      </w:pPr>
      <w:r w:rsidRPr="00EB5A60">
        <w:rPr>
          <w:lang w:val="es-ES"/>
        </w:rPr>
        <w:t>E</w:t>
      </w:r>
      <w:r w:rsidR="00EB5A60">
        <w:rPr>
          <w:lang w:val="es-ES"/>
        </w:rPr>
        <w:t>L</w:t>
      </w:r>
      <w:r w:rsidRPr="00EB5A60">
        <w:rPr>
          <w:lang w:val="es-ES"/>
        </w:rPr>
        <w:t xml:space="preserve"> escrito cómo queda la carga hacia el Data Warehouse. En la práctica, mi “warehouse” es un SQLite que guardamos como `data/ventas_analitica.db`; la ruta sale del `config/config.json`. Ahí van las tablas tipo estrella: dimensiones de fecha, producto y cliente, y después los hechos de ventas.</w:t>
      </w:r>
    </w:p>
    <w:p w14:paraId="2A0B3DBE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La parte de código que hace la magia después del staging está en `etl/loader.py`. `run_etl.py` primero mete todo en staging y recién al final llama a `load_from_staging`, así que si algo falla en la carga, al menos ya tengo los datos intermedios para debuguear.</w:t>
      </w:r>
    </w:p>
    <w:p w14:paraId="0C4C6E3B" w14:textId="77777777" w:rsidR="00322FF0" w:rsidRPr="00EB5A60" w:rsidRDefault="00322FF0">
      <w:pPr>
        <w:rPr>
          <w:lang w:val="es-ES"/>
        </w:rPr>
      </w:pPr>
    </w:p>
    <w:p w14:paraId="6B2D767E" w14:textId="77777777" w:rsidR="00322FF0" w:rsidRPr="00EB5A60" w:rsidRDefault="00000000">
      <w:pPr>
        <w:pStyle w:val="Heading1"/>
        <w:rPr>
          <w:lang w:val="es-ES"/>
        </w:rPr>
      </w:pPr>
      <w:r w:rsidRPr="00EB5A60">
        <w:rPr>
          <w:lang w:val="es-ES"/>
        </w:rPr>
        <w:t>2. Cómo encaja la carga (staging → analítica)</w:t>
      </w:r>
    </w:p>
    <w:p w14:paraId="4A27AE4B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Cuando terminan los extractores, lo que queda “limpio” para el modelo está en `data/staging.db`: productos, clientes, pedidos y detalles, cada uno en su tabla (`staging_productos`, etc.). Desde ahí el loader abre la analítica, corre el SQL del esquema por si cambió algo, y empieza a pasar filas.</w:t>
      </w:r>
    </w:p>
    <w:p w14:paraId="6F564A16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No es nada exótico: es leer de un SQLite y escribir en otro. Lo que sí tuve cuidado es en no mezclar responsabilidades: el loader no vuelve a tocar CSV ni API, solo staging.</w:t>
      </w:r>
    </w:p>
    <w:p w14:paraId="5C651BD6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Abajo dejo el diagrama general del pipeline (extracción + destino) por si ayuda a ubicarse:</w:t>
      </w:r>
    </w:p>
    <w:p w14:paraId="2DE9C5AC" w14:textId="77777777" w:rsidR="00322FF0" w:rsidRDefault="00000000">
      <w:r>
        <w:rPr>
          <w:noProof/>
        </w:rPr>
        <w:lastRenderedPageBreak/>
        <w:drawing>
          <wp:inline distT="0" distB="0" distL="0" distR="0" wp14:anchorId="64125304" wp14:editId="2E07B50B">
            <wp:extent cx="5029200" cy="2806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L_Arquitec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24A8" w14:textId="77777777" w:rsidR="00322FF0" w:rsidRDefault="00322FF0"/>
    <w:p w14:paraId="4FF844AE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Y el flujo ordenado del ETL (mismo repo, exportado como imagen):</w:t>
      </w:r>
    </w:p>
    <w:p w14:paraId="026FA699" w14:textId="77777777" w:rsidR="00322FF0" w:rsidRDefault="00000000">
      <w:r>
        <w:rPr>
          <w:noProof/>
        </w:rPr>
        <w:drawing>
          <wp:inline distT="0" distB="0" distL="0" distR="0" wp14:anchorId="78B932BF" wp14:editId="73DCBBB9">
            <wp:extent cx="4754880" cy="2653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L_Fluj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F7D4" w14:textId="77777777" w:rsidR="00322FF0" w:rsidRDefault="00322FF0"/>
    <w:p w14:paraId="736E34FD" w14:textId="77777777" w:rsidR="00322FF0" w:rsidRPr="00EB5A60" w:rsidRDefault="00000000">
      <w:pPr>
        <w:pStyle w:val="Heading2"/>
        <w:rPr>
          <w:lang w:val="es-ES"/>
        </w:rPr>
      </w:pPr>
      <w:r w:rsidRPr="00EB5A60">
        <w:rPr>
          <w:lang w:val="es-ES"/>
        </w:rPr>
        <w:t>2.1 Evidencia: staging (antes del pasaje al modelo)</w:t>
      </w:r>
    </w:p>
    <w:p w14:paraId="65F3CEDC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Estas capturas las generé automáticamente leyendo el SQLite de staging después de correr el ETL (son tablas reales, no un mock de diseño).</w:t>
      </w:r>
    </w:p>
    <w:p w14:paraId="5553BEFD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Figura — Muestra de filas en staging_productos (origen de dim_producto):</w:t>
      </w:r>
    </w:p>
    <w:p w14:paraId="08D2CD6D" w14:textId="77777777" w:rsidR="00322FF0" w:rsidRDefault="00000000">
      <w:r>
        <w:rPr>
          <w:noProof/>
        </w:rPr>
        <w:lastRenderedPageBreak/>
        <w:drawing>
          <wp:inline distT="0" distB="0" distL="0" distR="0" wp14:anchorId="761AAF99" wp14:editId="78CF8979">
            <wp:extent cx="5669280" cy="4037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staging_produc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616" w14:textId="77777777" w:rsidR="00322FF0" w:rsidRDefault="00322FF0"/>
    <w:p w14:paraId="4401F944" w14:textId="77777777" w:rsidR="00322FF0" w:rsidRPr="00EB5A60" w:rsidRDefault="00000000">
      <w:pPr>
        <w:pStyle w:val="Heading1"/>
        <w:rPr>
          <w:lang w:val="es-ES"/>
        </w:rPr>
      </w:pPr>
      <w:r w:rsidRPr="00EB5A60">
        <w:rPr>
          <w:lang w:val="es-ES"/>
        </w:rPr>
        <w:t>3. Flujo de la carga (resumido)</w:t>
      </w:r>
    </w:p>
    <w:p w14:paraId="1AC4864A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El orden más o menos es este. Algunos pasos los saqué tal cual del código para no inventar:</w:t>
      </w:r>
    </w:p>
    <w:p w14:paraId="00607D88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Leo rutas de staging y analítica desde el config.</w:t>
      </w:r>
    </w:p>
    <w:p w14:paraId="10BC8A2C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Abro la analítica y ejecuto `sql/01_create_schema_ventas.sql` (tablas dim_*, hechos, índices, FKs).</w:t>
      </w:r>
    </w:p>
    <w:p w14:paraId="2C0D8391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Armo `dim_fecha` con un bucle de fechas (INSERT OR IGNORE) para no duplicar días si ya existían.</w:t>
      </w:r>
    </w:p>
    <w:p w14:paraId="1D7D21C2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Pasaje directo de `staging_productos` → `dim_producto` con INSERT OR REPLACE por id de producto.</w:t>
      </w:r>
    </w:p>
    <w:p w14:paraId="6484D17D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Igual con clientes: `staging_clientes` → `dim_cliente`.</w:t>
      </w:r>
    </w:p>
    <w:p w14:paraId="56658339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En hechos hice full refresh: borro todo `hechos_ventas` y lo vuelvo a llenar con un JOIN entre detalle y pedido.</w:t>
      </w:r>
    </w:p>
    <w:p w14:paraId="0F68013E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La fecha del pedido la paso a entero YYYYMMDD y esa es la `fecha_id` que apunta a `dim_fecha`.</w:t>
      </w:r>
    </w:p>
    <w:p w14:paraId="240471B4" w14:textId="77777777" w:rsidR="00322FF0" w:rsidRPr="00EB5A60" w:rsidRDefault="00000000">
      <w:pPr>
        <w:pStyle w:val="ListNumber"/>
        <w:rPr>
          <w:lang w:val="es-ES"/>
        </w:rPr>
      </w:pPr>
      <w:r w:rsidRPr="00EB5A60">
        <w:rPr>
          <w:lang w:val="es-ES"/>
        </w:rPr>
        <w:t>Commit, cierro conexiones, y el `run_etl.py` ya había dejado logueado el tiempo que tardó.</w:t>
      </w:r>
    </w:p>
    <w:p w14:paraId="598AD97C" w14:textId="77777777" w:rsidR="00322FF0" w:rsidRPr="00EB5A60" w:rsidRDefault="00322FF0">
      <w:pPr>
        <w:rPr>
          <w:lang w:val="es-ES"/>
        </w:rPr>
      </w:pPr>
    </w:p>
    <w:p w14:paraId="3EC654BF" w14:textId="77777777" w:rsidR="00322FF0" w:rsidRPr="00EB5A60" w:rsidRDefault="00000000">
      <w:pPr>
        <w:pStyle w:val="Heading1"/>
        <w:rPr>
          <w:lang w:val="es-ES"/>
        </w:rPr>
      </w:pPr>
      <w:r w:rsidRPr="00EB5A60">
        <w:rPr>
          <w:lang w:val="es-ES"/>
        </w:rPr>
        <w:lastRenderedPageBreak/>
        <w:t>4. Tablas que terminan cargándose</w:t>
      </w:r>
    </w:p>
    <w:p w14:paraId="59ADF00A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Abajo detallo qué guarda cada una y para qué la usamos en el modelo. Incluyo hechos porque sin eso las dimensiones quedan “colgadas”.</w:t>
      </w:r>
    </w:p>
    <w:p w14:paraId="00DE8282" w14:textId="77777777" w:rsidR="00322FF0" w:rsidRPr="00EB5A60" w:rsidRDefault="00000000">
      <w:pPr>
        <w:pStyle w:val="Heading2"/>
        <w:rPr>
          <w:lang w:val="es-ES"/>
        </w:rPr>
      </w:pPr>
      <w:r w:rsidRPr="00EB5A60">
        <w:rPr>
          <w:lang w:val="es-ES"/>
        </w:rPr>
        <w:t>4.1 dim_fecha</w:t>
      </w:r>
    </w:p>
    <w:p w14:paraId="734164A7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Es la dimensión de calendario. Acá algo importante: no la llenamos desde staging, sino con una función `_rellenar_dim_fecha` en `loader.py` que genera día por día (en el código dejé un rango tipo 2020–2026, se puede tocar si hace falta más rango).</w:t>
      </w:r>
    </w:p>
    <w:p w14:paraId="2EBF5A0C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El id del día lo armé como número entero YYYYMMDD para que sea fácil unir con los hechos sin andar parseando strings en cada consulta. También guardé año, mes, trimestre, semana ISO, y los nombres del mes/día en español porque para reportes suele venir bien.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2FF0" w14:paraId="4AC97AE3" w14:textId="77777777">
        <w:tc>
          <w:tcPr>
            <w:tcW w:w="4320" w:type="dxa"/>
          </w:tcPr>
          <w:p w14:paraId="7DEE5BA4" w14:textId="77777777" w:rsidR="00322FF0" w:rsidRDefault="00000000">
            <w:r>
              <w:t>Columna</w:t>
            </w:r>
          </w:p>
        </w:tc>
        <w:tc>
          <w:tcPr>
            <w:tcW w:w="4320" w:type="dxa"/>
          </w:tcPr>
          <w:p w14:paraId="3C3EA840" w14:textId="77777777" w:rsidR="00322FF0" w:rsidRDefault="00000000">
            <w:r>
              <w:t>Descripción</w:t>
            </w:r>
          </w:p>
        </w:tc>
      </w:tr>
      <w:tr w:rsidR="00322FF0" w:rsidRPr="00EB5A60" w14:paraId="63D315EA" w14:textId="77777777">
        <w:tc>
          <w:tcPr>
            <w:tcW w:w="4320" w:type="dxa"/>
          </w:tcPr>
          <w:p w14:paraId="2E7C35ED" w14:textId="77777777" w:rsidR="00322FF0" w:rsidRDefault="00000000">
            <w:r>
              <w:t>id</w:t>
            </w:r>
          </w:p>
        </w:tc>
        <w:tc>
          <w:tcPr>
            <w:tcW w:w="4320" w:type="dxa"/>
          </w:tcPr>
          <w:p w14:paraId="6E2D884E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PK numérica; formato YYYYMMDD (un día = un id)</w:t>
            </w:r>
          </w:p>
        </w:tc>
      </w:tr>
      <w:tr w:rsidR="00322FF0" w:rsidRPr="00EB5A60" w14:paraId="72C78F32" w14:textId="77777777">
        <w:tc>
          <w:tcPr>
            <w:tcW w:w="4320" w:type="dxa"/>
          </w:tcPr>
          <w:p w14:paraId="33FC9C55" w14:textId="77777777" w:rsidR="00322FF0" w:rsidRDefault="00000000">
            <w:r>
              <w:t>fecha</w:t>
            </w:r>
          </w:p>
        </w:tc>
        <w:tc>
          <w:tcPr>
            <w:tcW w:w="4320" w:type="dxa"/>
          </w:tcPr>
          <w:p w14:paraId="7D06390C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Texto en formato ISO (YYYY-MM-DD), única</w:t>
            </w:r>
          </w:p>
        </w:tc>
      </w:tr>
      <w:tr w:rsidR="00322FF0" w:rsidRPr="00EB5A60" w14:paraId="41859227" w14:textId="77777777">
        <w:tc>
          <w:tcPr>
            <w:tcW w:w="4320" w:type="dxa"/>
          </w:tcPr>
          <w:p w14:paraId="6CCD6B85" w14:textId="77777777" w:rsidR="00322FF0" w:rsidRDefault="00000000">
            <w:r>
              <w:t>anio, mes, trimestre</w:t>
            </w:r>
          </w:p>
        </w:tc>
        <w:tc>
          <w:tcPr>
            <w:tcW w:w="4320" w:type="dxa"/>
          </w:tcPr>
          <w:p w14:paraId="1FA2BEFC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Enteros para agrupar en reportes</w:t>
            </w:r>
          </w:p>
        </w:tc>
      </w:tr>
      <w:tr w:rsidR="00322FF0" w:rsidRPr="00EB5A60" w14:paraId="5D77B5E5" w14:textId="77777777">
        <w:tc>
          <w:tcPr>
            <w:tcW w:w="4320" w:type="dxa"/>
          </w:tcPr>
          <w:p w14:paraId="3C44BC62" w14:textId="77777777" w:rsidR="00322FF0" w:rsidRDefault="00000000">
            <w:r>
              <w:t>semana</w:t>
            </w:r>
          </w:p>
        </w:tc>
        <w:tc>
          <w:tcPr>
            <w:tcW w:w="4320" w:type="dxa"/>
          </w:tcPr>
          <w:p w14:paraId="33FBC9C1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Semana ISO (la que usa isocalendar en Python)</w:t>
            </w:r>
          </w:p>
        </w:tc>
      </w:tr>
      <w:tr w:rsidR="00322FF0" w14:paraId="586AC963" w14:textId="77777777">
        <w:tc>
          <w:tcPr>
            <w:tcW w:w="4320" w:type="dxa"/>
          </w:tcPr>
          <w:p w14:paraId="548A08A7" w14:textId="77777777" w:rsidR="00322FF0" w:rsidRDefault="00000000">
            <w:r>
              <w:t>dia_semana</w:t>
            </w:r>
          </w:p>
        </w:tc>
        <w:tc>
          <w:tcPr>
            <w:tcW w:w="4320" w:type="dxa"/>
          </w:tcPr>
          <w:p w14:paraId="4E7ACF2D" w14:textId="77777777" w:rsidR="00322FF0" w:rsidRDefault="00000000">
            <w:r>
              <w:t>1 = lunes … 7 = domingo</w:t>
            </w:r>
          </w:p>
        </w:tc>
      </w:tr>
      <w:tr w:rsidR="00322FF0" w:rsidRPr="00EB5A60" w14:paraId="68692EAB" w14:textId="77777777">
        <w:tc>
          <w:tcPr>
            <w:tcW w:w="4320" w:type="dxa"/>
          </w:tcPr>
          <w:p w14:paraId="13BCC537" w14:textId="77777777" w:rsidR="00322FF0" w:rsidRDefault="00000000">
            <w:r>
              <w:t>nombre_mes, nombre_dia</w:t>
            </w:r>
          </w:p>
        </w:tc>
        <w:tc>
          <w:tcPr>
            <w:tcW w:w="4320" w:type="dxa"/>
          </w:tcPr>
          <w:p w14:paraId="4BE6982F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Texto en español, más legible en tablas</w:t>
            </w:r>
          </w:p>
        </w:tc>
      </w:tr>
    </w:tbl>
    <w:p w14:paraId="26305008" w14:textId="77777777" w:rsidR="00322FF0" w:rsidRPr="00EB5A60" w:rsidRDefault="00322FF0">
      <w:pPr>
        <w:rPr>
          <w:lang w:val="es-ES"/>
        </w:rPr>
      </w:pPr>
    </w:p>
    <w:p w14:paraId="267B0AB0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Figura — Muestra de dim_fecha en ventas_analitica.db (calendario cargado):</w:t>
      </w:r>
    </w:p>
    <w:p w14:paraId="5955DC3A" w14:textId="77777777" w:rsidR="00322FF0" w:rsidRDefault="00000000">
      <w:r>
        <w:rPr>
          <w:noProof/>
        </w:rPr>
        <w:drawing>
          <wp:inline distT="0" distB="0" distL="0" distR="0" wp14:anchorId="4CD9E1C4" wp14:editId="5DB6EAF4">
            <wp:extent cx="5669280" cy="31396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im_fec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7230" w14:textId="77777777" w:rsidR="00322FF0" w:rsidRDefault="00322FF0"/>
    <w:p w14:paraId="4F9F8277" w14:textId="77777777" w:rsidR="00322FF0" w:rsidRPr="00EB5A60" w:rsidRDefault="00000000">
      <w:pPr>
        <w:pStyle w:val="Heading2"/>
        <w:rPr>
          <w:lang w:val="es-ES"/>
        </w:rPr>
      </w:pPr>
      <w:r w:rsidRPr="00EB5A60">
        <w:rPr>
          <w:lang w:val="es-ES"/>
        </w:rPr>
        <w:lastRenderedPageBreak/>
        <w:t>4.2 dim_producto</w:t>
      </w:r>
    </w:p>
    <w:p w14:paraId="355CDFB4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Viene de lo que quedó en `staging_productos` (eso a su vez mezcla lo que entró por CSV, API o la BD chica, según cómo corrió el merge en staging). Uso INSERT OR REPLACE con el mismo id de negocio: si el producto cambió de precio o categoría, pisa la fila vieja.</w:t>
      </w:r>
    </w:p>
    <w:p w14:paraId="46FED960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En el SQL del esquema también están `creado_en` / `actualizado_en`; no las toqué mucho en el loader, pero quedan ahí por si después queremos auditar.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2FF0" w14:paraId="31ABAB45" w14:textId="77777777">
        <w:tc>
          <w:tcPr>
            <w:tcW w:w="4320" w:type="dxa"/>
          </w:tcPr>
          <w:p w14:paraId="39E621AD" w14:textId="77777777" w:rsidR="00322FF0" w:rsidRDefault="00000000">
            <w:r>
              <w:t>Columna</w:t>
            </w:r>
          </w:p>
        </w:tc>
        <w:tc>
          <w:tcPr>
            <w:tcW w:w="4320" w:type="dxa"/>
          </w:tcPr>
          <w:p w14:paraId="4CA6AF9B" w14:textId="77777777" w:rsidR="00322FF0" w:rsidRDefault="00000000">
            <w:r>
              <w:t>Descripción</w:t>
            </w:r>
          </w:p>
        </w:tc>
      </w:tr>
      <w:tr w:rsidR="00322FF0" w:rsidRPr="00EB5A60" w14:paraId="2AD46A7F" w14:textId="77777777">
        <w:tc>
          <w:tcPr>
            <w:tcW w:w="4320" w:type="dxa"/>
          </w:tcPr>
          <w:p w14:paraId="21D6475E" w14:textId="77777777" w:rsidR="00322FF0" w:rsidRDefault="00000000">
            <w:r>
              <w:t>id</w:t>
            </w:r>
          </w:p>
        </w:tc>
        <w:tc>
          <w:tcPr>
            <w:tcW w:w="4320" w:type="dxa"/>
          </w:tcPr>
          <w:p w14:paraId="347C97B3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PK; es el mismo id de producto que venimos usando en staging</w:t>
            </w:r>
          </w:p>
        </w:tc>
      </w:tr>
      <w:tr w:rsidR="00322FF0" w:rsidRPr="00EB5A60" w14:paraId="0D988374" w14:textId="77777777">
        <w:tc>
          <w:tcPr>
            <w:tcW w:w="4320" w:type="dxa"/>
          </w:tcPr>
          <w:p w14:paraId="32065404" w14:textId="77777777" w:rsidR="00322FF0" w:rsidRDefault="00000000">
            <w:r>
              <w:t>nombre</w:t>
            </w:r>
          </w:p>
        </w:tc>
        <w:tc>
          <w:tcPr>
            <w:tcW w:w="4320" w:type="dxa"/>
          </w:tcPr>
          <w:p w14:paraId="37D1FB0A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Nombre del producto (obligatorio en el esquema)</w:t>
            </w:r>
          </w:p>
        </w:tc>
      </w:tr>
      <w:tr w:rsidR="00322FF0" w:rsidRPr="00EB5A60" w14:paraId="0F887062" w14:textId="77777777">
        <w:tc>
          <w:tcPr>
            <w:tcW w:w="4320" w:type="dxa"/>
          </w:tcPr>
          <w:p w14:paraId="2EF7C44C" w14:textId="77777777" w:rsidR="00322FF0" w:rsidRDefault="00000000">
            <w:r>
              <w:t>categoria</w:t>
            </w:r>
          </w:p>
        </w:tc>
        <w:tc>
          <w:tcPr>
            <w:tcW w:w="4320" w:type="dxa"/>
          </w:tcPr>
          <w:p w14:paraId="72325233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Rubro / tipo, puede venir vacío</w:t>
            </w:r>
          </w:p>
        </w:tc>
      </w:tr>
      <w:tr w:rsidR="00322FF0" w14:paraId="794FCB9A" w14:textId="77777777">
        <w:tc>
          <w:tcPr>
            <w:tcW w:w="4320" w:type="dxa"/>
          </w:tcPr>
          <w:p w14:paraId="004C0AD7" w14:textId="77777777" w:rsidR="00322FF0" w:rsidRDefault="00000000">
            <w:r>
              <w:t>precio</w:t>
            </w:r>
          </w:p>
        </w:tc>
        <w:tc>
          <w:tcPr>
            <w:tcW w:w="4320" w:type="dxa"/>
          </w:tcPr>
          <w:p w14:paraId="0048862B" w14:textId="77777777" w:rsidR="00322FF0" w:rsidRDefault="00000000">
            <w:r>
              <w:t>Número decimal</w:t>
            </w:r>
          </w:p>
        </w:tc>
      </w:tr>
      <w:tr w:rsidR="00322FF0" w14:paraId="142F0A09" w14:textId="77777777">
        <w:tc>
          <w:tcPr>
            <w:tcW w:w="4320" w:type="dxa"/>
          </w:tcPr>
          <w:p w14:paraId="0542D310" w14:textId="77777777" w:rsidR="00322FF0" w:rsidRDefault="00000000">
            <w:r>
              <w:t>stock</w:t>
            </w:r>
          </w:p>
        </w:tc>
        <w:tc>
          <w:tcPr>
            <w:tcW w:w="4320" w:type="dxa"/>
          </w:tcPr>
          <w:p w14:paraId="6FA7D1F8" w14:textId="77777777" w:rsidR="00322FF0" w:rsidRDefault="00000000">
            <w:r>
              <w:t>Cantidad en inventario (entero)</w:t>
            </w:r>
          </w:p>
        </w:tc>
      </w:tr>
    </w:tbl>
    <w:p w14:paraId="6BA0C752" w14:textId="77777777" w:rsidR="00322FF0" w:rsidRDefault="00322FF0"/>
    <w:p w14:paraId="120B7CA5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Figura — Muestra de dim_producto tras la carga desde staging:</w:t>
      </w:r>
    </w:p>
    <w:p w14:paraId="5DB97020" w14:textId="77777777" w:rsidR="00322FF0" w:rsidRDefault="00000000">
      <w:r>
        <w:rPr>
          <w:noProof/>
        </w:rPr>
        <w:drawing>
          <wp:inline distT="0" distB="0" distL="0" distR="0" wp14:anchorId="4D6068CF" wp14:editId="06A1A2B2">
            <wp:extent cx="5669280" cy="46712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im_produc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5F95" w14:textId="77777777" w:rsidR="00322FF0" w:rsidRDefault="00322FF0"/>
    <w:p w14:paraId="1ED29672" w14:textId="77777777" w:rsidR="00322FF0" w:rsidRPr="00EB5A60" w:rsidRDefault="00000000">
      <w:pPr>
        <w:pStyle w:val="Heading2"/>
        <w:rPr>
          <w:lang w:val="es-ES"/>
        </w:rPr>
      </w:pPr>
      <w:r w:rsidRPr="00EB5A60">
        <w:rPr>
          <w:lang w:val="es-ES"/>
        </w:rPr>
        <w:t>4.3 dim_cliente</w:t>
      </w:r>
    </w:p>
    <w:p w14:paraId="0FE2598D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Misma idea que producto: leo `staging_clientes` y hago REPLACE por id. Sirve para cortar las ventas por ciudad/país o ver datos de contacto si hace falta. No es un CRM, pero alcanza para el modelo de práctica.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2FF0" w14:paraId="4020C0B1" w14:textId="77777777">
        <w:tc>
          <w:tcPr>
            <w:tcW w:w="4320" w:type="dxa"/>
          </w:tcPr>
          <w:p w14:paraId="79922A4B" w14:textId="77777777" w:rsidR="00322FF0" w:rsidRDefault="00000000">
            <w:r>
              <w:t>Columna</w:t>
            </w:r>
          </w:p>
        </w:tc>
        <w:tc>
          <w:tcPr>
            <w:tcW w:w="4320" w:type="dxa"/>
          </w:tcPr>
          <w:p w14:paraId="776D88A9" w14:textId="77777777" w:rsidR="00322FF0" w:rsidRDefault="00000000">
            <w:r>
              <w:t>Descripción</w:t>
            </w:r>
          </w:p>
        </w:tc>
      </w:tr>
      <w:tr w:rsidR="00322FF0" w:rsidRPr="00EB5A60" w14:paraId="43072544" w14:textId="77777777">
        <w:tc>
          <w:tcPr>
            <w:tcW w:w="4320" w:type="dxa"/>
          </w:tcPr>
          <w:p w14:paraId="438D2589" w14:textId="77777777" w:rsidR="00322FF0" w:rsidRDefault="00000000">
            <w:r>
              <w:t>id</w:t>
            </w:r>
          </w:p>
        </w:tc>
        <w:tc>
          <w:tcPr>
            <w:tcW w:w="4320" w:type="dxa"/>
          </w:tcPr>
          <w:p w14:paraId="18E5CD71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PK; id de cliente igual al de staging</w:t>
            </w:r>
          </w:p>
        </w:tc>
      </w:tr>
      <w:tr w:rsidR="00322FF0" w:rsidRPr="00EB5A60" w14:paraId="63D7F798" w14:textId="77777777">
        <w:tc>
          <w:tcPr>
            <w:tcW w:w="4320" w:type="dxa"/>
          </w:tcPr>
          <w:p w14:paraId="042D8AE8" w14:textId="77777777" w:rsidR="00322FF0" w:rsidRDefault="00000000">
            <w:r>
              <w:t>nombre_completo</w:t>
            </w:r>
          </w:p>
        </w:tc>
        <w:tc>
          <w:tcPr>
            <w:tcW w:w="4320" w:type="dxa"/>
          </w:tcPr>
          <w:p w14:paraId="62369AA8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Nombre tal como llegó normalizado</w:t>
            </w:r>
          </w:p>
        </w:tc>
      </w:tr>
      <w:tr w:rsidR="00322FF0" w:rsidRPr="00EB5A60" w14:paraId="5F8EFC82" w14:textId="77777777">
        <w:tc>
          <w:tcPr>
            <w:tcW w:w="4320" w:type="dxa"/>
          </w:tcPr>
          <w:p w14:paraId="6F4276E1" w14:textId="77777777" w:rsidR="00322FF0" w:rsidRDefault="00000000">
            <w:r>
              <w:t>email, telefono</w:t>
            </w:r>
          </w:p>
        </w:tc>
        <w:tc>
          <w:tcPr>
            <w:tcW w:w="4320" w:type="dxa"/>
          </w:tcPr>
          <w:p w14:paraId="63D78ED2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Datos de contacto (a veces vienen incompletos)</w:t>
            </w:r>
          </w:p>
        </w:tc>
      </w:tr>
      <w:tr w:rsidR="00322FF0" w:rsidRPr="00EB5A60" w14:paraId="3999C366" w14:textId="77777777">
        <w:tc>
          <w:tcPr>
            <w:tcW w:w="4320" w:type="dxa"/>
          </w:tcPr>
          <w:p w14:paraId="0B79E87D" w14:textId="77777777" w:rsidR="00322FF0" w:rsidRDefault="00000000">
            <w:r>
              <w:t>ciudad, pais</w:t>
            </w:r>
          </w:p>
        </w:tc>
        <w:tc>
          <w:tcPr>
            <w:tcW w:w="4320" w:type="dxa"/>
          </w:tcPr>
          <w:p w14:paraId="5ED8AE0B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Para mapas o rankings por país sin complicarse</w:t>
            </w:r>
          </w:p>
        </w:tc>
      </w:tr>
    </w:tbl>
    <w:p w14:paraId="5AE9ED01" w14:textId="77777777" w:rsidR="00322FF0" w:rsidRPr="00EB5A60" w:rsidRDefault="00322FF0">
      <w:pPr>
        <w:rPr>
          <w:lang w:val="es-ES"/>
        </w:rPr>
      </w:pPr>
    </w:p>
    <w:p w14:paraId="5B362E1B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Figura — Muestra de dim_cliente tras la carga desde staging:</w:t>
      </w:r>
    </w:p>
    <w:p w14:paraId="4893AD7B" w14:textId="77777777" w:rsidR="00322FF0" w:rsidRDefault="00000000">
      <w:r>
        <w:rPr>
          <w:noProof/>
        </w:rPr>
        <w:drawing>
          <wp:inline distT="0" distB="0" distL="0" distR="0" wp14:anchorId="01EB43CF" wp14:editId="39951811">
            <wp:extent cx="5669280" cy="46712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dim_cl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2232" w14:textId="77777777" w:rsidR="00322FF0" w:rsidRDefault="00322FF0"/>
    <w:p w14:paraId="2FF3C230" w14:textId="77777777" w:rsidR="00322FF0" w:rsidRPr="00EB5A60" w:rsidRDefault="00000000">
      <w:pPr>
        <w:pStyle w:val="Heading2"/>
        <w:rPr>
          <w:lang w:val="es-ES"/>
        </w:rPr>
      </w:pPr>
      <w:r w:rsidRPr="00EB5A60">
        <w:rPr>
          <w:lang w:val="es-ES"/>
        </w:rPr>
        <w:lastRenderedPageBreak/>
        <w:t>4.4 hechos_ventas (tabla de hechos)</w:t>
      </w:r>
    </w:p>
    <w:p w14:paraId="356D861A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Acá guardamos cada línea de detalle de pedido (producto + cantidad + monto). Elegí recargarla entera en cada corrida del ETL: hago DELETE y después inserto de nuevo todo lo que salió del JOIN entre `staging_detalles` y `staging_pedidos`. Es simple; en un proyecto grande capaz haría incremental, pero para el tamaño del dataset no valía la pena.</w:t>
      </w:r>
    </w:p>
    <w:p w14:paraId="45BE650B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Las FK van a producto, cliente y fecha. La `fecha_id` la calculo sacando los guiones de la fecha del pedido para que calce con el id de `dim_fecha`.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2FF0" w14:paraId="0CA6EFBA" w14:textId="77777777">
        <w:tc>
          <w:tcPr>
            <w:tcW w:w="4320" w:type="dxa"/>
          </w:tcPr>
          <w:p w14:paraId="3437296B" w14:textId="77777777" w:rsidR="00322FF0" w:rsidRDefault="00000000">
            <w:r>
              <w:t>Columna</w:t>
            </w:r>
          </w:p>
        </w:tc>
        <w:tc>
          <w:tcPr>
            <w:tcW w:w="4320" w:type="dxa"/>
          </w:tcPr>
          <w:p w14:paraId="433CC038" w14:textId="77777777" w:rsidR="00322FF0" w:rsidRDefault="00000000">
            <w:r>
              <w:t>Descripción</w:t>
            </w:r>
          </w:p>
        </w:tc>
      </w:tr>
      <w:tr w:rsidR="00322FF0" w:rsidRPr="00EB5A60" w14:paraId="44397362" w14:textId="77777777">
        <w:tc>
          <w:tcPr>
            <w:tcW w:w="4320" w:type="dxa"/>
          </w:tcPr>
          <w:p w14:paraId="7B475BB4" w14:textId="77777777" w:rsidR="00322FF0" w:rsidRDefault="00000000">
            <w:r>
              <w:t>id</w:t>
            </w:r>
          </w:p>
        </w:tc>
        <w:tc>
          <w:tcPr>
            <w:tcW w:w="4320" w:type="dxa"/>
          </w:tcPr>
          <w:p w14:paraId="7B95FDE0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Surrogate autoincremental (cada fila de hecho nueva)</w:t>
            </w:r>
          </w:p>
        </w:tc>
      </w:tr>
      <w:tr w:rsidR="00322FF0" w:rsidRPr="00EB5A60" w14:paraId="3CB49711" w14:textId="77777777">
        <w:tc>
          <w:tcPr>
            <w:tcW w:w="4320" w:type="dxa"/>
          </w:tcPr>
          <w:p w14:paraId="6B0C5DED" w14:textId="77777777" w:rsidR="00322FF0" w:rsidRDefault="00000000">
            <w:r>
              <w:t>id_pedido</w:t>
            </w:r>
          </w:p>
        </w:tc>
        <w:tc>
          <w:tcPr>
            <w:tcW w:w="4320" w:type="dxa"/>
          </w:tcPr>
          <w:p w14:paraId="547C3971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Sirve para agrupar líneas del mismo pedido</w:t>
            </w:r>
          </w:p>
        </w:tc>
      </w:tr>
      <w:tr w:rsidR="00322FF0" w14:paraId="4F231542" w14:textId="77777777">
        <w:tc>
          <w:tcPr>
            <w:tcW w:w="4320" w:type="dxa"/>
          </w:tcPr>
          <w:p w14:paraId="77143A0B" w14:textId="77777777" w:rsidR="00322FF0" w:rsidRDefault="00000000">
            <w:r>
              <w:t>producto_id</w:t>
            </w:r>
          </w:p>
        </w:tc>
        <w:tc>
          <w:tcPr>
            <w:tcW w:w="4320" w:type="dxa"/>
          </w:tcPr>
          <w:p w14:paraId="5E03B427" w14:textId="77777777" w:rsidR="00322FF0" w:rsidRDefault="00000000">
            <w:r>
              <w:t>Apunta a dim_producto</w:t>
            </w:r>
          </w:p>
        </w:tc>
      </w:tr>
      <w:tr w:rsidR="00322FF0" w14:paraId="65B9179C" w14:textId="77777777">
        <w:tc>
          <w:tcPr>
            <w:tcW w:w="4320" w:type="dxa"/>
          </w:tcPr>
          <w:p w14:paraId="0FF35DB2" w14:textId="77777777" w:rsidR="00322FF0" w:rsidRDefault="00000000">
            <w:r>
              <w:t>cliente_id</w:t>
            </w:r>
          </w:p>
        </w:tc>
        <w:tc>
          <w:tcPr>
            <w:tcW w:w="4320" w:type="dxa"/>
          </w:tcPr>
          <w:p w14:paraId="065E2B8B" w14:textId="77777777" w:rsidR="00322FF0" w:rsidRDefault="00000000">
            <w:r>
              <w:t>Apunta a dim_cliente</w:t>
            </w:r>
          </w:p>
        </w:tc>
      </w:tr>
      <w:tr w:rsidR="00322FF0" w:rsidRPr="00EB5A60" w14:paraId="205C4CE6" w14:textId="77777777">
        <w:tc>
          <w:tcPr>
            <w:tcW w:w="4320" w:type="dxa"/>
          </w:tcPr>
          <w:p w14:paraId="08CBAAA5" w14:textId="77777777" w:rsidR="00322FF0" w:rsidRDefault="00000000">
            <w:r>
              <w:t>fecha_id</w:t>
            </w:r>
          </w:p>
        </w:tc>
        <w:tc>
          <w:tcPr>
            <w:tcW w:w="4320" w:type="dxa"/>
          </w:tcPr>
          <w:p w14:paraId="085E2FCC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Apunta a dim_fecha (YYYYMMDD)</w:t>
            </w:r>
          </w:p>
        </w:tc>
      </w:tr>
      <w:tr w:rsidR="00322FF0" w:rsidRPr="00EB5A60" w14:paraId="265146E6" w14:textId="77777777">
        <w:tc>
          <w:tcPr>
            <w:tcW w:w="4320" w:type="dxa"/>
          </w:tcPr>
          <w:p w14:paraId="0FFED858" w14:textId="77777777" w:rsidR="00322FF0" w:rsidRDefault="00000000">
            <w:r>
              <w:t>cantidad</w:t>
            </w:r>
          </w:p>
        </w:tc>
        <w:tc>
          <w:tcPr>
            <w:tcW w:w="4320" w:type="dxa"/>
          </w:tcPr>
          <w:p w14:paraId="3EBE51B4" w14:textId="77777777" w:rsidR="00322FF0" w:rsidRPr="00EB5A60" w:rsidRDefault="00000000">
            <w:pPr>
              <w:rPr>
                <w:lang w:val="es-ES"/>
              </w:rPr>
            </w:pPr>
            <w:r w:rsidRPr="00EB5A60">
              <w:rPr>
                <w:lang w:val="es-ES"/>
              </w:rPr>
              <w:t>Cuántas unidades en esa línea</w:t>
            </w:r>
          </w:p>
        </w:tc>
      </w:tr>
      <w:tr w:rsidR="00322FF0" w14:paraId="6A1A76CC" w14:textId="77777777">
        <w:tc>
          <w:tcPr>
            <w:tcW w:w="4320" w:type="dxa"/>
          </w:tcPr>
          <w:p w14:paraId="1719BD99" w14:textId="77777777" w:rsidR="00322FF0" w:rsidRDefault="00000000">
            <w:r>
              <w:t>monto_total</w:t>
            </w:r>
          </w:p>
        </w:tc>
        <w:tc>
          <w:tcPr>
            <w:tcW w:w="4320" w:type="dxa"/>
          </w:tcPr>
          <w:p w14:paraId="518B5A77" w14:textId="77777777" w:rsidR="00322FF0" w:rsidRDefault="00000000">
            <w:r>
              <w:t>Plata de esa línea</w:t>
            </w:r>
          </w:p>
        </w:tc>
      </w:tr>
    </w:tbl>
    <w:p w14:paraId="144C5BB6" w14:textId="77777777" w:rsidR="00322FF0" w:rsidRDefault="00322FF0"/>
    <w:p w14:paraId="5067024C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Figura — Muestra de hechos_ventas (líneas de detalle enlazadas a dimensiones):</w:t>
      </w:r>
    </w:p>
    <w:p w14:paraId="1AD00BC2" w14:textId="77777777" w:rsidR="00322FF0" w:rsidRDefault="00000000">
      <w:r>
        <w:rPr>
          <w:noProof/>
        </w:rPr>
        <w:drawing>
          <wp:inline distT="0" distB="0" distL="0" distR="0" wp14:anchorId="27C9230A" wp14:editId="6A51FF76">
            <wp:extent cx="5669280" cy="3557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hechos_ven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C567" w14:textId="77777777" w:rsidR="00322FF0" w:rsidRDefault="00322FF0"/>
    <w:p w14:paraId="0724D58A" w14:textId="77777777" w:rsidR="00322FF0" w:rsidRPr="00EB5A60" w:rsidRDefault="00000000">
      <w:pPr>
        <w:pStyle w:val="Heading1"/>
        <w:rPr>
          <w:lang w:val="es-ES"/>
        </w:rPr>
      </w:pPr>
      <w:r w:rsidRPr="00EB5A60">
        <w:rPr>
          <w:lang w:val="es-ES"/>
        </w:rPr>
        <w:lastRenderedPageBreak/>
        <w:t>5. Dónde verlo en el repo</w:t>
      </w:r>
    </w:p>
    <w:p w14:paraId="2B20CFCC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Si algo no cierra con lo que escribí arriba, lo más directo es mirar estos archivos:</w:t>
      </w:r>
    </w:p>
    <w:p w14:paraId="24D09596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• sql/01_create_schema_ventas.sql — Definición de tablas, FKs e índices.</w:t>
      </w:r>
    </w:p>
    <w:p w14:paraId="7107521D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• etl/loader.py — Toda la lógica de carga + relleno de fechas.</w:t>
      </w:r>
    </w:p>
    <w:p w14:paraId="40E60C56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• run_etl.py — Acá se llama al loader al final del pipeline.</w:t>
      </w:r>
    </w:p>
    <w:p w14:paraId="54740500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• etl/staging.py — Cómo quedan armadas las tablas staging_* antes del pasaje.</w:t>
      </w:r>
    </w:p>
    <w:p w14:paraId="01F0AEF7" w14:textId="77777777" w:rsidR="00322FF0" w:rsidRPr="00EB5A60" w:rsidRDefault="00322FF0">
      <w:pPr>
        <w:rPr>
          <w:lang w:val="es-ES"/>
        </w:rPr>
      </w:pPr>
    </w:p>
    <w:p w14:paraId="0974E4AB" w14:textId="77777777" w:rsidR="00322FF0" w:rsidRPr="00EB5A60" w:rsidRDefault="00000000">
      <w:pPr>
        <w:pStyle w:val="Heading1"/>
        <w:rPr>
          <w:lang w:val="es-ES"/>
        </w:rPr>
      </w:pPr>
      <w:r w:rsidRPr="00EB5A60">
        <w:rPr>
          <w:lang w:val="es-ES"/>
        </w:rPr>
        <w:t>6. GitHub</w:t>
      </w:r>
    </w:p>
    <w:p w14:paraId="64752AAB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Link del repositorio para revisión (clonar, correr `run_etl.py`, etc.):</w:t>
      </w:r>
    </w:p>
    <w:p w14:paraId="7DF2DBF1" w14:textId="77777777" w:rsidR="00322FF0" w:rsidRPr="00EB5A60" w:rsidRDefault="00000000">
      <w:pPr>
        <w:rPr>
          <w:lang w:val="es-ES"/>
        </w:rPr>
      </w:pPr>
      <w:r w:rsidRPr="00EB5A60">
        <w:rPr>
          <w:lang w:val="es-ES"/>
        </w:rPr>
        <w:t>https://github.com/Lean-AZ/Proyecto_Ventas_ETL2</w:t>
      </w:r>
    </w:p>
    <w:sectPr w:rsidR="00322FF0" w:rsidRPr="00EB5A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90325">
    <w:abstractNumId w:val="8"/>
  </w:num>
  <w:num w:numId="2" w16cid:durableId="184177771">
    <w:abstractNumId w:val="6"/>
  </w:num>
  <w:num w:numId="3" w16cid:durableId="1080979049">
    <w:abstractNumId w:val="5"/>
  </w:num>
  <w:num w:numId="4" w16cid:durableId="1546715432">
    <w:abstractNumId w:val="4"/>
  </w:num>
  <w:num w:numId="5" w16cid:durableId="1222061856">
    <w:abstractNumId w:val="7"/>
  </w:num>
  <w:num w:numId="6" w16cid:durableId="2088501389">
    <w:abstractNumId w:val="3"/>
  </w:num>
  <w:num w:numId="7" w16cid:durableId="324869085">
    <w:abstractNumId w:val="2"/>
  </w:num>
  <w:num w:numId="8" w16cid:durableId="1173111117">
    <w:abstractNumId w:val="1"/>
  </w:num>
  <w:num w:numId="9" w16cid:durableId="75467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6A4"/>
    <w:rsid w:val="0029639D"/>
    <w:rsid w:val="00322FF0"/>
    <w:rsid w:val="00326F90"/>
    <w:rsid w:val="00AA1D8D"/>
    <w:rsid w:val="00B420D8"/>
    <w:rsid w:val="00B47730"/>
    <w:rsid w:val="00BA4BA8"/>
    <w:rsid w:val="00CB0664"/>
    <w:rsid w:val="00EB5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C350D2-C9D4-43BE-9479-F413A31C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 .</cp:lastModifiedBy>
  <cp:revision>4</cp:revision>
  <dcterms:created xsi:type="dcterms:W3CDTF">2013-12-23T23:15:00Z</dcterms:created>
  <dcterms:modified xsi:type="dcterms:W3CDTF">2026-04-15T03:16:00Z</dcterms:modified>
  <cp:category/>
</cp:coreProperties>
</file>