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3864"/>
          <w:sz w:val="20"/>
          <w:szCs w:val="20"/>
          <w:rtl w:val="0"/>
        </w:rPr>
        <w:t xml:space="preserve">ERS — Sistema VENTA-STOCK  |  IEEE 830-1998</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f3864"/>
          <w:sz w:val="36"/>
          <w:szCs w:val="36"/>
          <w:rtl w:val="0"/>
        </w:rPr>
        <w:t xml:space="preserve">ESPECIFICACIÓN DE REQUISITOS DE SOFTWARE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2e5fad"/>
          <w:sz w:val="48"/>
          <w:szCs w:val="48"/>
          <w:rtl w:val="0"/>
        </w:rPr>
        <w:t xml:space="preserve">Sistema VENTA-STOCK</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0"/>
          <w:bCs w:val="0"/>
          <w:color w:val="444444"/>
          <w:sz w:val="24"/>
          <w:szCs w:val="24"/>
          <w:rtl w:val="0"/>
        </w:rPr>
        <w:t xml:space="preserve">Versión 1.</w:t>
      </w:r>
      <w:r w:rsidDel="00000000" w:rsidR="00000000" w:rsidRPr="00000000">
        <w:rPr>
          <w:color w:val="444444"/>
          <w:sz w:val="24"/>
          <w:szCs w:val="24"/>
          <w:rtl w:val="0"/>
        </w:rPr>
        <w:t xml:space="preserve">1</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0"/>
          <w:bCs w:val="0"/>
          <w:color w:val="444444"/>
          <w:sz w:val="24"/>
          <w:szCs w:val="24"/>
          <w:rtl w:val="0"/>
        </w:rPr>
        <w:t xml:space="preserve">Fecha: </w:t>
      </w:r>
      <w:r w:rsidDel="00000000" w:rsidR="00000000" w:rsidRPr="00000000">
        <w:rPr>
          <w:color w:val="444444"/>
          <w:sz w:val="24"/>
          <w:szCs w:val="24"/>
          <w:rtl w:val="0"/>
        </w:rPr>
        <w:t xml:space="preserve">Junio </w:t>
      </w:r>
      <w:r w:rsidDel="00000000" w:rsidR="00000000" w:rsidRPr="00000000">
        <w:rPr>
          <w:rFonts w:ascii="Arial" w:cs="Arial" w:eastAsia="Arial" w:hAnsi="Arial"/>
          <w:b w:val="0"/>
          <w:bCs w:val="0"/>
          <w:color w:val="444444"/>
          <w:sz w:val="24"/>
          <w:szCs w:val="24"/>
          <w:rtl w:val="0"/>
        </w:rPr>
        <w:t xml:space="preserve">202</w:t>
      </w:r>
      <w:r w:rsidDel="00000000" w:rsidR="00000000" w:rsidRPr="00000000">
        <w:rPr>
          <w:color w:val="444444"/>
          <w:sz w:val="24"/>
          <w:szCs w:val="24"/>
          <w:rtl w:val="0"/>
        </w:rPr>
        <w:t xml:space="preserve">6</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GRUPO 3</w:t>
      </w:r>
    </w:p>
    <w:p w:rsidR="00000000" w:rsidDel="00000000" w:rsidP="00000000" w:rsidRDefault="00000000" w:rsidRPr="00000000" w14:paraId="0000002E">
      <w:pPr>
        <w:rPr>
          <w:i w:val="1"/>
          <w:iCs w:val="1"/>
        </w:rPr>
      </w:pPr>
      <w:r w:rsidDel="00000000" w:rsidR="00000000" w:rsidRPr="00000000">
        <w:rPr>
          <w:rtl w:val="0"/>
        </w:rPr>
      </w:r>
    </w:p>
    <w:p w:rsidR="00000000" w:rsidDel="00000000" w:rsidP="00000000" w:rsidRDefault="00000000" w:rsidRPr="00000000" w14:paraId="0000002F">
      <w:pPr>
        <w:numPr>
          <w:ilvl w:val="0"/>
          <w:numId w:val="1"/>
        </w:numPr>
        <w:ind w:left="720" w:hanging="360"/>
        <w:rPr>
          <w:i w:val="1"/>
          <w:iCs w:val="1"/>
        </w:rPr>
      </w:pPr>
      <w:r w:rsidDel="00000000" w:rsidR="00000000" w:rsidRPr="00000000">
        <w:rPr>
          <w:i w:val="1"/>
          <w:iCs w:val="1"/>
          <w:rtl w:val="0"/>
        </w:rPr>
        <w:t xml:space="preserve">Ali Lucas</w:t>
      </w:r>
    </w:p>
    <w:p w:rsidR="00000000" w:rsidDel="00000000" w:rsidP="00000000" w:rsidRDefault="00000000" w:rsidRPr="00000000" w14:paraId="00000030">
      <w:pPr>
        <w:numPr>
          <w:ilvl w:val="0"/>
          <w:numId w:val="1"/>
        </w:numPr>
        <w:ind w:left="720" w:hanging="360"/>
        <w:rPr>
          <w:i w:val="1"/>
          <w:iCs w:val="1"/>
        </w:rPr>
      </w:pPr>
      <w:r w:rsidDel="00000000" w:rsidR="00000000" w:rsidRPr="00000000">
        <w:rPr>
          <w:i w:val="1"/>
          <w:iCs w:val="1"/>
          <w:rtl w:val="0"/>
        </w:rPr>
        <w:t xml:space="preserve">Cordoba Leandro</w:t>
      </w:r>
    </w:p>
    <w:p w:rsidR="00000000" w:rsidDel="00000000" w:rsidP="00000000" w:rsidRDefault="00000000" w:rsidRPr="00000000" w14:paraId="00000031">
      <w:pPr>
        <w:numPr>
          <w:ilvl w:val="0"/>
          <w:numId w:val="1"/>
        </w:numPr>
        <w:ind w:left="720" w:hanging="360"/>
        <w:rPr>
          <w:u w:val="none"/>
        </w:rPr>
      </w:pPr>
      <w:r w:rsidDel="00000000" w:rsidR="00000000" w:rsidRPr="00000000">
        <w:rPr>
          <w:i w:val="1"/>
          <w:iCs w:val="1"/>
          <w:rtl w:val="0"/>
        </w:rPr>
        <w:t xml:space="preserve">Casavalle Castillo Leandro Francisco</w:t>
      </w:r>
      <w:r w:rsidDel="00000000" w:rsidR="00000000" w:rsidRPr="00000000">
        <w:br w:type="page"/>
      </w:r>
      <w:r w:rsidDel="00000000" w:rsidR="00000000" w:rsidRPr="00000000">
        <w:rPr>
          <w:rtl w:val="0"/>
        </w:rPr>
      </w:r>
    </w:p>
    <w:p w:rsidR="00000000" w:rsidDel="00000000" w:rsidP="00000000" w:rsidRDefault="00000000" w:rsidRPr="00000000" w14:paraId="00000032">
      <w:pPr>
        <w:ind w:left="0" w:firstLine="0"/>
        <w:rPr/>
        <w:sectPr>
          <w:pgSz w:h="15840" w:w="12240" w:orient="portrait"/>
          <w:pgMar w:bottom="1440" w:top="1440" w:left="1440" w:right="1440" w:header="708" w:footer="708"/>
          <w:pgNumType w:start="1"/>
        </w:sectPr>
      </w:pPr>
      <w:r w:rsidDel="00000000" w:rsidR="00000000" w:rsidRPr="00000000">
        <w:rPr>
          <w:rtl w:val="0"/>
        </w:rPr>
        <w:t xml:space="preserve">ÍNDICES (EN DESARROLLO)</w:t>
      </w:r>
    </w:p>
    <w:bookmarkStart w:colFirst="0" w:colLast="0" w:name="bookmark=id.65fuaj9v6gbd" w:id="0"/>
    <w:bookmarkEnd w:id="0"/>
    <w:p w:rsidR="00000000" w:rsidDel="00000000" w:rsidP="00000000" w:rsidRDefault="00000000" w:rsidRPr="00000000" w14:paraId="00000033">
      <w:pPr>
        <w:pStyle w:val="Heading1"/>
        <w:rPr/>
      </w:pPr>
      <w:r w:rsidDel="00000000" w:rsidR="00000000" w:rsidRPr="00000000">
        <w:rPr>
          <w:rFonts w:ascii="Arial" w:cs="Arial" w:eastAsia="Arial" w:hAnsi="Arial"/>
          <w:b w:val="1"/>
          <w:bCs w:val="1"/>
          <w:color w:val="1f3864"/>
          <w:sz w:val="32"/>
          <w:szCs w:val="32"/>
          <w:rtl w:val="0"/>
        </w:rPr>
        <w:t xml:space="preserve">1. Introducción</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2"/>
          <w:szCs w:val="22"/>
          <w:rtl w:val="0"/>
        </w:rPr>
        <w:t xml:space="preserve">En esta sección se proporciona una introducción al documento de Especificación de Requisitos de Software (ERS) del sistema VENTA-STOCK.</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bookmarkStart w:colFirst="0" w:colLast="0" w:name="bookmark=id.8dlmpniogtn5" w:id="1"/>
    <w:bookmarkEnd w:id="1"/>
    <w:p w:rsidR="00000000" w:rsidDel="00000000" w:rsidP="00000000" w:rsidRDefault="00000000" w:rsidRPr="00000000" w14:paraId="00000036">
      <w:pPr>
        <w:pStyle w:val="Heading2"/>
        <w:rPr/>
      </w:pPr>
      <w:r w:rsidDel="00000000" w:rsidR="00000000" w:rsidRPr="00000000">
        <w:rPr>
          <w:rFonts w:ascii="Arial" w:cs="Arial" w:eastAsia="Arial" w:hAnsi="Arial"/>
          <w:b w:val="1"/>
          <w:bCs w:val="1"/>
          <w:color w:val="2e5fad"/>
          <w:sz w:val="26"/>
          <w:szCs w:val="26"/>
          <w:rtl w:val="0"/>
        </w:rPr>
        <w:t xml:space="preserve">1.1. Propósito</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2"/>
          <w:szCs w:val="22"/>
          <w:rtl w:val="0"/>
        </w:rPr>
        <w:t xml:space="preserve">El presente documento tiene como objetivo describir de manera clara y completa los requisitos funcionales y no funcionales del sistema VENTA-STOCK, un sistema de gestión integral para una ferretería con alto volumen de operaciones. Está dirigido al equipo de desarrollo encargado de construir el sistema, al cliente (propietario del negocio) que debe validar que los requisitos relevados reflejan sus necesidades reales, y a cualquier otro interesado que necesite comprender el alcance y las funcionalidades esperadas del producto.</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2"/>
          <w:szCs w:val="22"/>
          <w:rtl w:val="0"/>
        </w:rPr>
        <w:t xml:space="preserve">Este documento servirá como contrato técnico de referencia durante todo el ciclo de vida del desarrollo.</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bookmarkStart w:colFirst="0" w:colLast="0" w:name="bookmark=id.99e90ynn87s1" w:id="2"/>
    <w:bookmarkEnd w:id="2"/>
    <w:p w:rsidR="00000000" w:rsidDel="00000000" w:rsidP="00000000" w:rsidRDefault="00000000" w:rsidRPr="00000000" w14:paraId="0000003B">
      <w:pPr>
        <w:pStyle w:val="Heading2"/>
        <w:rPr/>
      </w:pPr>
      <w:r w:rsidDel="00000000" w:rsidR="00000000" w:rsidRPr="00000000">
        <w:rPr>
          <w:rFonts w:ascii="Arial" w:cs="Arial" w:eastAsia="Arial" w:hAnsi="Arial"/>
          <w:b w:val="1"/>
          <w:bCs w:val="1"/>
          <w:color w:val="2e5fad"/>
          <w:sz w:val="26"/>
          <w:szCs w:val="26"/>
          <w:rtl w:val="0"/>
        </w:rPr>
        <w:t xml:space="preserve">1.2. Ámbito del Sistema</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2"/>
          <w:szCs w:val="22"/>
          <w:rtl w:val="0"/>
        </w:rPr>
        <w:t xml:space="preserve">El sistema se denominará VENTA-STOCK. Se trata de una aplicación web orientada a centralizar y automatizar la gestión operativa y comercial de una ferretería que actualmente trabaja con planillas Excel y registros en papel, herramientas que ya demostraron ser insuficientes para la escala actual del negocio.</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b w:val="1"/>
          <w:bCs w:val="1"/>
          <w:color w:val="000000"/>
          <w:sz w:val="22"/>
          <w:szCs w:val="22"/>
          <w:rtl w:val="0"/>
        </w:rPr>
        <w:t xml:space="preserve">El sistema cubrirá las siguientes áreas funcionales: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productos, stock y ubicación física en depósito.</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clientes, incluyendo cuentas corrientes.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y procesamiento de ventas (contado y cuenta corriente).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ingresos de mercadería.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usuarios con roles y permisos diferenciados.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reportes e informes para la toma de decisiones.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22"/>
          <w:szCs w:val="22"/>
          <w:rtl w:val="0"/>
        </w:rPr>
        <w:t xml:space="preserve">El sistema no incluirá, en esta versión, integración con sistemas de facturación electrónica oficial (AFIP/ARCA), gestión de pedidos a proveedores ni una aplicación móvil dedicada.</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22"/>
          <w:szCs w:val="22"/>
          <w:rtl w:val="0"/>
        </w:rPr>
        <w:t xml:space="preserve">Entre los beneficios esperados se destacan: la centralización de la información, la reducción de errores operativos, mayor velocidad en el proceso de venta, visibilidad del estado financiero del negocio en tiempo real y trazabilidad total de las operaciones mediante registros de auditoría.</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bookmarkStart w:colFirst="0" w:colLast="0" w:name="bookmark=id.x927sqqc335i" w:id="3"/>
    <w:bookmarkEnd w:id="3"/>
    <w:p w:rsidR="00000000" w:rsidDel="00000000" w:rsidP="00000000" w:rsidRDefault="00000000" w:rsidRPr="00000000" w14:paraId="0000004A">
      <w:pPr>
        <w:pStyle w:val="Heading2"/>
        <w:rPr/>
      </w:pPr>
      <w:r w:rsidDel="00000000" w:rsidR="00000000" w:rsidRPr="00000000">
        <w:rPr>
          <w:rFonts w:ascii="Arial" w:cs="Arial" w:eastAsia="Arial" w:hAnsi="Arial"/>
          <w:b w:val="1"/>
          <w:bCs w:val="1"/>
          <w:color w:val="2e5fad"/>
          <w:sz w:val="26"/>
          <w:szCs w:val="26"/>
          <w:rtl w:val="0"/>
        </w:rPr>
        <w:t xml:space="preserve">1.3. Definiciones, Acrónimos y Abreviaturas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1"/>
                <w:bCs w:val="1"/>
                <w:color w:val="1f3864"/>
                <w:sz w:val="22"/>
                <w:szCs w:val="22"/>
                <w:rtl w:val="0"/>
              </w:rPr>
              <w:t xml:space="preserve">Término / Acrónimo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color w:val="1f3864"/>
                <w:sz w:val="22"/>
                <w:szCs w:val="22"/>
                <w:rtl w:val="0"/>
              </w:rPr>
              <w:t xml:space="preserve">Definición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color w:val="000000"/>
                <w:sz w:val="22"/>
                <w:szCs w:val="22"/>
                <w:rtl w:val="0"/>
              </w:rPr>
              <w:t xml:space="preserve">RF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22"/>
                <w:szCs w:val="22"/>
                <w:rtl w:val="0"/>
              </w:rPr>
              <w:t xml:space="preserve">Requisito Funcional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color w:val="000000"/>
                <w:sz w:val="22"/>
                <w:szCs w:val="22"/>
                <w:rtl w:val="0"/>
              </w:rPr>
              <w:t xml:space="preserve">RNF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22"/>
                <w:szCs w:val="22"/>
                <w:rtl w:val="0"/>
              </w:rPr>
              <w:t xml:space="preserve">Requisito No Funcional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color w:val="000000"/>
                <w:sz w:val="22"/>
                <w:szCs w:val="22"/>
                <w:rtl w:val="0"/>
              </w:rPr>
              <w:t xml:space="preserve">ABM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22"/>
                <w:szCs w:val="22"/>
                <w:rtl w:val="0"/>
              </w:rPr>
              <w:t xml:space="preserve">Alta, Baja y Modificación (operaciones CRUD sobre entidades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color w:val="000000"/>
                <w:sz w:val="22"/>
                <w:szCs w:val="22"/>
                <w:rtl w:val="0"/>
              </w:rPr>
              <w:t xml:space="preserve">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22"/>
                <w:szCs w:val="22"/>
                <w:rtl w:val="0"/>
              </w:rPr>
              <w:t xml:space="preserve">Cuenta Corriente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color w:val="000000"/>
                <w:sz w:val="22"/>
                <w:szCs w:val="22"/>
                <w:rtl w:val="0"/>
              </w:rPr>
              <w:t xml:space="preserve">ERS / SRS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22"/>
                <w:szCs w:val="22"/>
                <w:rtl w:val="0"/>
              </w:rPr>
              <w:t xml:space="preserve">Especificación de Requisitos de Software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color w:val="000000"/>
                <w:sz w:val="22"/>
                <w:szCs w:val="22"/>
                <w:rtl w:val="0"/>
              </w:rPr>
              <w:t xml:space="preserve">IEEE 830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color w:val="000000"/>
                <w:sz w:val="22"/>
                <w:szCs w:val="22"/>
                <w:rtl w:val="0"/>
              </w:rPr>
              <w:t xml:space="preserve">Estándar internacional para la elaboración de documentos de requisitos de software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color w:val="000000"/>
                <w:sz w:val="22"/>
                <w:szCs w:val="22"/>
                <w:rtl w:val="0"/>
              </w:rPr>
              <w:t xml:space="preserve">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22"/>
                <w:szCs w:val="22"/>
                <w:rtl w:val="0"/>
              </w:rPr>
              <w:t xml:space="preserve">Cantidad de unidades disponibles de un producto en el depósito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color w:val="000000"/>
                <w:sz w:val="22"/>
                <w:szCs w:val="22"/>
                <w:rtl w:val="0"/>
              </w:rPr>
              <w:t xml:space="preserve">Stock mínimo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22"/>
                <w:szCs w:val="22"/>
                <w:rtl w:val="0"/>
              </w:rPr>
              <w:t xml:space="preserve">Umbral por debajo del cual el sistema genera una alerta de reposición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color w:val="000000"/>
                <w:sz w:val="22"/>
                <w:szCs w:val="22"/>
                <w:rtl w:val="0"/>
              </w:rPr>
              <w:t xml:space="preserve">Nota de débito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000000"/>
                <w:sz w:val="22"/>
                <w:szCs w:val="22"/>
                <w:rtl w:val="0"/>
              </w:rPr>
              <w:t xml:space="preserve">Comprobante que incrementa la deuda de un cliente (ej.: por mora en el pago)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color w:val="000000"/>
                <w:sz w:val="22"/>
                <w:szCs w:val="22"/>
                <w:rtl w:val="0"/>
              </w:rPr>
              <w:t xml:space="preserve">Nota de crédito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22"/>
                <w:szCs w:val="22"/>
                <w:rtl w:val="0"/>
              </w:rPr>
              <w:t xml:space="preserve">Comprobante que reduce la deuda o genera saldo a favor de un cliente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color w:val="000000"/>
                <w:sz w:val="22"/>
                <w:szCs w:val="22"/>
                <w:rtl w:val="0"/>
              </w:rPr>
              <w:t xml:space="preserve">Recibo de 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2"/>
                <w:szCs w:val="22"/>
                <w:rtl w:val="0"/>
              </w:rPr>
              <w:t xml:space="preserve">Comprobante que registra el cobro parcial o total de una deuda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color w:val="000000"/>
                <w:sz w:val="22"/>
                <w:szCs w:val="22"/>
                <w:rtl w:val="0"/>
              </w:rPr>
              <w:t xml:space="preserve">Saldo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000000"/>
                <w:sz w:val="22"/>
                <w:szCs w:val="22"/>
                <w:rtl w:val="0"/>
              </w:rPr>
              <w:t xml:space="preserve">Monto deudor o acreedor cargado al dar de alta un cliente, que refleja acuerdos previos al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color w:val="000000"/>
                <w:sz w:val="22"/>
                <w:szCs w:val="22"/>
                <w:rtl w:val="0"/>
              </w:rPr>
              <w:t xml:space="preserve">Límite de deuda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2"/>
                <w:szCs w:val="22"/>
                <w:rtl w:val="0"/>
              </w:rPr>
              <w:t xml:space="preserve">Monto máximo de deuda permitido para un cliente en cuenta corriente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color w:val="000000"/>
                <w:sz w:val="22"/>
                <w:szCs w:val="22"/>
                <w:rtl w:val="0"/>
              </w:rPr>
              <w:t xml:space="preserve">Familia / Categoría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22"/>
                <w:szCs w:val="22"/>
                <w:rtl w:val="0"/>
              </w:rPr>
              <w:t xml:space="preserve">Agrupación lógica de productos con características similares (ej.: pinturas, herramientas)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color w:val="000000"/>
                <w:sz w:val="22"/>
                <w:szCs w:val="22"/>
                <w:rtl w:val="0"/>
              </w:rPr>
              <w:t xml:space="preserve">Auditoría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2"/>
                <w:szCs w:val="22"/>
                <w:rtl w:val="0"/>
              </w:rPr>
              <w:t xml:space="preserve">Registro histórico de acciones relevantes en el sistema, con usuario, fecha y hora</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bookmarkStart w:colFirst="0" w:colLast="0" w:name="bookmark=id.mtold4y3888h" w:id="4"/>
    <w:bookmarkEnd w:id="4"/>
    <w:p w:rsidR="00000000" w:rsidDel="00000000" w:rsidP="00000000" w:rsidRDefault="00000000" w:rsidRPr="00000000" w14:paraId="0000006C">
      <w:pPr>
        <w:pStyle w:val="Heading2"/>
        <w:rPr/>
      </w:pPr>
      <w:r w:rsidDel="00000000" w:rsidR="00000000" w:rsidRPr="00000000">
        <w:rPr>
          <w:rFonts w:ascii="Arial" w:cs="Arial" w:eastAsia="Arial" w:hAnsi="Arial"/>
          <w:b w:val="1"/>
          <w:bCs w:val="1"/>
          <w:color w:val="2e5fad"/>
          <w:sz w:val="26"/>
          <w:szCs w:val="26"/>
          <w:rtl w:val="0"/>
        </w:rPr>
        <w:t xml:space="preserve">1.4. Referencias</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2"/>
          <w:szCs w:val="22"/>
          <w:rtl w:val="0"/>
        </w:rPr>
        <w:t xml:space="preserve">Los siguientes documentos son referenciados o sirven de base para la elaboración de esta ERS: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IEEE Std. 830-1998: Recommended Practice for Software Requirements Specifications. Institute of Electrical and Electronics Engineers, 1998.</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Requisitos preliminar: DRS_VENTA v1.0 (Mayo 2025) — insumo principal para la redacción de la presente ERS.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Entrevistas con el cliente (propietario de la ferretería) realizadas durante el relevamiento de requisitos.</w:t>
      </w:r>
    </w:p>
    <w:p w:rsidR="00000000" w:rsidDel="00000000" w:rsidP="00000000" w:rsidRDefault="00000000" w:rsidRPr="00000000" w14:paraId="00000071">
      <w:pPr>
        <w:rPr/>
      </w:pPr>
      <w:r w:rsidDel="00000000" w:rsidR="00000000" w:rsidRPr="00000000">
        <w:rPr>
          <w:rtl w:val="0"/>
        </w:rPr>
      </w:r>
    </w:p>
    <w:bookmarkStart w:colFirst="0" w:colLast="0" w:name="bookmark=id.b0f9ilh58f3x" w:id="5"/>
    <w:bookmarkEnd w:id="5"/>
    <w:p w:rsidR="00000000" w:rsidDel="00000000" w:rsidP="00000000" w:rsidRDefault="00000000" w:rsidRPr="00000000" w14:paraId="00000072">
      <w:pPr>
        <w:pStyle w:val="Heading2"/>
        <w:rPr/>
      </w:pPr>
      <w:r w:rsidDel="00000000" w:rsidR="00000000" w:rsidRPr="00000000">
        <w:rPr>
          <w:rFonts w:ascii="Arial" w:cs="Arial" w:eastAsia="Arial" w:hAnsi="Arial"/>
          <w:b w:val="1"/>
          <w:bCs w:val="1"/>
          <w:color w:val="2e5fad"/>
          <w:sz w:val="26"/>
          <w:szCs w:val="26"/>
          <w:rtl w:val="0"/>
        </w:rPr>
        <w:t xml:space="preserve">1.5. Visión General del Documento</w:t>
      </w: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2"/>
          <w:szCs w:val="22"/>
          <w:rtl w:val="0"/>
        </w:rPr>
        <w:t xml:space="preserve">El presente documento se organiza en cinco secciones principales: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1 – Introducción: propósito, ámbito, definiciones, referencias y estructura del documento.</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2 – Descripción General: contexto del sistema, funciones principales, tipos de usuarios, restricciones y suposiciones.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3 – Requisitos Específicos: detalle completo de requisitos funcionales, no funcionales, interfaces externas, rendimiento y atributos del sistema.</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4 – Casos de Uso: descripción detallada de los flujos de interacción entre actores y el sistema para cada funcionalidad principal.</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5 – Apéndices: información complementaria, requisitos futuros y formatos de referencia.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bookmarkStart w:colFirst="0" w:colLast="0" w:name="bookmark=id.vnis0yxwz1dm" w:id="6"/>
    <w:bookmarkEnd w:id="6"/>
    <w:p w:rsidR="00000000" w:rsidDel="00000000" w:rsidP="00000000" w:rsidRDefault="00000000" w:rsidRPr="00000000" w14:paraId="0000007B">
      <w:pPr>
        <w:pStyle w:val="Heading1"/>
        <w:rPr/>
      </w:pPr>
      <w:r w:rsidDel="00000000" w:rsidR="00000000" w:rsidRPr="00000000">
        <w:rPr>
          <w:rFonts w:ascii="Arial" w:cs="Arial" w:eastAsia="Arial" w:hAnsi="Arial"/>
          <w:b w:val="1"/>
          <w:bCs w:val="1"/>
          <w:color w:val="1f3864"/>
          <w:sz w:val="32"/>
          <w:szCs w:val="32"/>
          <w:rtl w:val="0"/>
        </w:rPr>
        <w:t xml:space="preserve">2. Descripción General</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2"/>
          <w:szCs w:val="22"/>
          <w:rtl w:val="0"/>
        </w:rPr>
        <w:t xml:space="preserve">Esta sección describe los factores de contexto que inciden sobre el sistema y sus requisitos, sin entrar aún en el detalle de cada uno. El objetivo es facilitar la comprensión de los requisitos específicos que se presentan en la Sección 3.</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bookmarkStart w:colFirst="0" w:colLast="0" w:name="bookmark=id.ep3fmn3syffe" w:id="7"/>
    <w:bookmarkEnd w:id="7"/>
    <w:p w:rsidR="00000000" w:rsidDel="00000000" w:rsidP="00000000" w:rsidRDefault="00000000" w:rsidRPr="00000000" w14:paraId="0000007E">
      <w:pPr>
        <w:pStyle w:val="Heading2"/>
        <w:rPr/>
      </w:pPr>
      <w:r w:rsidDel="00000000" w:rsidR="00000000" w:rsidRPr="00000000">
        <w:rPr>
          <w:rFonts w:ascii="Arial" w:cs="Arial" w:eastAsia="Arial" w:hAnsi="Arial"/>
          <w:b w:val="1"/>
          <w:bCs w:val="1"/>
          <w:color w:val="2e5fad"/>
          <w:sz w:val="26"/>
          <w:szCs w:val="26"/>
          <w:rtl w:val="0"/>
        </w:rPr>
        <w:t xml:space="preserve">2.1. Perspectiva del Producto</w:t>
      </w: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2"/>
          <w:szCs w:val="22"/>
          <w:rtl w:val="0"/>
        </w:rPr>
        <w:t xml:space="preserve">VENTA-STOCK es un sistema nuevo, desarrollado a medida, que reemplaza los procesos manuales actualmente vigentes en la ferretería (planillas Excel y registros en papel). No forma parte de un sistema de mayor envergadura ni se integra, en esta primera versión, con plataformas externas de facturación o sistemas de terceros.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2"/>
          <w:szCs w:val="22"/>
          <w:rtl w:val="0"/>
        </w:rPr>
        <w:t xml:space="preserve">El sistema operará como una aplicación web cliente-servidor: el servidor alojará la lógica de negocio y la base de datos, mientras que los usuarios accederán a través de cualquier navegador estándar. Esta arquitectura permite operar desde múltiples estaciones dentro del local simultáneamente, y eventualmente escalar hacia otras sucursales sin modificar el cliente.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2"/>
          <w:szCs w:val="22"/>
          <w:rtl w:val="0"/>
        </w:rPr>
        <w:t xml:space="preserve">Las principales interfaces con componentes externos son: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Impresoras locales: para la emisión de comprobantes y reportes, a través del navegador.</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de proveedores (Excel/CSV): para la importación de listas de precios.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PDF y Excel de salida: para exportar reportes y compartirlos con terceros (contadores, etc.).</w:t>
      </w:r>
    </w:p>
    <w:p w:rsidR="00000000" w:rsidDel="00000000" w:rsidP="00000000" w:rsidRDefault="00000000" w:rsidRPr="00000000" w14:paraId="00000087">
      <w:pPr>
        <w:rPr/>
      </w:pPr>
      <w:r w:rsidDel="00000000" w:rsidR="00000000" w:rsidRPr="00000000">
        <w:rPr>
          <w:rtl w:val="0"/>
        </w:rPr>
      </w:r>
    </w:p>
    <w:bookmarkStart w:colFirst="0" w:colLast="0" w:name="bookmark=id.2ru386mvjyc7" w:id="8"/>
    <w:bookmarkEnd w:id="8"/>
    <w:p w:rsidR="00000000" w:rsidDel="00000000" w:rsidP="00000000" w:rsidRDefault="00000000" w:rsidRPr="00000000" w14:paraId="00000088">
      <w:pPr>
        <w:pStyle w:val="Heading2"/>
        <w:rPr/>
      </w:pPr>
      <w:r w:rsidDel="00000000" w:rsidR="00000000" w:rsidRPr="00000000">
        <w:rPr>
          <w:rFonts w:ascii="Arial" w:cs="Arial" w:eastAsia="Arial" w:hAnsi="Arial"/>
          <w:b w:val="1"/>
          <w:bCs w:val="1"/>
          <w:color w:val="2e5fad"/>
          <w:sz w:val="26"/>
          <w:szCs w:val="26"/>
          <w:rtl w:val="0"/>
        </w:rPr>
        <w:t xml:space="preserve">2.2. Funciones del Producto</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2"/>
          <w:szCs w:val="22"/>
          <w:rtl w:val="0"/>
        </w:rPr>
        <w:t xml:space="preserve">A continuación se enumeran las funciones principales del sistema: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usuarios y roles: altas, bajas y modificaciones de usuarios, con permisos configurables por rol.</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productos y categorías: ABM de productos con múltiples códigos de barra, categorización y asignación de ubicación física en depósito.</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stock: seguimiento de unidades disponibles, alertas de stock mínimo y habilitación de ventas sin stock bajo autorización.</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Ingreso de mercadería: registro de entradas al depósito con actualización automática del stock.</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clientes y cuentas corrientes: ABM de clientes, seguimiento de movimientos (facturas, notas de débito/crédito, recibos) y control de límites de deuda.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de venta: registro rápido de ventas en modalidad contado o cuenta corriente, con emisión de comprobante.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 e informes: generación de reportes operativos y financieros, con exportación a PDF y Excel.</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Auditoría: registro automático de todas las acciones relevantes con usuario, fecha y hora.</w:t>
      </w:r>
    </w:p>
    <w:p w:rsidR="00000000" w:rsidDel="00000000" w:rsidP="00000000" w:rsidRDefault="00000000" w:rsidRPr="00000000" w14:paraId="00000092">
      <w:pPr>
        <w:rPr/>
      </w:pPr>
      <w:r w:rsidDel="00000000" w:rsidR="00000000" w:rsidRPr="00000000">
        <w:rPr>
          <w:rtl w:val="0"/>
        </w:rPr>
      </w:r>
    </w:p>
    <w:bookmarkStart w:colFirst="0" w:colLast="0" w:name="bookmark=id.ix562bsh94ue" w:id="9"/>
    <w:bookmarkEnd w:id="9"/>
    <w:p w:rsidR="00000000" w:rsidDel="00000000" w:rsidP="00000000" w:rsidRDefault="00000000" w:rsidRPr="00000000" w14:paraId="00000093">
      <w:pPr>
        <w:pStyle w:val="Heading2"/>
        <w:rPr/>
      </w:pPr>
      <w:r w:rsidDel="00000000" w:rsidR="00000000" w:rsidRPr="00000000">
        <w:rPr>
          <w:rFonts w:ascii="Arial" w:cs="Arial" w:eastAsia="Arial" w:hAnsi="Arial"/>
          <w:b w:val="1"/>
          <w:bCs w:val="1"/>
          <w:color w:val="2e5fad"/>
          <w:sz w:val="26"/>
          <w:szCs w:val="26"/>
          <w:rtl w:val="0"/>
        </w:rPr>
        <w:t xml:space="preserve">2.3. Características de los Usuarios</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22"/>
          <w:szCs w:val="22"/>
          <w:rtl w:val="0"/>
        </w:rPr>
        <w:t xml:space="preserve">El sistema será utilizado por distintos perfiles dentro de la ferretería. En general, se trata de usuarios con conocimientos básicos o intermedios en el uso de computadoras, sin formación técnica especializada. Por ello, la interfaz deberá ser intuitiva y no requerir capacitación extensa.</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1f3864"/>
                <w:sz w:val="22"/>
                <w:szCs w:val="22"/>
                <w:rtl w:val="0"/>
              </w:rPr>
              <w:t xml:space="preserve">Tipo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1f3864"/>
                <w:sz w:val="22"/>
                <w:szCs w:val="22"/>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1f3864"/>
                <w:sz w:val="22"/>
                <w:szCs w:val="22"/>
                <w:rtl w:val="0"/>
              </w:rPr>
              <w:t xml:space="preserve">Permisos Principales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2"/>
                <w:szCs w:val="22"/>
                <w:rtl w:val="0"/>
              </w:rPr>
              <w:t xml:space="preserve">Dueño / Administrador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22"/>
                <w:szCs w:val="22"/>
                <w:rtl w:val="0"/>
              </w:rPr>
              <w:t xml:space="preserve">Propietario del negocio. Dominio total del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22"/>
                <w:szCs w:val="22"/>
                <w:rtl w:val="0"/>
              </w:rPr>
              <w:t xml:space="preserve">Acceso completo: usuarios, precios, reportes financieros, autorizaciones especiales.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22"/>
                <w:szCs w:val="22"/>
                <w:rtl w:val="0"/>
              </w:rPr>
              <w:t xml:space="preserve">Vendedor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22"/>
                <w:szCs w:val="22"/>
                <w:rtl w:val="0"/>
              </w:rPr>
              <w:t xml:space="preserve">Personal de mostrador. Uso frecuente, ritmo alto.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22"/>
                <w:szCs w:val="22"/>
                <w:rtl w:val="0"/>
              </w:rPr>
              <w:t xml:space="preserve">Registrar ventas, consultar stock y clientes. Sin acceso a precios ni reportes financieros.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2"/>
                <w:szCs w:val="22"/>
                <w:rtl w:val="0"/>
              </w:rPr>
              <w:t xml:space="preserve">Encargado de Depósito / Precios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22"/>
                <w:szCs w:val="22"/>
                <w:rtl w:val="0"/>
              </w:rPr>
              <w:t xml:space="preserve">Gestión de mercadería y precios.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2"/>
                <w:szCs w:val="22"/>
                <w:rtl w:val="0"/>
              </w:rPr>
              <w:t xml:space="preserve">Ingresar mercadería, modificar precios y productos. No realiza ventas.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22"/>
                <w:szCs w:val="22"/>
                <w:rtl w:val="0"/>
              </w:rPr>
              <w:t xml:space="preserve">Supervisor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2"/>
                <w:szCs w:val="22"/>
                <w:rtl w:val="0"/>
              </w:rPr>
              <w:t xml:space="preserve">Rol intermedio de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22"/>
                <w:szCs w:val="22"/>
                <w:rtl w:val="0"/>
              </w:rPr>
              <w:t xml:space="preserve">Accede a reportes de ventas y stock. Sin configuración de usuarios ni reportes financieros completos.</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22"/>
          <w:szCs w:val="22"/>
          <w:rtl w:val="0"/>
        </w:rPr>
        <w:t xml:space="preserve">Nota: los permisos exactos de cada rol son configurables por el Administrador al momento del alta de cada usuario.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bookmarkStart w:colFirst="0" w:colLast="0" w:name="bookmark=id.yvkkr39rbu4h" w:id="10"/>
    <w:bookmarkEnd w:id="10"/>
    <w:p w:rsidR="00000000" w:rsidDel="00000000" w:rsidP="00000000" w:rsidRDefault="00000000" w:rsidRPr="00000000" w14:paraId="000000A8">
      <w:pPr>
        <w:pStyle w:val="Heading2"/>
        <w:rPr/>
      </w:pPr>
      <w:r w:rsidDel="00000000" w:rsidR="00000000" w:rsidRPr="00000000">
        <w:rPr>
          <w:rFonts w:ascii="Arial" w:cs="Arial" w:eastAsia="Arial" w:hAnsi="Arial"/>
          <w:b w:val="1"/>
          <w:bCs w:val="1"/>
          <w:color w:val="2e5fad"/>
          <w:sz w:val="26"/>
          <w:szCs w:val="26"/>
          <w:rtl w:val="0"/>
        </w:rPr>
        <w:t xml:space="preserve">2.4. Restricciones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funcionar exclusivamente a través de navegador web; no se desarrollará una aplicación de escritorio nativa ni móvil en esta versión.</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permitirá la venta en cuenta corriente a un cliente que haya superado su límite de deuda, salvo autorización explícita de un usuario habilitado.</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usuarios con rol Vendedor no podrán modificar precios de productos.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usuarios expresamente autorizados podrán acceder a reportes financieros.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productos con movimientos asociados (ventas, ingresos) no podrán eliminarse físicamente del sistema; se aplicará una política de baja lógica.</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lenguaje y tecnologías de desarrollo deberán permitir la construcción de una arquitectura modular con jerarquía de clases reutilizable.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contempla integración con AFIP/ARCA ni otros organismos oficiales de facturación electrónica en esta versión.</w:t>
      </w:r>
    </w:p>
    <w:p w:rsidR="00000000" w:rsidDel="00000000" w:rsidP="00000000" w:rsidRDefault="00000000" w:rsidRPr="00000000" w14:paraId="000000B0">
      <w:pPr>
        <w:rPr/>
      </w:pPr>
      <w:r w:rsidDel="00000000" w:rsidR="00000000" w:rsidRPr="00000000">
        <w:rPr>
          <w:rtl w:val="0"/>
        </w:rPr>
      </w:r>
    </w:p>
    <w:bookmarkStart w:colFirst="0" w:colLast="0" w:name="bookmark=id.qhhhlye4zhi7" w:id="11"/>
    <w:bookmarkEnd w:id="11"/>
    <w:p w:rsidR="00000000" w:rsidDel="00000000" w:rsidP="00000000" w:rsidRDefault="00000000" w:rsidRPr="00000000" w14:paraId="000000B1">
      <w:pPr>
        <w:pStyle w:val="Heading2"/>
        <w:rPr/>
      </w:pPr>
      <w:r w:rsidDel="00000000" w:rsidR="00000000" w:rsidRPr="00000000">
        <w:rPr>
          <w:rFonts w:ascii="Arial" w:cs="Arial" w:eastAsia="Arial" w:hAnsi="Arial"/>
          <w:b w:val="1"/>
          <w:bCs w:val="1"/>
          <w:color w:val="2e5fad"/>
          <w:sz w:val="26"/>
          <w:szCs w:val="26"/>
          <w:rtl w:val="0"/>
        </w:rPr>
        <w:t xml:space="preserve">2.5. Suposiciones y Dependencias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local cuenta con conexión a Internet o red local estable, condición necesaria para que múltiples estaciones accedan al sistema simultáneamente.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proveedores enviarán sus listas de precios en un formato estandarizado (a definir durante el desarrollo, como Excel o CSV con columnas predeterminadas).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empleado contará con credenciales individuales de acceso; los usuarios no serán compartidos entre personas.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operará sobre un servidor propio o en la nube, siendo el cliente responsable de la infraestructura de hosting o de acordarla con el equipo de desarrollo.</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navegadores instalados en las computadoras del local son versiones relativamente recientes y compatibles con tecnologías web estándar modernas.</w:t>
      </w:r>
    </w:p>
    <w:p w:rsidR="00000000" w:rsidDel="00000000" w:rsidP="00000000" w:rsidRDefault="00000000" w:rsidRPr="00000000" w14:paraId="000000B7">
      <w:pPr>
        <w:rPr/>
      </w:pPr>
      <w:r w:rsidDel="00000000" w:rsidR="00000000" w:rsidRPr="00000000">
        <w:rPr>
          <w:rtl w:val="0"/>
        </w:rPr>
      </w:r>
    </w:p>
    <w:bookmarkStart w:colFirst="0" w:colLast="0" w:name="bookmark=id.16xubkmjey1y" w:id="12"/>
    <w:bookmarkEnd w:id="12"/>
    <w:p w:rsidR="00000000" w:rsidDel="00000000" w:rsidP="00000000" w:rsidRDefault="00000000" w:rsidRPr="00000000" w14:paraId="000000B8">
      <w:pPr>
        <w:pStyle w:val="Heading2"/>
        <w:rPr/>
      </w:pPr>
      <w:r w:rsidDel="00000000" w:rsidR="00000000" w:rsidRPr="00000000">
        <w:rPr>
          <w:rFonts w:ascii="Arial" w:cs="Arial" w:eastAsia="Arial" w:hAnsi="Arial"/>
          <w:b w:val="1"/>
          <w:bCs w:val="1"/>
          <w:color w:val="2e5fad"/>
          <w:sz w:val="26"/>
          <w:szCs w:val="26"/>
          <w:rtl w:val="0"/>
        </w:rPr>
        <w:t xml:space="preserve">2.6. Requisitos Futuros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AFIP/ARCA para la emisión de facturas electrónicas.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móvil (Android/iOS) para consultas rápidas de stock y ventas.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pedidos a proveedores con seguimiento de órdenes de compra.</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fidelización de clientes (descuentos por volumen, historial de compras).</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para múltiples depósitos o sucursales con stock descentralizado.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bookmarkStart w:colFirst="0" w:colLast="0" w:name="bookmark=id.4fpk2i9zx4q5" w:id="13"/>
    <w:bookmarkEnd w:id="13"/>
    <w:p w:rsidR="00000000" w:rsidDel="00000000" w:rsidP="00000000" w:rsidRDefault="00000000" w:rsidRPr="00000000" w14:paraId="000000C0">
      <w:pPr>
        <w:pStyle w:val="Heading1"/>
        <w:rPr/>
      </w:pPr>
      <w:r w:rsidDel="00000000" w:rsidR="00000000" w:rsidRPr="00000000">
        <w:rPr>
          <w:rFonts w:ascii="Arial" w:cs="Arial" w:eastAsia="Arial" w:hAnsi="Arial"/>
          <w:b w:val="1"/>
          <w:bCs w:val="1"/>
          <w:color w:val="1f3864"/>
          <w:sz w:val="32"/>
          <w:szCs w:val="32"/>
          <w:rtl w:val="0"/>
        </w:rPr>
        <w:t xml:space="preserve">3. Requisitos Específicos</w:t>
      </w: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22"/>
          <w:szCs w:val="22"/>
          <w:rtl w:val="0"/>
        </w:rPr>
        <w:t xml:space="preserve">Esta sección contiene los requisitos con el nivel de detalle necesario para que el equipo de diseño pueda construir el sistema y el equipo de pruebas pueda verificar su correcto funcionamiento. Todos los requisitos describen comportamientos externos perceptibles por usuarios u otros sistemas.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22"/>
          <w:szCs w:val="22"/>
          <w:rtl w:val="0"/>
        </w:rPr>
        <w:t xml:space="preserve">Los requisitos funcionales están organizados por objetos del sistema (las entidades principales que el sistema gestiona), criterio elegido por su alineación natural con la arquitectura orientada a objetos planteada en los requisitos no funcionales. Cada requisito incluye un identificador único, una prioridad (Esencial / Deseable) y su descripción.</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bookmarkStart w:colFirst="0" w:colLast="0" w:name="bookmark=id.m86dto86uwrz" w:id="14"/>
    <w:bookmarkEnd w:id="14"/>
    <w:p w:rsidR="00000000" w:rsidDel="00000000" w:rsidP="00000000" w:rsidRDefault="00000000" w:rsidRPr="00000000" w14:paraId="000000C5">
      <w:pPr>
        <w:pStyle w:val="Heading2"/>
        <w:rPr/>
      </w:pPr>
      <w:r w:rsidDel="00000000" w:rsidR="00000000" w:rsidRPr="00000000">
        <w:rPr>
          <w:rFonts w:ascii="Arial" w:cs="Arial" w:eastAsia="Arial" w:hAnsi="Arial"/>
          <w:b w:val="1"/>
          <w:bCs w:val="1"/>
          <w:color w:val="2e5fad"/>
          <w:sz w:val="26"/>
          <w:szCs w:val="26"/>
          <w:rtl w:val="0"/>
        </w:rPr>
        <w:t xml:space="preserve">3.1. Interfaces Externas</w:t>
      </w:r>
      <w:r w:rsidDel="00000000" w:rsidR="00000000" w:rsidRPr="00000000">
        <w:rPr>
          <w:rtl w:val="0"/>
        </w:rPr>
      </w:r>
    </w:p>
    <w:bookmarkStart w:colFirst="0" w:colLast="0" w:name="bookmark=id.n72c4amml50g" w:id="15"/>
    <w:bookmarkEnd w:id="15"/>
    <w:p w:rsidR="00000000" w:rsidDel="00000000" w:rsidP="00000000" w:rsidRDefault="00000000" w:rsidRPr="00000000" w14:paraId="000000C6">
      <w:pPr>
        <w:pStyle w:val="Heading3"/>
        <w:rPr/>
      </w:pPr>
      <w:r w:rsidDel="00000000" w:rsidR="00000000" w:rsidRPr="00000000">
        <w:rPr>
          <w:rFonts w:ascii="Arial" w:cs="Arial" w:eastAsia="Arial" w:hAnsi="Arial"/>
          <w:b w:val="1"/>
          <w:bCs w:val="1"/>
          <w:color w:val="444444"/>
          <w:sz w:val="24"/>
          <w:szCs w:val="24"/>
          <w:rtl w:val="0"/>
        </w:rPr>
        <w:t xml:space="preserve">3.1.1. Interfaz de Usuario</w:t>
      </w: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b w:val="0"/>
          <w:bCs w:val="0"/>
          <w:color w:val="000000"/>
          <w:sz w:val="22"/>
          <w:szCs w:val="22"/>
          <w:rtl w:val="0"/>
        </w:rPr>
        <w:t xml:space="preserve">La interfaz de usuario será una aplicación web accesible desde cualquier navegador estándar (Chrome, Firefox, Edge u otros). Deberá ser simple e intuitiva, diseñada para usuarios con conocimientos mínimos de informática. El proceso de venta en particular debe ser fluido y rápido para no demorar la atención al cliente en mostrador.</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bookmarkStart w:colFirst="0" w:colLast="0" w:name="bookmark=id.gf75vqrkoabp" w:id="16"/>
    <w:bookmarkEnd w:id="16"/>
    <w:p w:rsidR="00000000" w:rsidDel="00000000" w:rsidP="00000000" w:rsidRDefault="00000000" w:rsidRPr="00000000" w14:paraId="000000C9">
      <w:pPr>
        <w:pStyle w:val="Heading3"/>
        <w:rPr/>
      </w:pPr>
      <w:r w:rsidDel="00000000" w:rsidR="00000000" w:rsidRPr="00000000">
        <w:rPr>
          <w:rFonts w:ascii="Arial" w:cs="Arial" w:eastAsia="Arial" w:hAnsi="Arial"/>
          <w:b w:val="1"/>
          <w:bCs w:val="1"/>
          <w:color w:val="444444"/>
          <w:sz w:val="24"/>
          <w:szCs w:val="24"/>
          <w:rtl w:val="0"/>
        </w:rPr>
        <w:t xml:space="preserve">3.1.2. Interfaces con Otros Sistemas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color w:val="1f3864"/>
                <w:sz w:val="22"/>
                <w:szCs w:val="22"/>
                <w:rtl w:val="0"/>
              </w:rPr>
              <w:t xml:space="preserve">Sistema / 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1f3864"/>
                <w:sz w:val="22"/>
                <w:szCs w:val="22"/>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1f3864"/>
                <w:sz w:val="22"/>
                <w:szCs w:val="22"/>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22"/>
                <w:szCs w:val="22"/>
                <w:rtl w:val="0"/>
              </w:rPr>
              <w:t xml:space="preserve">Listas de precios de proveedores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22"/>
                <w:szCs w:val="22"/>
                <w:rtl w:val="0"/>
              </w:rPr>
              <w:t xml:space="preserve">Entrada (archivo)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22"/>
                <w:szCs w:val="22"/>
                <w:rtl w:val="0"/>
              </w:rPr>
              <w:t xml:space="preserve">El sistema recibirá archivos Excel o CSV con listas de precios para actualizar los valores automáticamente.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22"/>
                <w:szCs w:val="22"/>
                <w:rtl w:val="0"/>
              </w:rPr>
              <w:t xml:space="preserve">Impresoras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000000"/>
                <w:sz w:val="22"/>
                <w:szCs w:val="22"/>
                <w:rtl w:val="0"/>
              </w:rPr>
              <w:t xml:space="preserve">Salida (impresión)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000000"/>
                <w:sz w:val="22"/>
                <w:szCs w:val="22"/>
                <w:rtl w:val="0"/>
              </w:rPr>
              <w:t xml:space="preserve">El sistema enviará documentos (facturas, comprobantes, reportes) a impresoras locales a través del navegador.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000000"/>
                <w:sz w:val="22"/>
                <w:szCs w:val="22"/>
                <w:rtl w:val="0"/>
              </w:rPr>
              <w:t xml:space="preserve">Exportación PDF / Excel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22"/>
                <w:szCs w:val="22"/>
                <w:rtl w:val="0"/>
              </w:rPr>
              <w:t xml:space="preserve">Salida (descarga)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000000"/>
                <w:sz w:val="22"/>
                <w:szCs w:val="22"/>
                <w:rtl w:val="0"/>
              </w:rPr>
              <w:t xml:space="preserve">El sistema generará archivos PDF y Excel descargables para uso externo (contadores, clientes, etc.).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000000"/>
                <w:sz w:val="22"/>
                <w:szCs w:val="22"/>
                <w:rtl w:val="0"/>
              </w:rPr>
              <w:t xml:space="preserve">Navegador web (cliente)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22"/>
                <w:szCs w:val="22"/>
                <w:rtl w:val="0"/>
              </w:rPr>
              <w:t xml:space="preserve">Interfaz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22"/>
                <w:szCs w:val="22"/>
                <w:rtl w:val="0"/>
              </w:rPr>
              <w:t xml:space="preserve">La aplicación se ejecuta en el servidor y se presenta al usuario a través de cualquier navegador estándar.</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bookmarkStart w:colFirst="0" w:colLast="0" w:name="bookmark=id.db7k8137rkkh" w:id="17"/>
    <w:bookmarkEnd w:id="17"/>
    <w:p w:rsidR="00000000" w:rsidDel="00000000" w:rsidP="00000000" w:rsidRDefault="00000000" w:rsidRPr="00000000" w14:paraId="000000DA">
      <w:pPr>
        <w:pStyle w:val="Heading2"/>
        <w:rPr/>
      </w:pPr>
      <w:r w:rsidDel="00000000" w:rsidR="00000000" w:rsidRPr="00000000">
        <w:rPr>
          <w:rFonts w:ascii="Arial" w:cs="Arial" w:eastAsia="Arial" w:hAnsi="Arial"/>
          <w:b w:val="1"/>
          <w:bCs w:val="1"/>
          <w:color w:val="2e5fad"/>
          <w:sz w:val="26"/>
          <w:szCs w:val="26"/>
          <w:rtl w:val="0"/>
        </w:rPr>
        <w:t xml:space="preserve">3.2. Funciones</w:t>
      </w: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22"/>
          <w:szCs w:val="22"/>
          <w:rtl w:val="0"/>
        </w:rPr>
        <w:t xml:space="preserve">Los requisitos funcionales se presentan organizados por objeto del sistema. Cada objeto agrupa las funciones que lo afectan directamente.</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bookmarkStart w:colFirst="0" w:colLast="0" w:name="bookmark=id.vv6ss7jdaowa" w:id="18"/>
    <w:bookmarkEnd w:id="18"/>
    <w:p w:rsidR="00000000" w:rsidDel="00000000" w:rsidP="00000000" w:rsidRDefault="00000000" w:rsidRPr="00000000" w14:paraId="000000DD">
      <w:pPr>
        <w:pStyle w:val="Heading3"/>
        <w:rPr/>
      </w:pPr>
      <w:r w:rsidDel="00000000" w:rsidR="00000000" w:rsidRPr="00000000">
        <w:rPr>
          <w:rFonts w:ascii="Arial" w:cs="Arial" w:eastAsia="Arial" w:hAnsi="Arial"/>
          <w:b w:val="1"/>
          <w:bCs w:val="1"/>
          <w:color w:val="444444"/>
          <w:sz w:val="24"/>
          <w:szCs w:val="24"/>
          <w:rtl w:val="0"/>
        </w:rPr>
        <w:t xml:space="preserve">RF01 — Gestión de Usuarios y Roles  (Esencial)</w:t>
      </w: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22"/>
          <w:szCs w:val="22"/>
          <w:rtl w:val="0"/>
        </w:rPr>
        <w:t xml:space="preserve">El sistema debe permitir crear, modificar y dar de baja usuarios. Al momento del alta, el Administrador definirá qué funciones puede realizar cada usuario según su rol (Vendedor, Encargado de Depósito/Precios, Supervisor u otro). Los usuarios dados de baja no podrán iniciar sesión ni operar el sistema, pero sus registros de auditoría se conservarán.</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22"/>
          <w:szCs w:val="22"/>
          <w:rtl w:val="0"/>
        </w:rPr>
        <w:t xml:space="preserve">Los roles y permisos disponibles incluyen, entre otros: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y consultar ventas.</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Cargar y modificar productos y precios.</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Ingresar mercadería al depósito.</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Acceder a reportes financieros.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Autorizar ventas fuera de límite de deuda o sin stock.</w:t>
      </w:r>
    </w:p>
    <w:p w:rsidR="00000000" w:rsidDel="00000000" w:rsidP="00000000" w:rsidRDefault="00000000" w:rsidRPr="00000000" w14:paraId="000000E6">
      <w:pPr>
        <w:rPr/>
      </w:pPr>
      <w:r w:rsidDel="00000000" w:rsidR="00000000" w:rsidRPr="00000000">
        <w:rPr>
          <w:rtl w:val="0"/>
        </w:rPr>
      </w:r>
    </w:p>
    <w:bookmarkStart w:colFirst="0" w:colLast="0" w:name="bookmark=id.pgvbn7png4cv" w:id="19"/>
    <w:bookmarkEnd w:id="19"/>
    <w:p w:rsidR="00000000" w:rsidDel="00000000" w:rsidP="00000000" w:rsidRDefault="00000000" w:rsidRPr="00000000" w14:paraId="000000E7">
      <w:pPr>
        <w:pStyle w:val="Heading3"/>
        <w:rPr/>
      </w:pPr>
      <w:r w:rsidDel="00000000" w:rsidR="00000000" w:rsidRPr="00000000">
        <w:rPr>
          <w:rFonts w:ascii="Arial" w:cs="Arial" w:eastAsia="Arial" w:hAnsi="Arial"/>
          <w:b w:val="1"/>
          <w:bCs w:val="1"/>
          <w:color w:val="444444"/>
          <w:sz w:val="24"/>
          <w:szCs w:val="24"/>
          <w:rtl w:val="0"/>
        </w:rPr>
        <w:t xml:space="preserve">RF02 — Gestión de Productos  (Esencial)</w:t>
      </w: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22"/>
          <w:szCs w:val="22"/>
          <w:rtl w:val="0"/>
        </w:rPr>
        <w:t xml:space="preserve">El sistema debe permitir el alta, modificación y baja lógica de productos. Cada producto podrá contar con múltiples códigos de barra (al menos el del empaque). Los productos se agruparán en familias o categorías (pinturas, ferretería pesada, herramientas eléctricas, etc.) y tendrán asignada una ubicación física en el depósito (número o nombre de estante), de modo que puedan localizarse desde el sistema.</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bookmarkStart w:colFirst="0" w:colLast="0" w:name="bookmark=id.nkkad5ux8qor" w:id="20"/>
    <w:bookmarkEnd w:id="20"/>
    <w:p w:rsidR="00000000" w:rsidDel="00000000" w:rsidP="00000000" w:rsidRDefault="00000000" w:rsidRPr="00000000" w14:paraId="000000EA">
      <w:pPr>
        <w:pStyle w:val="Heading3"/>
        <w:rPr/>
      </w:pPr>
      <w:r w:rsidDel="00000000" w:rsidR="00000000" w:rsidRPr="00000000">
        <w:rPr>
          <w:rFonts w:ascii="Arial" w:cs="Arial" w:eastAsia="Arial" w:hAnsi="Arial"/>
          <w:b w:val="1"/>
          <w:bCs w:val="1"/>
          <w:color w:val="444444"/>
          <w:sz w:val="24"/>
          <w:szCs w:val="24"/>
          <w:rtl w:val="0"/>
        </w:rPr>
        <w:t xml:space="preserve">RF03 — Control de Stock  (Esencial)</w:t>
      </w: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22"/>
          <w:szCs w:val="22"/>
          <w:rtl w:val="0"/>
        </w:rPr>
        <w:t xml:space="preserve">El sistema debe mantener actualizado el stock de cada producto, mostrando las unidades disponibles en todo momento. Debe alertar visualmente al usuario cuando un producto alcance o caiga por debajo de su stock mínimo configurado.</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22"/>
          <w:szCs w:val="22"/>
          <w:rtl w:val="0"/>
        </w:rPr>
        <w:t xml:space="preserve">El sistema debe permitir buscar productos por nombre, categoría o código de barra. Excepcionalmente, se podrá vender un producto con stock en cero siempre que un usuario con permiso habilitado autorice la operación de forma explícita.</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bookmarkStart w:colFirst="0" w:colLast="0" w:name="bookmark=id.1lzjw6j5bu5d" w:id="21"/>
    <w:bookmarkEnd w:id="21"/>
    <w:p w:rsidR="00000000" w:rsidDel="00000000" w:rsidP="00000000" w:rsidRDefault="00000000" w:rsidRPr="00000000" w14:paraId="000000EF">
      <w:pPr>
        <w:pStyle w:val="Heading3"/>
        <w:rPr/>
      </w:pPr>
      <w:r w:rsidDel="00000000" w:rsidR="00000000" w:rsidRPr="00000000">
        <w:rPr>
          <w:rFonts w:ascii="Arial" w:cs="Arial" w:eastAsia="Arial" w:hAnsi="Arial"/>
          <w:b w:val="1"/>
          <w:bCs w:val="1"/>
          <w:color w:val="444444"/>
          <w:sz w:val="24"/>
          <w:szCs w:val="24"/>
          <w:rtl w:val="0"/>
        </w:rPr>
        <w:t xml:space="preserve">RF04 — Ingreso de Mercadería  (Esencial)</w:t>
      </w: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22"/>
          <w:szCs w:val="22"/>
          <w:rtl w:val="0"/>
        </w:rPr>
        <w:t xml:space="preserve">El sistema debe registrar el ingreso de mercadería al depósito, actualizando automáticamente el stock de los productos correspondientes. Cada ingreso quedará registrado con la fecha, hora y el usuario responsable de la operación.</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bookmarkStart w:colFirst="0" w:colLast="0" w:name="bookmark=id.lskc4s28uzoo" w:id="22"/>
    <w:bookmarkEnd w:id="22"/>
    <w:p w:rsidR="00000000" w:rsidDel="00000000" w:rsidP="00000000" w:rsidRDefault="00000000" w:rsidRPr="00000000" w14:paraId="000000F2">
      <w:pPr>
        <w:pStyle w:val="Heading3"/>
        <w:rPr/>
      </w:pPr>
      <w:r w:rsidDel="00000000" w:rsidR="00000000" w:rsidRPr="00000000">
        <w:rPr>
          <w:rFonts w:ascii="Arial" w:cs="Arial" w:eastAsia="Arial" w:hAnsi="Arial"/>
          <w:b w:val="1"/>
          <w:bCs w:val="1"/>
          <w:color w:val="444444"/>
          <w:sz w:val="24"/>
          <w:szCs w:val="24"/>
          <w:rtl w:val="0"/>
        </w:rPr>
        <w:t xml:space="preserve">RF05 — Gestión de Clientes  (Esencial)</w:t>
      </w: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22"/>
          <w:szCs w:val="22"/>
          <w:rtl w:val="0"/>
        </w:rPr>
        <w:t xml:space="preserve">El sistema debe permitir el alta, modificación y baja lógica de clientes. Los datos registrados incluirán como mínimo: nombre o razón social, datos de contacto, tipo de pago habitual (contado o cuenta corriente) y límite de deuda máximo.</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22"/>
          <w:szCs w:val="22"/>
          <w:rtl w:val="0"/>
        </w:rPr>
        <w:t xml:space="preserve">Al dar de alta un cliente, el sistema permitirá ingresar un saldo inicial (deudor o acreedor) que refleje deudas o créditos preexistentes al momento de la migración al nuevo sistema.</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bookmarkStart w:colFirst="0" w:colLast="0" w:name="bookmark=id.vf5kff5hb9wk" w:id="23"/>
    <w:bookmarkEnd w:id="23"/>
    <w:p w:rsidR="00000000" w:rsidDel="00000000" w:rsidP="00000000" w:rsidRDefault="00000000" w:rsidRPr="00000000" w14:paraId="000000F7">
      <w:pPr>
        <w:pStyle w:val="Heading3"/>
        <w:rPr/>
      </w:pPr>
      <w:r w:rsidDel="00000000" w:rsidR="00000000" w:rsidRPr="00000000">
        <w:rPr>
          <w:rFonts w:ascii="Arial" w:cs="Arial" w:eastAsia="Arial" w:hAnsi="Arial"/>
          <w:b w:val="1"/>
          <w:bCs w:val="1"/>
          <w:color w:val="444444"/>
          <w:sz w:val="24"/>
          <w:szCs w:val="24"/>
          <w:rtl w:val="0"/>
        </w:rPr>
        <w:t xml:space="preserve">RF06 — Cuenta Corriente de Clientes  (Esencial)</w:t>
      </w: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22"/>
          <w:szCs w:val="22"/>
          <w:rtl w:val="0"/>
        </w:rPr>
        <w:t xml:space="preserve">El sistema debe mostrar el estado de cuenta corriente de cada cliente, con el detalle completo de sus movimientos: facturas emitidas, notas de crédito, notas de débito y recibos de pago. El saldo actual debe estar visible en todo momento.</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22"/>
          <w:szCs w:val="22"/>
          <w:rtl w:val="0"/>
        </w:rPr>
        <w:t xml:space="preserve">El sistema no permitirá generar nuevas ventas en cuenta corriente a un cliente que haya superado su límite de deuda, salvo autorización explícita de un usuario con el permiso correspondiente habilitado.</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bookmarkStart w:colFirst="0" w:colLast="0" w:name="bookmark=id.gmcjs7e4jmtj" w:id="24"/>
    <w:bookmarkEnd w:id="24"/>
    <w:p w:rsidR="00000000" w:rsidDel="00000000" w:rsidP="00000000" w:rsidRDefault="00000000" w:rsidRPr="00000000" w14:paraId="000000FC">
      <w:pPr>
        <w:pStyle w:val="Heading3"/>
        <w:rPr/>
      </w:pPr>
      <w:r w:rsidDel="00000000" w:rsidR="00000000" w:rsidRPr="00000000">
        <w:rPr>
          <w:rFonts w:ascii="Arial" w:cs="Arial" w:eastAsia="Arial" w:hAnsi="Arial"/>
          <w:b w:val="1"/>
          <w:bCs w:val="1"/>
          <w:color w:val="444444"/>
          <w:sz w:val="24"/>
          <w:szCs w:val="24"/>
          <w:rtl w:val="0"/>
        </w:rPr>
        <w:t xml:space="preserve">RF07 — Proceso de Venta  (Esencial)</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22"/>
          <w:szCs w:val="22"/>
          <w:rtl w:val="0"/>
        </w:rPr>
        <w:t xml:space="preserve">El sistema debe permitir registrar ventas seleccionando los productos, asociando un cliente y eligiendo la forma de pago (contado o cuenta corriente). El proceso debe ser rápido e intuitivo para no demorar la atención en mostrador.</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22"/>
          <w:szCs w:val="22"/>
          <w:rtl w:val="0"/>
        </w:rPr>
        <w:t xml:space="preserve">Al finalizar la venta, el sistema emitirá automáticamente el comprobante correspondiente con el total expresado en números y en letras.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bookmarkStart w:colFirst="0" w:colLast="0" w:name="bookmark=id.25y0on5qt5q0" w:id="25"/>
    <w:bookmarkEnd w:id="25"/>
    <w:p w:rsidR="00000000" w:rsidDel="00000000" w:rsidP="00000000" w:rsidRDefault="00000000" w:rsidRPr="00000000" w14:paraId="00000101">
      <w:pPr>
        <w:pStyle w:val="Heading3"/>
        <w:rPr/>
      </w:pPr>
      <w:r w:rsidDel="00000000" w:rsidR="00000000" w:rsidRPr="00000000">
        <w:rPr>
          <w:rFonts w:ascii="Arial" w:cs="Arial" w:eastAsia="Arial" w:hAnsi="Arial"/>
          <w:b w:val="1"/>
          <w:bCs w:val="1"/>
          <w:color w:val="444444"/>
          <w:sz w:val="24"/>
          <w:szCs w:val="24"/>
          <w:rtl w:val="0"/>
        </w:rPr>
        <w:t xml:space="preserve">RF08 — Notas de Débito  (Esencial)</w:t>
      </w: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22"/>
          <w:szCs w:val="22"/>
          <w:rtl w:val="0"/>
        </w:rPr>
        <w:t xml:space="preserve">El sistema debe permitir generar notas de débito dirigidas a clientes con facturas de cuenta corriente vencidas e impagas, actualizando automáticamente el saldo de la cuenta corriente del cliente afectado.</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bookmarkStart w:colFirst="0" w:colLast="0" w:name="bookmark=id.rlk01fapf2wi" w:id="26"/>
    <w:bookmarkEnd w:id="26"/>
    <w:p w:rsidR="00000000" w:rsidDel="00000000" w:rsidP="00000000" w:rsidRDefault="00000000" w:rsidRPr="00000000" w14:paraId="00000104">
      <w:pPr>
        <w:pStyle w:val="Heading3"/>
        <w:rPr/>
      </w:pPr>
      <w:r w:rsidDel="00000000" w:rsidR="00000000" w:rsidRPr="00000000">
        <w:rPr>
          <w:rFonts w:ascii="Arial" w:cs="Arial" w:eastAsia="Arial" w:hAnsi="Arial"/>
          <w:b w:val="1"/>
          <w:bCs w:val="1"/>
          <w:color w:val="444444"/>
          <w:sz w:val="24"/>
          <w:szCs w:val="24"/>
          <w:rtl w:val="0"/>
        </w:rPr>
        <w:t xml:space="preserve">RF09 — Notas de Crédito y Recibos de Pago  (Esencial)</w:t>
      </w: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22"/>
          <w:szCs w:val="22"/>
          <w:rtl w:val="0"/>
        </w:rPr>
        <w:t xml:space="preserve">El sistema debe permitir registrar notas de crédito (por devoluciones u otros conceptos) y recibos de pago (por cobros totales o parciales de deuda), reflejando cada operación en el saldo de la cuenta corriente del cliente.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bookmarkStart w:colFirst="0" w:colLast="0" w:name="bookmark=id.2l34t56aepu9" w:id="27"/>
    <w:bookmarkEnd w:id="27"/>
    <w:p w:rsidR="00000000" w:rsidDel="00000000" w:rsidP="00000000" w:rsidRDefault="00000000" w:rsidRPr="00000000" w14:paraId="00000107">
      <w:pPr>
        <w:pStyle w:val="Heading3"/>
        <w:rPr/>
      </w:pPr>
      <w:r w:rsidDel="00000000" w:rsidR="00000000" w:rsidRPr="00000000">
        <w:rPr>
          <w:rFonts w:ascii="Arial" w:cs="Arial" w:eastAsia="Arial" w:hAnsi="Arial"/>
          <w:b w:val="1"/>
          <w:bCs w:val="1"/>
          <w:color w:val="444444"/>
          <w:sz w:val="24"/>
          <w:szCs w:val="24"/>
          <w:rtl w:val="0"/>
        </w:rPr>
        <w:t xml:space="preserve">RF10 — Reportes e Informes  (Esencial)</w:t>
      </w: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22"/>
          <w:szCs w:val="22"/>
          <w:rtl w:val="0"/>
        </w:rPr>
        <w:t xml:space="preserve">El sistema debe generar los siguientes reportes: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Margen de utilidad bruta.</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Ventas por período (día, semana, mes).</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Producto más vendido por categoría y en general.</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más frecuentes.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vendido en un período.</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Listado de clientes con saldo deudor.</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Deuda total e individual por cliente.</w:t>
      </w:r>
    </w:p>
    <w:p w:rsidR="00000000" w:rsidDel="00000000" w:rsidP="00000000" w:rsidRDefault="00000000" w:rsidRPr="00000000" w14:paraId="00000110">
      <w:pPr>
        <w:rPr/>
      </w:pPr>
      <w:r w:rsidDel="00000000" w:rsidR="00000000" w:rsidRPr="00000000">
        <w:rPr>
          <w:rtl w:val="0"/>
        </w:rPr>
      </w:r>
    </w:p>
    <w:bookmarkStart w:colFirst="0" w:colLast="0" w:name="bookmark=id.2g3043whrbjn" w:id="28"/>
    <w:bookmarkEnd w:id="28"/>
    <w:p w:rsidR="00000000" w:rsidDel="00000000" w:rsidP="00000000" w:rsidRDefault="00000000" w:rsidRPr="00000000" w14:paraId="00000111">
      <w:pPr>
        <w:pStyle w:val="Heading3"/>
        <w:rPr/>
      </w:pPr>
      <w:r w:rsidDel="00000000" w:rsidR="00000000" w:rsidRPr="00000000">
        <w:rPr>
          <w:rFonts w:ascii="Arial" w:cs="Arial" w:eastAsia="Arial" w:hAnsi="Arial"/>
          <w:b w:val="1"/>
          <w:bCs w:val="1"/>
          <w:color w:val="444444"/>
          <w:sz w:val="24"/>
          <w:szCs w:val="24"/>
          <w:rtl w:val="0"/>
        </w:rPr>
        <w:t xml:space="preserve">RF11 — Exportación e Impresión de Reportes  (Esencial)</w:t>
      </w: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22"/>
          <w:szCs w:val="22"/>
          <w:rtl w:val="0"/>
        </w:rPr>
        <w:t xml:space="preserve">Todos los reportes del sistema deben poder imprimirse directamente desde el navegador o exportarse en formato PDF y Excel para su distribución externa.</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bookmarkStart w:colFirst="0" w:colLast="0" w:name="bookmark=id.zesfivr42s9p" w:id="29"/>
    <w:bookmarkEnd w:id="29"/>
    <w:p w:rsidR="00000000" w:rsidDel="00000000" w:rsidP="00000000" w:rsidRDefault="00000000" w:rsidRPr="00000000" w14:paraId="00000114">
      <w:pPr>
        <w:pStyle w:val="Heading3"/>
        <w:rPr/>
      </w:pPr>
      <w:r w:rsidDel="00000000" w:rsidR="00000000" w:rsidRPr="00000000">
        <w:rPr>
          <w:rFonts w:ascii="Arial" w:cs="Arial" w:eastAsia="Arial" w:hAnsi="Arial"/>
          <w:b w:val="1"/>
          <w:bCs w:val="1"/>
          <w:color w:val="444444"/>
          <w:sz w:val="24"/>
          <w:szCs w:val="24"/>
          <w:rtl w:val="0"/>
        </w:rPr>
        <w:t xml:space="preserve">RF12 — Buscador General  (Esencial)</w:t>
      </w: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w:cs="Arial" w:eastAsia="Arial" w:hAnsi="Arial"/>
          <w:b w:val="0"/>
          <w:bCs w:val="0"/>
          <w:color w:val="000000"/>
          <w:sz w:val="22"/>
          <w:szCs w:val="22"/>
          <w:rtl w:val="0"/>
        </w:rPr>
        <w:t xml:space="preserve">El sistema debe contar con un buscador general que permita localizar productos por nombre, categoría o código de barra, y clientes por nombre u otros datos registrados, desde cualquier sección del sistema.</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bookmarkStart w:colFirst="0" w:colLast="0" w:name="bookmark=id.pbuicrmvehoc" w:id="30"/>
    <w:bookmarkEnd w:id="30"/>
    <w:p w:rsidR="00000000" w:rsidDel="00000000" w:rsidP="00000000" w:rsidRDefault="00000000" w:rsidRPr="00000000" w14:paraId="00000117">
      <w:pPr>
        <w:pStyle w:val="Heading3"/>
        <w:rPr/>
      </w:pPr>
      <w:r w:rsidDel="00000000" w:rsidR="00000000" w:rsidRPr="00000000">
        <w:rPr>
          <w:rFonts w:ascii="Arial" w:cs="Arial" w:eastAsia="Arial" w:hAnsi="Arial"/>
          <w:b w:val="1"/>
          <w:bCs w:val="1"/>
          <w:color w:val="444444"/>
          <w:sz w:val="24"/>
          <w:szCs w:val="24"/>
          <w:rtl w:val="0"/>
        </w:rPr>
        <w:t xml:space="preserve">RF13 — Auditoría de Acciones  (Esencial)</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22"/>
          <w:szCs w:val="22"/>
          <w:rtl w:val="0"/>
        </w:rPr>
        <w:t xml:space="preserve">El sistema debe registrar automáticamente todas las acciones relevantes: cambios de precio, ventas realizadas, modificaciones de stock, ingresos de mercadería y cualquier otra operación crítica. Cada registro incluirá el nombre del usuario, fecha y hora de la acción. El acceso al registro de auditoría estará restringido a usuarios autorizados.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bookmarkStart w:colFirst="0" w:colLast="0" w:name="bookmark=id.7kpr70ifo335" w:id="31"/>
    <w:bookmarkEnd w:id="31"/>
    <w:p w:rsidR="00000000" w:rsidDel="00000000" w:rsidP="00000000" w:rsidRDefault="00000000" w:rsidRPr="00000000" w14:paraId="0000011A">
      <w:pPr>
        <w:pStyle w:val="Heading3"/>
        <w:rPr/>
      </w:pPr>
      <w:r w:rsidDel="00000000" w:rsidR="00000000" w:rsidRPr="00000000">
        <w:rPr>
          <w:rFonts w:ascii="Arial" w:cs="Arial" w:eastAsia="Arial" w:hAnsi="Arial"/>
          <w:b w:val="1"/>
          <w:bCs w:val="1"/>
          <w:color w:val="444444"/>
          <w:sz w:val="24"/>
          <w:szCs w:val="24"/>
          <w:rtl w:val="0"/>
        </w:rPr>
        <w:t xml:space="preserve">RF14 — Importación Automática de Listas de Precios  (Deseable)</w:t>
      </w: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w:cs="Arial" w:eastAsia="Arial" w:hAnsi="Arial"/>
          <w:b w:val="0"/>
          <w:bCs w:val="0"/>
          <w:color w:val="000000"/>
          <w:sz w:val="22"/>
          <w:szCs w:val="22"/>
          <w:rtl w:val="0"/>
        </w:rPr>
        <w:t xml:space="preserve">El sistema debe poder recibir archivos con listas de precios enviados por proveedores (en formato Excel o CSV, con columnas predeterminadas a acordar) y actualizar automáticamente los precios de los productos correspondientes, evitando la carga manual producto por producto.</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bookmarkStart w:colFirst="0" w:colLast="0" w:name="bookmark=id.9fm8bxmhod07" w:id="32"/>
    <w:bookmarkEnd w:id="32"/>
    <w:p w:rsidR="00000000" w:rsidDel="00000000" w:rsidP="00000000" w:rsidRDefault="00000000" w:rsidRPr="00000000" w14:paraId="0000011D">
      <w:pPr>
        <w:pStyle w:val="Heading3"/>
        <w:rPr/>
      </w:pPr>
      <w:r w:rsidDel="00000000" w:rsidR="00000000" w:rsidRPr="00000000">
        <w:rPr>
          <w:rFonts w:ascii="Arial" w:cs="Arial" w:eastAsia="Arial" w:hAnsi="Arial"/>
          <w:b w:val="1"/>
          <w:bCs w:val="1"/>
          <w:color w:val="444444"/>
          <w:sz w:val="24"/>
          <w:szCs w:val="24"/>
          <w:rtl w:val="0"/>
        </w:rPr>
        <w:t xml:space="preserve">RF15 — Tiempo Promedio de Cobro  (Deseable)</w:t>
      </w: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w:cs="Arial" w:eastAsia="Arial" w:hAnsi="Arial"/>
          <w:b w:val="0"/>
          <w:bCs w:val="0"/>
          <w:color w:val="000000"/>
          <w:sz w:val="22"/>
          <w:szCs w:val="22"/>
          <w:rtl w:val="0"/>
        </w:rPr>
        <w:t xml:space="preserve">El sistema debe calcular y mostrar el tiempo promedio que transcurre entre la emisión de una factura de cuenta corriente y su cobro efectivo. Este indicador permitirá al propietario identificar demoras en la cobranza y tomar decisiones sobre la política crediticia.</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bookmarkStart w:colFirst="0" w:colLast="0" w:name="bookmark=id.oan2xosskv57" w:id="33"/>
    <w:bookmarkEnd w:id="33"/>
    <w:p w:rsidR="00000000" w:rsidDel="00000000" w:rsidP="00000000" w:rsidRDefault="00000000" w:rsidRPr="00000000" w14:paraId="00000120">
      <w:pPr>
        <w:pStyle w:val="Heading2"/>
        <w:rPr/>
      </w:pPr>
      <w:r w:rsidDel="00000000" w:rsidR="00000000" w:rsidRPr="00000000">
        <w:rPr>
          <w:rFonts w:ascii="Arial" w:cs="Arial" w:eastAsia="Arial" w:hAnsi="Arial"/>
          <w:b w:val="1"/>
          <w:bCs w:val="1"/>
          <w:color w:val="2e5fad"/>
          <w:sz w:val="26"/>
          <w:szCs w:val="26"/>
          <w:rtl w:val="0"/>
        </w:rPr>
        <w:t xml:space="preserve">3.3. Requisitos de Rendimiento</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soportar el uso simultáneo de al menos 5 estaciones de trabajo dentro del local, con posibilidad de escalar a mayor cantidad.</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proceso de venta, la búsqueda de productos y la consulta de cuentas corrientes deben responder con fluidez perceptible por el usuario, sin demoras apreciables, aun en condiciones de uso simultáneo.</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base de datos deberá soportar el volumen de registros esperado para una ferretería de alto volumen operativo, estimado en miles de productos, decenas de miles de movimientos de stock y cientos de clientes activos.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reportes de uso frecuente (ventas del día, estado de cuentas corrientes) deben generarse en un tiempo razonable para no interrumpir la operatoria diaria.</w:t>
      </w:r>
    </w:p>
    <w:p w:rsidR="00000000" w:rsidDel="00000000" w:rsidP="00000000" w:rsidRDefault="00000000" w:rsidRPr="00000000" w14:paraId="00000125">
      <w:pPr>
        <w:rPr/>
      </w:pPr>
      <w:r w:rsidDel="00000000" w:rsidR="00000000" w:rsidRPr="00000000">
        <w:rPr>
          <w:rtl w:val="0"/>
        </w:rPr>
      </w:r>
    </w:p>
    <w:bookmarkStart w:colFirst="0" w:colLast="0" w:name="bookmark=id.93fak22nsfxj" w:id="34"/>
    <w:bookmarkEnd w:id="34"/>
    <w:p w:rsidR="00000000" w:rsidDel="00000000" w:rsidP="00000000" w:rsidRDefault="00000000" w:rsidRPr="00000000" w14:paraId="00000126">
      <w:pPr>
        <w:pStyle w:val="Heading2"/>
        <w:rPr/>
      </w:pPr>
      <w:r w:rsidDel="00000000" w:rsidR="00000000" w:rsidRPr="00000000">
        <w:rPr>
          <w:rFonts w:ascii="Arial" w:cs="Arial" w:eastAsia="Arial" w:hAnsi="Arial"/>
          <w:b w:val="1"/>
          <w:bCs w:val="1"/>
          <w:color w:val="2e5fad"/>
          <w:sz w:val="26"/>
          <w:szCs w:val="26"/>
          <w:rtl w:val="0"/>
        </w:rPr>
        <w:t xml:space="preserve">3.4. Restricciones de Diseño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debe implementarse con tecnologías que permitan una arquitectura modular con jerarquía de clases reutilizable, facilitando la incorporación de nuevas funcionalidades con bajo impacto sobre los módulos existentes.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se desarrollará como aplicación web; no se utilizarán tecnologías que requieran instalación de software cliente en cada estación.</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tablas de la base de datos y la lógica de negocio deben diseñarse para soportar la futura incorporación de múltiples sucursales sin rediseño estructural.</w:t>
      </w:r>
    </w:p>
    <w:p w:rsidR="00000000" w:rsidDel="00000000" w:rsidP="00000000" w:rsidRDefault="00000000" w:rsidRPr="00000000" w14:paraId="0000012A">
      <w:pPr>
        <w:rPr/>
      </w:pPr>
      <w:r w:rsidDel="00000000" w:rsidR="00000000" w:rsidRPr="00000000">
        <w:rPr>
          <w:rtl w:val="0"/>
        </w:rPr>
      </w:r>
    </w:p>
    <w:bookmarkStart w:colFirst="0" w:colLast="0" w:name="bookmark=id.lz5c7bsegn3j" w:id="35"/>
    <w:bookmarkEnd w:id="35"/>
    <w:p w:rsidR="00000000" w:rsidDel="00000000" w:rsidP="00000000" w:rsidRDefault="00000000" w:rsidRPr="00000000" w14:paraId="0000012B">
      <w:pPr>
        <w:pStyle w:val="Heading2"/>
        <w:rPr/>
      </w:pPr>
      <w:r w:rsidDel="00000000" w:rsidR="00000000" w:rsidRPr="00000000">
        <w:rPr>
          <w:rFonts w:ascii="Arial" w:cs="Arial" w:eastAsia="Arial" w:hAnsi="Arial"/>
          <w:b w:val="1"/>
          <w:bCs w:val="1"/>
          <w:color w:val="2e5fad"/>
          <w:sz w:val="26"/>
          <w:szCs w:val="26"/>
          <w:rtl w:val="0"/>
        </w:rPr>
        <w:t xml:space="preserve">3.5. Atributos del Sistema</w:t>
      </w:r>
      <w:r w:rsidDel="00000000" w:rsidR="00000000" w:rsidRPr="00000000">
        <w:rPr>
          <w:rtl w:val="0"/>
        </w:rPr>
      </w:r>
    </w:p>
    <w:bookmarkStart w:colFirst="0" w:colLast="0" w:name="bookmark=id.pq9dxnmezntk" w:id="36"/>
    <w:bookmarkEnd w:id="36"/>
    <w:p w:rsidR="00000000" w:rsidDel="00000000" w:rsidP="00000000" w:rsidRDefault="00000000" w:rsidRPr="00000000" w14:paraId="0000012C">
      <w:pPr>
        <w:pStyle w:val="Heading3"/>
        <w:rPr/>
      </w:pPr>
      <w:r w:rsidDel="00000000" w:rsidR="00000000" w:rsidRPr="00000000">
        <w:rPr>
          <w:rFonts w:ascii="Arial" w:cs="Arial" w:eastAsia="Arial" w:hAnsi="Arial"/>
          <w:b w:val="1"/>
          <w:bCs w:val="1"/>
          <w:color w:val="444444"/>
          <w:sz w:val="24"/>
          <w:szCs w:val="24"/>
          <w:rtl w:val="0"/>
        </w:rPr>
        <w:t xml:space="preserve">3.5.1. Seguridad</w:t>
      </w: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w:cs="Arial" w:eastAsia="Arial" w:hAnsi="Arial"/>
          <w:b w:val="0"/>
          <w:bCs w:val="0"/>
          <w:color w:val="000000"/>
          <w:sz w:val="22"/>
          <w:szCs w:val="22"/>
          <w:rtl w:val="0"/>
        </w:rPr>
        <w:t xml:space="preserve">El acceso al sistema estará protegido por credenciales individuales (usuario y contraseña). Las contraseñas se almacenarán de forma cifrada. Las funciones disponibles para cada usuario dependerán exclusivamente de su rol configurado. Los datos financieros y reportes sensibles solo serán accesibles para usuarios expresamente autorizados.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bookmarkStart w:colFirst="0" w:colLast="0" w:name="bookmark=id.4p3cvbyb8nme" w:id="37"/>
    <w:bookmarkEnd w:id="37"/>
    <w:p w:rsidR="00000000" w:rsidDel="00000000" w:rsidP="00000000" w:rsidRDefault="00000000" w:rsidRPr="00000000" w14:paraId="0000012F">
      <w:pPr>
        <w:pStyle w:val="Heading3"/>
        <w:rPr/>
      </w:pPr>
      <w:r w:rsidDel="00000000" w:rsidR="00000000" w:rsidRPr="00000000">
        <w:rPr>
          <w:rFonts w:ascii="Arial" w:cs="Arial" w:eastAsia="Arial" w:hAnsi="Arial"/>
          <w:b w:val="1"/>
          <w:bCs w:val="1"/>
          <w:color w:val="444444"/>
          <w:sz w:val="24"/>
          <w:szCs w:val="24"/>
          <w:rtl w:val="0"/>
        </w:rPr>
        <w:t xml:space="preserve">3.5.2. Fiabilidad</w:t>
      </w: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w:cs="Arial" w:eastAsia="Arial" w:hAnsi="Arial"/>
          <w:b w:val="0"/>
          <w:bCs w:val="0"/>
          <w:color w:val="000000"/>
          <w:sz w:val="22"/>
          <w:szCs w:val="22"/>
          <w:rtl w:val="0"/>
        </w:rPr>
        <w:t xml:space="preserve">El sistema debe garantizar la consistencia de los datos en todo momento, especialmente en operaciones críticas como ventas, movimientos de stock y actualizaciones de cuentas corrientes. Las operaciones deben manejarse de forma transaccional para evitar inconsistencias ante fallos.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bookmarkStart w:colFirst="0" w:colLast="0" w:name="bookmark=id.vbexv9d01twi" w:id="38"/>
    <w:bookmarkEnd w:id="38"/>
    <w:p w:rsidR="00000000" w:rsidDel="00000000" w:rsidP="00000000" w:rsidRDefault="00000000" w:rsidRPr="00000000" w14:paraId="00000132">
      <w:pPr>
        <w:pStyle w:val="Heading3"/>
        <w:rPr/>
      </w:pPr>
      <w:r w:rsidDel="00000000" w:rsidR="00000000" w:rsidRPr="00000000">
        <w:rPr>
          <w:rFonts w:ascii="Arial" w:cs="Arial" w:eastAsia="Arial" w:hAnsi="Arial"/>
          <w:b w:val="1"/>
          <w:bCs w:val="1"/>
          <w:color w:val="444444"/>
          <w:sz w:val="24"/>
          <w:szCs w:val="24"/>
          <w:rtl w:val="0"/>
        </w:rPr>
        <w:t xml:space="preserve">3.5.3. Mantenibilidad</w:t>
      </w: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22"/>
          <w:szCs w:val="22"/>
          <w:rtl w:val="0"/>
        </w:rPr>
        <w:t xml:space="preserve">La arquitectura modular requerida facilita el mantenimiento y la incorporación de nuevas funcionalidades. El código debe estar documentado y estructurado de modo que un nuevo desarrollador pueda comprender y modificar cualquier módulo sin necesidad de alterar los restantes.</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bookmarkStart w:colFirst="0" w:colLast="0" w:name="bookmark=id.poogqrniy003" w:id="39"/>
    <w:bookmarkEnd w:id="39"/>
    <w:p w:rsidR="00000000" w:rsidDel="00000000" w:rsidP="00000000" w:rsidRDefault="00000000" w:rsidRPr="00000000" w14:paraId="00000135">
      <w:pPr>
        <w:pStyle w:val="Heading3"/>
        <w:rPr/>
      </w:pPr>
      <w:r w:rsidDel="00000000" w:rsidR="00000000" w:rsidRPr="00000000">
        <w:rPr>
          <w:rFonts w:ascii="Arial" w:cs="Arial" w:eastAsia="Arial" w:hAnsi="Arial"/>
          <w:b w:val="1"/>
          <w:bCs w:val="1"/>
          <w:color w:val="444444"/>
          <w:sz w:val="24"/>
          <w:szCs w:val="24"/>
          <w:rtl w:val="0"/>
        </w:rPr>
        <w:t xml:space="preserve">3.5.4. Portabilidad</w:t>
      </w: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2"/>
          <w:szCs w:val="22"/>
          <w:rtl w:val="0"/>
        </w:rPr>
        <w:t xml:space="preserve">Al tratarse de una aplicación web, el sistema es independiente del sistema operativo del cliente. Debe funcionar correctamente en versiones recientes de los principales navegadores (Chrome, Firefox, Edge) sin requerir configuraciones adicionales.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bookmarkStart w:colFirst="0" w:colLast="0" w:name="bookmark=id.xetjtkqjy87z" w:id="40"/>
    <w:bookmarkEnd w:id="40"/>
    <w:p w:rsidR="00000000" w:rsidDel="00000000" w:rsidP="00000000" w:rsidRDefault="00000000" w:rsidRPr="00000000" w14:paraId="00000138">
      <w:pPr>
        <w:pStyle w:val="Heading2"/>
        <w:rPr/>
      </w:pPr>
      <w:r w:rsidDel="00000000" w:rsidR="00000000" w:rsidRPr="00000000">
        <w:rPr>
          <w:rFonts w:ascii="Arial" w:cs="Arial" w:eastAsia="Arial" w:hAnsi="Arial"/>
          <w:b w:val="1"/>
          <w:bCs w:val="1"/>
          <w:color w:val="2e5fad"/>
          <w:sz w:val="26"/>
          <w:szCs w:val="26"/>
          <w:rtl w:val="0"/>
        </w:rPr>
        <w:t xml:space="preserve">3.6. Otros Requisitos</w:t>
      </w: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22"/>
          <w:szCs w:val="22"/>
          <w:rtl w:val="0"/>
        </w:rPr>
        <w:t xml:space="preserve">RNF01 — Accesibilidad Web (Esencial): el sistema debe funcionar como aplicación web accesible desde cualquier computadora con navegador estándar, sin instalación adicional, y soportar acceso simultáneo desde múltiples estaciones.</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w:cs="Arial" w:eastAsia="Arial" w:hAnsi="Arial"/>
          <w:b w:val="0"/>
          <w:bCs w:val="0"/>
          <w:color w:val="000000"/>
          <w:sz w:val="22"/>
          <w:szCs w:val="22"/>
          <w:rtl w:val="0"/>
        </w:rPr>
        <w:t xml:space="preserve">RNF02 — Usabilidad (Esencial): la interfaz debe ser simple e intuitiva, orientada a usuarios con conocimientos básicos de informática. El flujo de venta debe minimizar la cantidad de pasos y clics necesarios.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bookmarkStart w:colFirst="0" w:colLast="0" w:name="bookmark=id.oxkhi850blo9" w:id="41"/>
    <w:bookmarkEnd w:id="41"/>
    <w:p w:rsidR="00000000" w:rsidDel="00000000" w:rsidP="00000000" w:rsidRDefault="00000000" w:rsidRPr="00000000" w14:paraId="0000013E">
      <w:pPr>
        <w:pStyle w:val="Heading1"/>
        <w:rPr/>
      </w:pPr>
      <w:r w:rsidDel="00000000" w:rsidR="00000000" w:rsidRPr="00000000">
        <w:rPr>
          <w:rFonts w:ascii="Arial" w:cs="Arial" w:eastAsia="Arial" w:hAnsi="Arial"/>
          <w:b w:val="1"/>
          <w:bCs w:val="1"/>
          <w:color w:val="1f3864"/>
          <w:sz w:val="32"/>
          <w:szCs w:val="32"/>
          <w:rtl w:val="0"/>
        </w:rPr>
        <w:t xml:space="preserve">4. Casos de Uso</w:t>
      </w: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w:cs="Arial" w:eastAsia="Arial" w:hAnsi="Arial"/>
          <w:b w:val="0"/>
          <w:bCs w:val="0"/>
          <w:color w:val="000000"/>
          <w:sz w:val="22"/>
          <w:szCs w:val="22"/>
          <w:rtl w:val="0"/>
        </w:rPr>
        <w:t xml:space="preserve">Esta sección describe los flujos de interacción entre los actores del sistema y VENTA-STOCK para cada funcionalidad principal. Cada caso de uso incluye código identificador, actores, precondiciones, flujo principal y flujos alternativos cuando corresponde. Los casos de uso están ordenados por área funcional.</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22"/>
          <w:szCs w:val="22"/>
          <w:rtl w:val="0"/>
        </w:rPr>
        <w:t xml:space="preserve">Los casos de uso se vinculan directamente con los requisitos funcionales de la Sección 3 y sirven como referencia para el diseño de pruebas de aceptación.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bookmarkStart w:colFirst="0" w:colLast="0" w:name="bookmark=id.iimgt6q337x7" w:id="42"/>
    <w:bookmarkEnd w:id="42"/>
    <w:p w:rsidR="00000000" w:rsidDel="00000000" w:rsidP="00000000" w:rsidRDefault="00000000" w:rsidRPr="00000000" w14:paraId="00000143">
      <w:pPr>
        <w:pStyle w:val="Heading2"/>
        <w:rPr/>
      </w:pPr>
      <w:r w:rsidDel="00000000" w:rsidR="00000000" w:rsidRPr="00000000">
        <w:rPr>
          <w:rFonts w:ascii="Arial" w:cs="Arial" w:eastAsia="Arial" w:hAnsi="Arial"/>
          <w:b w:val="1"/>
          <w:bCs w:val="1"/>
          <w:color w:val="2e5fad"/>
          <w:sz w:val="26"/>
          <w:szCs w:val="26"/>
          <w:rtl w:val="0"/>
        </w:rPr>
        <w:t xml:space="preserve">4.1. Módulo de Autenticación</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4"/>
                <w:szCs w:val="24"/>
                <w:rtl w:val="0"/>
              </w:rPr>
              <w:t xml:space="preserve">CU-AUTH-01 — Registro con Verificación de Email</w:t>
            </w:r>
            <w:r w:rsidDel="00000000" w:rsidR="00000000" w:rsidRPr="00000000">
              <w:rPr>
                <w:rFonts w:ascii="Arial" w:cs="Arial" w:eastAsia="Arial" w:hAnsi="Arial"/>
                <w:b w:val="0"/>
                <w:bCs w:val="0"/>
                <w:color w:val="c0d8f0"/>
                <w:sz w:val="20"/>
                <w:szCs w:val="20"/>
                <w:rtl w:val="0"/>
              </w:rPr>
              <w:t xml:space="preserve">  (RF01)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22"/>
                <w:szCs w:val="22"/>
                <w:rtl w:val="0"/>
              </w:rPr>
              <w:t xml:space="preserve">Usuario no registrado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color w:val="000000"/>
                <w:sz w:val="22"/>
                <w:szCs w:val="22"/>
                <w:rtl w:val="0"/>
              </w:rPr>
              <w:t xml:space="preserve">El usuario tiene una dirección de correo válida a la que tiene acceso.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nombre, apellido, DNI, correo electrónico y contraseña en el formulario de registro del frontend.</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valida el formato de los campos e informa errores de forma local antes de enviar.</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los datos al backend mediante una petición POST.</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verifica en la base de datos que el email, DNI y nombre de usuario no existan previamente.</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encripta la contraseña con bcrypt y guarda al usuario con estado de verificación = falso.</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genera un Token de Verificación único (con expiración de 24 h) y lo guarda en la base de datos.</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dispara un evento al servicio de correos para enviar el enlace de verificación.</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hace clic en el enlace recibido, que lo redirige al frontend.</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extrae el token de la URL y envía una petición POST al backend con el token en el cuerpo.</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el token, actualiza el campo de verificación a verdadero, elimina el token y emite las cookies de sesión (Access Token + Refresh Token HttpOnly).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1"/>
                <w:bCs w:val="1"/>
                <w:color w:val="000000"/>
                <w:sz w:val="22"/>
                <w:szCs w:val="22"/>
                <w:rtl w:val="0"/>
              </w:rPr>
              <w:t xml:space="preserve">Datos duplicados en el registro</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4, si el backend detecta que el email, DNI o nombre de usuario ya están registrados, responde con un error 409 Conflict. El frontend muestra una alerta indicando qué dato ya está en uso y detiene el proceso.</w:t>
            </w:r>
          </w:p>
          <w:p w:rsidR="00000000" w:rsidDel="00000000" w:rsidP="00000000" w:rsidRDefault="00000000" w:rsidRPr="00000000" w14:paraId="0000015B">
            <w:pPr>
              <w:rPr/>
            </w:pPr>
            <w:r w:rsidDel="00000000" w:rsidR="00000000" w:rsidRPr="00000000">
              <w:rPr>
                <w:rFonts w:ascii="Arial" w:cs="Arial" w:eastAsia="Arial" w:hAnsi="Arial"/>
                <w:b w:val="1"/>
                <w:bCs w:val="1"/>
                <w:color w:val="000000"/>
                <w:sz w:val="22"/>
                <w:szCs w:val="22"/>
                <w:rtl w:val="0"/>
              </w:rPr>
              <w:t xml:space="preserve">Token inválido o alterado</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10, si el token enviado no coincide con ninguno en la base de datos o está mal formado, el backend responde con un</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400. El frontend muestra "Enlace de verificación inválido" y sugiere solicitar uno nuevo.</w:t>
            </w:r>
          </w:p>
          <w:p w:rsidR="00000000" w:rsidDel="00000000" w:rsidP="00000000" w:rsidRDefault="00000000" w:rsidRPr="00000000" w14:paraId="0000015E">
            <w:pPr>
              <w:rPr/>
            </w:pPr>
            <w:r w:rsidDel="00000000" w:rsidR="00000000" w:rsidRPr="00000000">
              <w:rPr>
                <w:rFonts w:ascii="Arial" w:cs="Arial" w:eastAsia="Arial" w:hAnsi="Arial"/>
                <w:b w:val="1"/>
                <w:bCs w:val="1"/>
                <w:color w:val="000000"/>
                <w:sz w:val="22"/>
                <w:szCs w:val="22"/>
                <w:rtl w:val="0"/>
              </w:rPr>
              <w:t xml:space="preserve">Token de verificación expirado</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10, si pasaron más de 24 horas desde la generación del token, el backend lo rechaza. El frontend muestra "Este enlace ha expirado" e incluye un botón "Reenviar correo de verificación". Al presionarlo, el backend genera un nuevo token y repite desde el paso 6.</w:t>
            </w:r>
          </w:p>
          <w:p w:rsidR="00000000" w:rsidDel="00000000" w:rsidP="00000000" w:rsidRDefault="00000000" w:rsidRPr="00000000" w14:paraId="00000160">
            <w:pPr>
              <w:rPr/>
            </w:pPr>
            <w:r w:rsidDel="00000000" w:rsidR="00000000" w:rsidRPr="00000000">
              <w:rPr>
                <w:rFonts w:ascii="Arial" w:cs="Arial" w:eastAsia="Arial" w:hAnsi="Arial"/>
                <w:b w:val="1"/>
                <w:bCs w:val="1"/>
                <w:color w:val="000000"/>
                <w:sz w:val="22"/>
                <w:szCs w:val="22"/>
                <w:rtl w:val="0"/>
              </w:rPr>
              <w:t xml:space="preserve">El usuario no verifica e intenta iniciar sesión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ignora el correo y luego intenta hacer login, el backend detecta que el estado de verificación es falso. Rechaza el inicio de sesión y el frontend muestra "Debes verificar tu cuenta antes de ingresar", ofreciendo la opción de reenviar el enlace.</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hyperlink r:id="rId7">
        <w:r w:rsidDel="00000000" w:rsidR="00000000" w:rsidRPr="00000000">
          <w:rPr>
            <w:color w:val="1155cc"/>
            <w:u w:val="single"/>
            <w:rtl w:val="0"/>
          </w:rPr>
          <w:t xml:space="preserve">ENLACE DIAGRAMA</w:t>
        </w:r>
      </w:hyperlink>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24"/>
                <w:szCs w:val="24"/>
                <w:rtl w:val="0"/>
              </w:rPr>
              <w:t xml:space="preserve">CU-AUTH-02 — Inicio de Sesión (Login)</w:t>
            </w:r>
            <w:r w:rsidDel="00000000" w:rsidR="00000000" w:rsidRPr="00000000">
              <w:rPr>
                <w:rFonts w:ascii="Arial" w:cs="Arial" w:eastAsia="Arial" w:hAnsi="Arial"/>
                <w:b w:val="0"/>
                <w:bCs w:val="0"/>
                <w:color w:val="c0d8f0"/>
                <w:sz w:val="20"/>
                <w:szCs w:val="20"/>
                <w:rtl w:val="0"/>
              </w:rPr>
              <w:t xml:space="preserve">  (RF01)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2"/>
                <w:szCs w:val="22"/>
                <w:rtl w:val="0"/>
              </w:rPr>
              <w:t xml:space="preserve">Usuario registrado y verificado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0"/>
                <w:bCs w:val="0"/>
                <w:color w:val="000000"/>
                <w:sz w:val="22"/>
                <w:szCs w:val="22"/>
                <w:rtl w:val="0"/>
              </w:rPr>
              <w:t xml:space="preserve">El usuario no tiene una sesión activa (cookies expiradas o vacías).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email y contraseña en el formulario de login del frontend.</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las credenciales al backend mediante una petición POST.</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busca el usuario por email en la base de datos. Si no existe, devuelve error genérico "Credenciales inválidas" para evitar enumeración de usuarios.</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verifica que is_verified sea verdadero. Si es falso, reenvía el email de verificación y corta el flujo.</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compara el hash de la contraseña guardada con la recibida usando bcrypt.compare.</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 contraseña es válida, el backend genera el Access Token (JWT de corta duración) y el Refresh Token (uuid o JWT de larga duración).</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guarda o actualiza el Refresh Token en la tabla de sesiones de la base de datos.</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200 OK, adjuntando ambos tokens como cookies HttpOnly.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1"/>
                <w:bCs w:val="1"/>
                <w:color w:val="000000"/>
                <w:sz w:val="22"/>
                <w:szCs w:val="22"/>
                <w:rtl w:val="0"/>
              </w:rPr>
              <w:t xml:space="preserve">Credenciales incorrectas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5, si la contraseña no coincide, el backend responde con un error 401 usando el mismo mensaje genérico "Credenciales inválidas" para no revelar si el email existe.</w:t>
            </w:r>
          </w:p>
          <w:p w:rsidR="00000000" w:rsidDel="00000000" w:rsidP="00000000" w:rsidRDefault="00000000" w:rsidRPr="00000000" w14:paraId="00000179">
            <w:pPr>
              <w:rPr/>
            </w:pPr>
            <w:r w:rsidDel="00000000" w:rsidR="00000000" w:rsidRPr="00000000">
              <w:rPr>
                <w:rFonts w:ascii="Arial" w:cs="Arial" w:eastAsia="Arial" w:hAnsi="Arial"/>
                <w:b w:val="1"/>
                <w:bCs w:val="1"/>
                <w:color w:val="000000"/>
                <w:sz w:val="22"/>
                <w:szCs w:val="22"/>
                <w:rtl w:val="0"/>
              </w:rPr>
              <w:t xml:space="preserve">Cuenta no verificada</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4, si is_verified es falso, el backend reenvía automáticamente el correo de verificación y responde con un 403 indicando que la cuenta no está verificada.</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hyperlink r:id="rId8">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4"/>
                <w:szCs w:val="24"/>
                <w:rtl w:val="0"/>
              </w:rPr>
              <w:t xml:space="preserve">CU-AUTH-03 — Recuperación de Contraseña</w:t>
            </w:r>
            <w:r w:rsidDel="00000000" w:rsidR="00000000" w:rsidRPr="00000000">
              <w:rPr>
                <w:rFonts w:ascii="Arial" w:cs="Arial" w:eastAsia="Arial" w:hAnsi="Arial"/>
                <w:b w:val="0"/>
                <w:bCs w:val="0"/>
                <w:color w:val="c0d8f0"/>
                <w:sz w:val="20"/>
                <w:szCs w:val="20"/>
                <w:rtl w:val="0"/>
              </w:rPr>
              <w:t xml:space="preserve">  (RF01)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b w:val="0"/>
                <w:bCs w:val="0"/>
                <w:color w:val="000000"/>
                <w:sz w:val="22"/>
                <w:szCs w:val="22"/>
                <w:rtl w:val="0"/>
              </w:rPr>
              <w:t xml:space="preserve">Usuario registrado que olvidó su contraseña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22"/>
                <w:szCs w:val="22"/>
                <w:rtl w:val="0"/>
              </w:rPr>
              <w:t xml:space="preserve">El usuario conoce el email con el que se registró.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hace clic en "Olvidé mi contraseña" e ingresa su email en el formulario.</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el email al backend. Por seguridad, el backend siempre responde "Si el email existe, te enviamos un correo" para evitar enumeración de usuarios.</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email existe en la base de datos, el backend genera un Token de Recuperación (expira en 15–30 minutos) y lo guarda en PostgreSQL.</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envía un correo con el enlace de restablecimiento.</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hace clic en el enlace y el frontend muestra el formulario para ingresar la nueva contraseña.</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la nueva contraseña junto con el token al backend.</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que el token exista, no haya expirado y pertenezca al usuario.</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hashea la nueva contraseña con bcrypt, actualiza la base de datos, elimina el token de recuperación e invalida todos los Refresh Tokens anteriores del usuario (cierra sesión en otros dispositivos).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1"/>
                <w:bCs w:val="1"/>
                <w:color w:val="000000"/>
                <w:sz w:val="22"/>
                <w:szCs w:val="22"/>
                <w:rtl w:val="0"/>
              </w:rPr>
              <w:t xml:space="preserve">Token de recuperación expirado</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7, si el token expiró, el backend responde con 400. El frontend muestra "Este enlace ha expirado" y ofrece la opción de solicitar uno nuevo.</w:t>
            </w:r>
          </w:p>
          <w:p w:rsidR="00000000" w:rsidDel="00000000" w:rsidP="00000000" w:rsidRDefault="00000000" w:rsidRPr="00000000" w14:paraId="00000192">
            <w:pPr>
              <w:rPr/>
            </w:pPr>
            <w:r w:rsidDel="00000000" w:rsidR="00000000" w:rsidRPr="00000000">
              <w:rPr>
                <w:rFonts w:ascii="Arial" w:cs="Arial" w:eastAsia="Arial" w:hAnsi="Arial"/>
                <w:b w:val="1"/>
                <w:bCs w:val="1"/>
                <w:color w:val="000000"/>
                <w:sz w:val="22"/>
                <w:szCs w:val="22"/>
                <w:rtl w:val="0"/>
              </w:rPr>
              <w:t xml:space="preserve">Token inválido o manipulado</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7, si el token no coincide con ningún registro, el backend responde con 400 y el frontend muestra un mensaje de error indicando que el enlace es inválido.</w:t>
            </w:r>
          </w:p>
        </w:tc>
      </w:tr>
    </w:tbl>
    <w:p w:rsidR="00000000" w:rsidDel="00000000" w:rsidP="00000000" w:rsidRDefault="00000000" w:rsidRPr="00000000" w14:paraId="00000194">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rPr/>
      </w:pPr>
      <w:hyperlink r:id="rId9">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bookmarkStart w:colFirst="0" w:colLast="0" w:name="bookmark=id.p83dup02jde" w:id="43"/>
    <w:bookmarkEnd w:id="43"/>
    <w:p w:rsidR="00000000" w:rsidDel="00000000" w:rsidP="00000000" w:rsidRDefault="00000000" w:rsidRPr="00000000" w14:paraId="00000199">
      <w:pPr>
        <w:pStyle w:val="Heading2"/>
        <w:rPr/>
      </w:pPr>
      <w:r w:rsidDel="00000000" w:rsidR="00000000" w:rsidRPr="00000000">
        <w:rPr>
          <w:rFonts w:ascii="Arial" w:cs="Arial" w:eastAsia="Arial" w:hAnsi="Arial"/>
          <w:b w:val="1"/>
          <w:bCs w:val="1"/>
          <w:color w:val="2e5fad"/>
          <w:sz w:val="26"/>
          <w:szCs w:val="26"/>
          <w:rtl w:val="0"/>
        </w:rPr>
        <w:t xml:space="preserve">4.2. Módulo de Ventas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4"/>
                <w:szCs w:val="24"/>
                <w:rtl w:val="0"/>
              </w:rPr>
              <w:t xml:space="preserve">CU-VTA-01 — Registro de Venta al Contado con Descuento de Stock</w:t>
            </w:r>
            <w:r w:rsidDel="00000000" w:rsidR="00000000" w:rsidRPr="00000000">
              <w:rPr>
                <w:rFonts w:ascii="Arial" w:cs="Arial" w:eastAsia="Arial" w:hAnsi="Arial"/>
                <w:b w:val="0"/>
                <w:bCs w:val="0"/>
                <w:color w:val="c0d8f0"/>
                <w:sz w:val="20"/>
                <w:szCs w:val="20"/>
                <w:rtl w:val="0"/>
              </w:rPr>
              <w:t xml:space="preserve">  (RF03, RF07)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b w:val="0"/>
                <w:bCs w:val="0"/>
                <w:color w:val="000000"/>
                <w:sz w:val="22"/>
                <w:szCs w:val="22"/>
                <w:rtl w:val="0"/>
              </w:rPr>
              <w:t xml:space="preserve">Vendedor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0"/>
                <w:bCs w:val="0"/>
                <w:color w:val="000000"/>
                <w:sz w:val="22"/>
                <w:szCs w:val="22"/>
                <w:rtl w:val="0"/>
              </w:rPr>
              <w:t xml:space="preserve">El usuario tiene una sesión activa (Access Token válido en las cookies) y posee el rol "Vendedor" o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arma el detalle de la venta en el frontend escaneando códigos de barra o usando el buscador (búsqueda ILIKE en PostgreSQL).</w:t>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selecciona "Consumidor Final" y método de pago "Contado", luego presiona confirmar.</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POST a la ruta de creación de ventas con el payload (items, cantidades, id_cliente).</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verifica la validez del Access Token mediante el middleware de autenticación.</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inicia una transacción en PostgreSQL (BEGIN).</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itera sobre los ítems y verifica que el stock actual sea mayor o igual a la cantidad solicitada. Si algún producto no tiene stock suficiente, ejecuta ROLLBACK y devuelve un error 409 Conflict.</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hay stock disponible para todos los ítems, el backend inserta el registro en la tabla ventas y los detalles en venta_items.</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ejecuta un UPDATE en la tabla productos para descontar el stock correspondiente a cada ítem.</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un registro en la tabla auditoria detallando la venta, el usuario y el timestamp.</w:t>
            </w:r>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hace COMMIT de la transacción.</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un 201 Created, adjuntando el ID de la venta y los datos para renderizar el comprobante en el frontend.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b w:val="1"/>
                <w:bCs w:val="1"/>
                <w:color w:val="000000"/>
                <w:sz w:val="22"/>
                <w:szCs w:val="22"/>
                <w:rtl w:val="0"/>
              </w:rPr>
              <w:t xml:space="preserve">Stock insuficiente en algún ítem</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6, si algún producto no tiene stock suficiente, el backend hace ROLLBACK y responde con 409 Conflict indicando qué producto no tiene unidades disponibles. El frontend muestra el detalle del error y permite al vendedor ajustar la cantidad o eliminar el ítem.</w:t>
            </w:r>
          </w:p>
          <w:p w:rsidR="00000000" w:rsidDel="00000000" w:rsidP="00000000" w:rsidRDefault="00000000" w:rsidRPr="00000000" w14:paraId="000001B2">
            <w:pPr>
              <w:rPr/>
            </w:pPr>
            <w:r w:rsidDel="00000000" w:rsidR="00000000" w:rsidRPr="00000000">
              <w:rPr>
                <w:rFonts w:ascii="Arial" w:cs="Arial" w:eastAsia="Arial" w:hAnsi="Arial"/>
                <w:b w:val="1"/>
                <w:bCs w:val="1"/>
                <w:color w:val="000000"/>
                <w:sz w:val="22"/>
                <w:szCs w:val="22"/>
                <w:rtl w:val="0"/>
              </w:rPr>
              <w:t xml:space="preserve">Token de sesión inválido o expirado</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4, si el Access Token es inválido, el backend responde con 401. El frontend intenta refrescar el token usando el Refresh Token. Si este también falló, redirige al login.</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hyperlink r:id="rId10">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4"/>
                <w:szCs w:val="24"/>
                <w:rtl w:val="0"/>
              </w:rPr>
              <w:t xml:space="preserve">CU-VTA-02 — Venta en Cuenta Corriente excediendo el Límite de Deuda</w:t>
            </w:r>
            <w:r w:rsidDel="00000000" w:rsidR="00000000" w:rsidRPr="00000000">
              <w:rPr>
                <w:rFonts w:ascii="Arial" w:cs="Arial" w:eastAsia="Arial" w:hAnsi="Arial"/>
                <w:b w:val="0"/>
                <w:bCs w:val="0"/>
                <w:color w:val="c0d8f0"/>
                <w:sz w:val="20"/>
                <w:szCs w:val="20"/>
                <w:rtl w:val="0"/>
              </w:rPr>
              <w:t xml:space="preserve">  (RF06, RF07)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b w:val="0"/>
                <w:bCs w:val="0"/>
                <w:color w:val="000000"/>
                <w:sz w:val="22"/>
                <w:szCs w:val="22"/>
                <w:rtl w:val="0"/>
              </w:rPr>
              <w:t xml:space="preserve">Vendedor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b w:val="0"/>
                <w:bCs w:val="0"/>
                <w:color w:val="000000"/>
                <w:sz w:val="22"/>
                <w:szCs w:val="22"/>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b w:val="0"/>
                <w:bCs w:val="0"/>
                <w:color w:val="000000"/>
                <w:sz w:val="22"/>
                <w:szCs w:val="22"/>
                <w:rtl w:val="0"/>
              </w:rPr>
              <w:t xml:space="preserve">El usuario tiene una sesión activa. El cliente seleccionado posee método de pago "Cuenta Corriente" y su deuda acumulada más el total de la venta en curso supera el límite configurado.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arma el detalle de la venta y selecciona un cliente con método de pago "Cuenta Corriente".</w:t>
            </w:r>
          </w:p>
          <w:p w:rsidR="00000000" w:rsidDel="00000000" w:rsidP="00000000" w:rsidRDefault="00000000" w:rsidRPr="00000000" w14:paraId="000001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la petición de validación de compra al backend.</w:t>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consulta en PostgreSQL el saldo_actual del cliente y suma el total de la venta en curso.</w:t>
            </w:r>
          </w:p>
          <w:p w:rsidR="00000000" w:rsidDel="00000000" w:rsidP="00000000" w:rsidRDefault="00000000" w:rsidRPr="00000000" w14:paraId="00000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compara el resultado con el limite_deuda del cliente. Como lo supera, devuelve un código 403 Forbidden con un flag requiere_autorizacion: true.</w:t>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intercepta la respuesta y muestra un modal solicitando credenciales de un usuario con permisos de autorización.</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Administrador ingresa su email y contraseña en el modal.</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POST a una ruta de autorización especial con el payload original de la venta más las credenciales del Administrador.</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verifica las credenciales del Administrador usando bcrypt.compare y valida que su rol tenga el permiso de autorización de excepciones.</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abre la transacción en PostgreSQL (BEGIN), procesa la venta, actualiza el saldo deudor del cliente y descuenta el stock.</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registra la acción en la tabla auditoria, indicando específicamente qué Administrador autorizó la excepción y el monto excedido.</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201 Created y el frontend cierra el modal, mostrando el comprobante de la venta.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rFonts w:ascii="Arial" w:cs="Arial" w:eastAsia="Arial" w:hAnsi="Arial"/>
                <w:b w:val="1"/>
                <w:bCs w:val="1"/>
                <w:color w:val="000000"/>
                <w:sz w:val="22"/>
                <w:szCs w:val="22"/>
                <w:rtl w:val="0"/>
              </w:rPr>
              <w:t xml:space="preserve">Credenciales del Administrador incorrectas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8, si las credenciales son inválidas o el rol no tiene permiso de autorización, el backend devuelve 401. El frontend muestra un error en el modal y permite reintentar.</w:t>
            </w:r>
          </w:p>
          <w:p w:rsidR="00000000" w:rsidDel="00000000" w:rsidP="00000000" w:rsidRDefault="00000000" w:rsidRPr="00000000" w14:paraId="000001D0">
            <w:pPr>
              <w:rPr/>
            </w:pPr>
            <w:r w:rsidDel="00000000" w:rsidR="00000000" w:rsidRPr="00000000">
              <w:rPr>
                <w:rFonts w:ascii="Arial" w:cs="Arial" w:eastAsia="Arial" w:hAnsi="Arial"/>
                <w:b w:val="1"/>
                <w:bCs w:val="1"/>
                <w:color w:val="000000"/>
                <w:sz w:val="22"/>
                <w:szCs w:val="22"/>
                <w:rtl w:val="0"/>
              </w:rPr>
              <w:t xml:space="preserve">El Administrador cancela la autorización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Administrador cierra el modal sin ingresar credenciales. El frontend descarta la operación y devuelve al vendedor al detalle de la venta para que pueda ajustar el monto o cambiar el método de pago.</w:t>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hyperlink r:id="rId11">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4"/>
                <w:szCs w:val="24"/>
                <w:rtl w:val="0"/>
              </w:rPr>
              <w:t xml:space="preserve">CU-VTA-03 — Venta con Stock en Cero (Autorización especial)</w:t>
            </w:r>
            <w:r w:rsidDel="00000000" w:rsidR="00000000" w:rsidRPr="00000000">
              <w:rPr>
                <w:rFonts w:ascii="Arial" w:cs="Arial" w:eastAsia="Arial" w:hAnsi="Arial"/>
                <w:b w:val="0"/>
                <w:bCs w:val="0"/>
                <w:color w:val="c0d8f0"/>
                <w:sz w:val="20"/>
                <w:szCs w:val="20"/>
                <w:rtl w:val="0"/>
              </w:rPr>
              <w:t xml:space="preserve">  (RF03, RF07)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0"/>
                <w:bCs w:val="0"/>
                <w:color w:val="000000"/>
                <w:sz w:val="22"/>
                <w:szCs w:val="22"/>
                <w:rtl w:val="0"/>
              </w:rPr>
              <w:t xml:space="preserve">Vendedor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b w:val="0"/>
                <w:bCs w:val="0"/>
                <w:color w:val="000000"/>
                <w:sz w:val="22"/>
                <w:szCs w:val="22"/>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0"/>
                <w:bCs w:val="0"/>
                <w:color w:val="000000"/>
                <w:sz w:val="22"/>
                <w:szCs w:val="22"/>
                <w:rtl w:val="0"/>
              </w:rPr>
              <w:t xml:space="preserve">El usuario tiene una sesión activa. Al menos un ítem de la venta tiene stock igual a cero.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escanea o busca un producto y lo agrega a la venta. El sistema detecta que el stock del producto es cero.</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muestra una advertencia visual indicando "Producto sin stock disponible" junto a ese ítem.</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intenta confirmar la venta de todas formas.</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evalúa la venta y, al detectar stock cero, devuelve un 403 Forbidden con el flag requiere_autorizacion: true e identifica los productos sin stock.</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muestra un modal indicando los productos sin stock y solicita credenciales de un usuario con permiso para habilitar ventas sin stock.</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Administrador ingresa sus credenciales en el modal.</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la venta con un flag de autorización junto a las credenciales del Administrador.</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las credenciales y el permiso correspondiente.</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procesa la venta dejando el stock en valores negativos (o en cero según política configurada) y registra la excepción en la tabla auditoria.</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201 Created. El frontend cierra el modal y muestra el comprobante.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000000"/>
                <w:sz w:val="22"/>
                <w:szCs w:val="22"/>
                <w:rtl w:val="0"/>
              </w:rPr>
              <w:t xml:space="preserve">Credenciales de autorización incorrectas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8, si las credenciales son inválidas, el backend devuelve 401. El frontend muestra error en el modal y permite reintentar.</w:t>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hyperlink r:id="rId12">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bookmarkStart w:colFirst="0" w:colLast="0" w:name="bookmark=id.27uzzahgvnuy" w:id="44"/>
    <w:bookmarkEnd w:id="44"/>
    <w:p w:rsidR="00000000" w:rsidDel="00000000" w:rsidP="00000000" w:rsidRDefault="00000000" w:rsidRPr="00000000" w14:paraId="000001FC">
      <w:pPr>
        <w:pStyle w:val="Heading2"/>
        <w:rPr/>
      </w:pPr>
      <w:r w:rsidDel="00000000" w:rsidR="00000000" w:rsidRPr="00000000">
        <w:rPr>
          <w:rFonts w:ascii="Arial" w:cs="Arial" w:eastAsia="Arial" w:hAnsi="Arial"/>
          <w:b w:val="1"/>
          <w:bCs w:val="1"/>
          <w:color w:val="2e5fad"/>
          <w:sz w:val="26"/>
          <w:szCs w:val="26"/>
          <w:rtl w:val="0"/>
        </w:rPr>
        <w:t xml:space="preserve">4.3. Módulo de Clientes y Cuentas Corrientes</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4"/>
                <w:szCs w:val="24"/>
                <w:rtl w:val="0"/>
              </w:rPr>
              <w:t xml:space="preserve">CU-CLI-01 — Alta de Cliente con Saldo Inicial</w:t>
            </w:r>
            <w:r w:rsidDel="00000000" w:rsidR="00000000" w:rsidRPr="00000000">
              <w:rPr>
                <w:rFonts w:ascii="Arial" w:cs="Arial" w:eastAsia="Arial" w:hAnsi="Arial"/>
                <w:b w:val="0"/>
                <w:bCs w:val="0"/>
                <w:color w:val="c0d8f0"/>
                <w:sz w:val="20"/>
                <w:szCs w:val="20"/>
                <w:rtl w:val="0"/>
              </w:rPr>
              <w:t xml:space="preserve">  (RF05)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b w:val="0"/>
                <w:bCs w:val="0"/>
                <w:color w:val="000000"/>
                <w:sz w:val="22"/>
                <w:szCs w:val="22"/>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b w:val="0"/>
                <w:bCs w:val="0"/>
                <w:color w:val="000000"/>
                <w:sz w:val="22"/>
                <w:szCs w:val="22"/>
                <w:rtl w:val="0"/>
              </w:rPr>
              <w:t xml:space="preserve">El usuario tiene sesión activa y permisos para gestionar clientes.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navega a la sección "Clientes" y selecciona "Nuevo Cliente".</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completa el formulario con nombre o razón social, datos de contacto, tipo de pago habitual y límite de deuda máximo.</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Opcionalmente, el usuario ingresa un saldo inicial (deudor o acreedor) que refleje deudas o créditos preexistentes al sistema.</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valida los campos requeridos y envía un POST al backend con los datos del cliente.</w:t>
            </w:r>
          </w:p>
          <w:p w:rsidR="00000000" w:rsidDel="00000000" w:rsidP="00000000" w:rsidRDefault="00000000" w:rsidRPr="00000000" w14:paraId="000002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verifica que no exista un cliente con el mismo número de documento o CUIT.</w:t>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el cliente en la tabla clientes y, si se indicó saldo inicial, registra el movimiento correspondiente en la tabla movimientos_cc con tipo "SALDO_INICIAL".</w:t>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registra la acción en la tabla auditoria.</w:t>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201 Created. El frontend muestra la ficha del cliente recién creado.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rFonts w:ascii="Arial" w:cs="Arial" w:eastAsia="Arial" w:hAnsi="Arial"/>
                <w:b w:val="1"/>
                <w:bCs w:val="1"/>
                <w:color w:val="000000"/>
                <w:sz w:val="22"/>
                <w:szCs w:val="22"/>
                <w:rtl w:val="0"/>
              </w:rPr>
              <w:t xml:space="preserve">Cliente duplicado</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5, si ya existe un cliente con el mismo documento o CUIT, el backend responde con 409 Conflict. El frontend muestra un mensaje indicando el conflicto y ofrece un enlace a la ficha del cliente existente.</w:t>
            </w:r>
          </w:p>
        </w:tc>
      </w:tr>
    </w:tbl>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hyperlink r:id="rId13">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24"/>
                <w:szCs w:val="24"/>
                <w:rtl w:val="0"/>
              </w:rPr>
              <w:t xml:space="preserve">CU-CLI-02 — Generación de Recibo de Pago para Cuenta Corriente</w:t>
            </w:r>
            <w:r w:rsidDel="00000000" w:rsidR="00000000" w:rsidRPr="00000000">
              <w:rPr>
                <w:rFonts w:ascii="Arial" w:cs="Arial" w:eastAsia="Arial" w:hAnsi="Arial"/>
                <w:b w:val="0"/>
                <w:bCs w:val="0"/>
                <w:color w:val="c0d8f0"/>
                <w:sz w:val="20"/>
                <w:szCs w:val="20"/>
                <w:rtl w:val="0"/>
              </w:rPr>
              <w:t xml:space="preserve">  (RF09)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rFonts w:ascii="Arial" w:cs="Arial" w:eastAsia="Arial" w:hAnsi="Arial"/>
                <w:b w:val="0"/>
                <w:bCs w:val="0"/>
                <w:color w:val="000000"/>
                <w:sz w:val="22"/>
                <w:szCs w:val="22"/>
                <w:rtl w:val="0"/>
              </w:rPr>
              <w:t xml:space="preserve">Dueño /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8">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29">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A">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2B">
            <w:pPr>
              <w:rPr/>
            </w:pPr>
            <w:r w:rsidDel="00000000" w:rsidR="00000000" w:rsidRPr="00000000">
              <w:rPr>
                <w:rFonts w:ascii="Arial" w:cs="Arial" w:eastAsia="Arial" w:hAnsi="Arial"/>
                <w:b w:val="0"/>
                <w:bCs w:val="0"/>
                <w:color w:val="000000"/>
                <w:sz w:val="22"/>
                <w:szCs w:val="22"/>
                <w:rtl w:val="0"/>
              </w:rPr>
              <w:t xml:space="preserve">El usuario tiene sesión activa. El cliente tiene saldo deudor en su cuenta corriente.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2C">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navega a la ficha del cliente en el frontend y selecciona "Cargar Pago".</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el monto abonado por el cliente y presiona confirmar.</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POST a la ruta de recibos con el id_cliente y el monto.</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el Access Token y verifica que el monto sea mayor a cero.</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inicia una transacción en PostgreSQL (BEGIN).</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un nuevo registro en la tabla movimientos_cc con tipo "CREDITO" y el monto indicado.</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ejecuta un UPDATE en la tabla clientes, restando el monto abonado al campo saldo_actual.</w:t>
            </w:r>
          </w:p>
          <w:p w:rsidR="00000000" w:rsidDel="00000000" w:rsidP="00000000" w:rsidRDefault="00000000" w:rsidRPr="00000000" w14: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registra la operación en la tabla auditoria incluyendo usuario, timestamp y monto.</w:t>
            </w:r>
          </w:p>
          <w:p w:rsidR="00000000" w:rsidDel="00000000" w:rsidP="00000000" w:rsidRDefault="00000000" w:rsidRPr="00000000" w14: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hace COMMIT de la transacción.</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201 Created devolviendo el saldo actualizado y la URL del recibo en formato PDF para descarga o impresión.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1"/>
                <w:bCs w:val="1"/>
                <w:color w:val="000000"/>
                <w:sz w:val="22"/>
                <w:szCs w:val="22"/>
                <w:rtl w:val="0"/>
              </w:rPr>
              <w:t xml:space="preserve">Monto superior al saldo deudor</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monto ingresado supera el saldo deudor actual, el sistema permite la operación y registra el excedente como saldo a favor del cliente (saldo negativo en el campo saldo_actual). El frontend informa al usuario el saldo resultante.</w:t>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hyperlink r:id="rId14">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4"/>
                <w:szCs w:val="24"/>
                <w:rtl w:val="0"/>
              </w:rPr>
              <w:t xml:space="preserve">CU-CLI-03 — Generación de Nota de Débito</w:t>
            </w:r>
            <w:r w:rsidDel="00000000" w:rsidR="00000000" w:rsidRPr="00000000">
              <w:rPr>
                <w:rFonts w:ascii="Arial" w:cs="Arial" w:eastAsia="Arial" w:hAnsi="Arial"/>
                <w:b w:val="0"/>
                <w:bCs w:val="0"/>
                <w:color w:val="c0d8f0"/>
                <w:sz w:val="20"/>
                <w:szCs w:val="20"/>
                <w:rtl w:val="0"/>
              </w:rPr>
              <w:t xml:space="preserve">  (RF08)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4D">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pPr>
            <w:r w:rsidDel="00000000" w:rsidR="00000000" w:rsidRPr="00000000">
              <w:rPr>
                <w:rFonts w:ascii="Arial" w:cs="Arial" w:eastAsia="Arial" w:hAnsi="Arial"/>
                <w:b w:val="0"/>
                <w:bCs w:val="0"/>
                <w:color w:val="000000"/>
                <w:sz w:val="22"/>
                <w:szCs w:val="22"/>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4F">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50">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51">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52">
            <w:pPr>
              <w:rPr/>
            </w:pPr>
            <w:r w:rsidDel="00000000" w:rsidR="00000000" w:rsidRPr="00000000">
              <w:rPr>
                <w:rFonts w:ascii="Arial" w:cs="Arial" w:eastAsia="Arial" w:hAnsi="Arial"/>
                <w:b w:val="0"/>
                <w:bCs w:val="0"/>
                <w:color w:val="000000"/>
                <w:sz w:val="22"/>
                <w:szCs w:val="22"/>
                <w:rtl w:val="0"/>
              </w:rPr>
              <w:t xml:space="preserve">El usuario tiene sesión activa y permisos para generar comprobantes. El cliente tiene facturas de cuenta corriente vencidas e impagas.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53">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navega a la ficha del cliente y selecciona "Nueva Nota de Débito".</w:t>
            </w:r>
          </w:p>
          <w:p w:rsidR="00000000" w:rsidDel="00000000" w:rsidP="00000000" w:rsidRDefault="00000000" w:rsidRPr="00000000" w14:paraId="000002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selecciona la factura o facturas vencidas que originan la nota de débito e ingresa el monto y concepto.</w:t>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POST al backend con el id_cliente, monto, concepto y referencias a las facturas.</w:t>
            </w:r>
          </w:p>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el Access Token y los permisos del usuario.</w:t>
            </w:r>
          </w:p>
          <w:p w:rsidR="00000000" w:rsidDel="00000000" w:rsidP="00000000" w:rsidRDefault="00000000" w:rsidRPr="00000000" w14:paraId="00000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inicia una transacción en PostgreSQL (BEGIN).</w:t>
            </w:r>
          </w:p>
          <w:p w:rsidR="00000000" w:rsidDel="00000000" w:rsidP="00000000" w:rsidRDefault="00000000" w:rsidRPr="00000000" w14:paraId="00000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un registro en la tabla movimientos_cc con tipo "DEBITO" y el monto indicado.</w:t>
            </w:r>
          </w:p>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ejecuta un UPDATE en la tabla clientes, sumando el monto al campo saldo_actual.</w:t>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registra la operación en la tabla auditoria.</w:t>
            </w:r>
          </w:p>
          <w:p w:rsidR="00000000" w:rsidDel="00000000" w:rsidP="00000000" w:rsidRDefault="00000000" w:rsidRPr="00000000" w14:paraId="000002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hace COMMIT de la transacción.</w:t>
            </w:r>
          </w:p>
          <w:p w:rsidR="00000000" w:rsidDel="00000000" w:rsidP="00000000" w:rsidRDefault="00000000" w:rsidRPr="00000000" w14:paraId="000002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201 Created. El frontend muestra el comprobante generado con opción de imprimir o descargar en PDF.</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rFonts w:ascii="Arial" w:cs="Arial" w:eastAsia="Arial" w:hAnsi="Arial"/>
                <w:b w:val="1"/>
                <w:bCs w:val="1"/>
                <w:color w:val="000000"/>
                <w:sz w:val="22"/>
                <w:szCs w:val="22"/>
                <w:rtl w:val="0"/>
              </w:rPr>
              <w:t xml:space="preserve">Monto o concepto inválido</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monto es cero o negativo, o el concepto está vacío, el backend responde con 400 Bad Request. El frontend muestra los errores de validación al usuario.</w:t>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hyperlink r:id="rId15">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4"/>
                <w:szCs w:val="24"/>
                <w:rtl w:val="0"/>
              </w:rPr>
              <w:t xml:space="preserve">CU-CLI-04 — Generación de Nota de Crédito</w:t>
            </w:r>
            <w:r w:rsidDel="00000000" w:rsidR="00000000" w:rsidRPr="00000000">
              <w:rPr>
                <w:rFonts w:ascii="Arial" w:cs="Arial" w:eastAsia="Arial" w:hAnsi="Arial"/>
                <w:b w:val="0"/>
                <w:bCs w:val="0"/>
                <w:color w:val="c0d8f0"/>
                <w:sz w:val="20"/>
                <w:szCs w:val="20"/>
                <w:rtl w:val="0"/>
              </w:rPr>
              <w:t xml:space="preserve">  (RF09)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0"/>
                <w:bCs w:val="0"/>
                <w:color w:val="000000"/>
                <w:sz w:val="22"/>
                <w:szCs w:val="22"/>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0"/>
                <w:bCs w:val="0"/>
                <w:color w:val="000000"/>
                <w:sz w:val="22"/>
                <w:szCs w:val="22"/>
                <w:rtl w:val="0"/>
              </w:rPr>
              <w:t xml:space="preserve">El usuario tiene sesión activa y permisos para generar comprobantes.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7C">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navega a la ficha del cliente y selecciona "Nueva Nota de Crédito".</w:t>
            </w:r>
          </w:p>
          <w:p w:rsidR="00000000" w:rsidDel="00000000" w:rsidP="00000000" w:rsidRDefault="00000000" w:rsidRPr="00000000" w14:paraId="000002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ingresa el monto, concepto (devolución, bonificación, etc.) y la referencia a la factura original si corresponde.</w:t>
            </w:r>
          </w:p>
          <w:p w:rsidR="00000000" w:rsidDel="00000000" w:rsidP="00000000" w:rsidRDefault="00000000" w:rsidRPr="00000000" w14:paraId="000002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POST al backend con el id_cliente, monto, concepto y referencia.</w:t>
            </w:r>
          </w:p>
          <w:p w:rsidR="00000000" w:rsidDel="00000000" w:rsidP="00000000" w:rsidRDefault="00000000" w:rsidRPr="00000000" w14:paraId="000002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el Access Token y los permisos del usuario.</w:t>
            </w:r>
          </w:p>
          <w:p w:rsidR="00000000" w:rsidDel="00000000" w:rsidP="00000000" w:rsidRDefault="00000000" w:rsidRPr="00000000" w14:paraId="000002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inicia una transacción en PostgreSQL (BEGIN).</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un registro en la tabla movimientos_cc con tipo "CREDITO" y el monto indicado.</w:t>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ejecuta un UPDATE en la tabla clientes, restando el monto al campo saldo_actual.</w:t>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registra la operación en la tabla auditoria.</w:t>
            </w:r>
          </w:p>
          <w:p w:rsidR="00000000" w:rsidDel="00000000" w:rsidP="00000000" w:rsidRDefault="00000000" w:rsidRPr="00000000" w14:paraId="000002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hace COMMIT de la transacción.</w:t>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201 Created. El frontend muestra el comprobante con opción de imprimir o descargar en PDF.</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87">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rFonts w:ascii="Arial" w:cs="Arial" w:eastAsia="Arial" w:hAnsi="Arial"/>
                <w:b w:val="1"/>
                <w:bCs w:val="1"/>
                <w:color w:val="000000"/>
                <w:sz w:val="22"/>
                <w:szCs w:val="22"/>
                <w:rtl w:val="0"/>
              </w:rPr>
              <w:t xml:space="preserve">Monto superior al saldo deudor</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permite la operación incluso si el crédito genera saldo a favor del cliente. El frontend informa al usuario el nuevo saldo resultante.</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hyperlink r:id="rId16">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28C">
      <w:pPr>
        <w:pStyle w:val="Heading2"/>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2"/>
        <w:rPr/>
      </w:pPr>
      <w:r w:rsidDel="00000000" w:rsidR="00000000" w:rsidRPr="00000000">
        <w:rPr>
          <w:rtl w:val="0"/>
        </w:rPr>
      </w:r>
    </w:p>
    <w:bookmarkStart w:colFirst="0" w:colLast="0" w:name="bookmark=id.kdchktmnsby8" w:id="45"/>
    <w:bookmarkEnd w:id="45"/>
    <w:p w:rsidR="00000000" w:rsidDel="00000000" w:rsidP="00000000" w:rsidRDefault="00000000" w:rsidRPr="00000000" w14:paraId="00000294">
      <w:pPr>
        <w:pStyle w:val="Heading2"/>
        <w:rPr/>
      </w:pPr>
      <w:r w:rsidDel="00000000" w:rsidR="00000000" w:rsidRPr="00000000">
        <w:rPr>
          <w:rFonts w:ascii="Arial" w:cs="Arial" w:eastAsia="Arial" w:hAnsi="Arial"/>
          <w:b w:val="1"/>
          <w:bCs w:val="1"/>
          <w:color w:val="2e5fad"/>
          <w:sz w:val="26"/>
          <w:szCs w:val="26"/>
          <w:rtl w:val="0"/>
        </w:rPr>
        <w:t xml:space="preserve">4.4. Módulo de Stock y Mercadería</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4"/>
                <w:szCs w:val="24"/>
                <w:rtl w:val="0"/>
              </w:rPr>
              <w:t xml:space="preserve">CU-STK-01 — Ingreso de Mercadería al Depósito</w:t>
            </w:r>
            <w:r w:rsidDel="00000000" w:rsidR="00000000" w:rsidRPr="00000000">
              <w:rPr>
                <w:rFonts w:ascii="Arial" w:cs="Arial" w:eastAsia="Arial" w:hAnsi="Arial"/>
                <w:b w:val="0"/>
                <w:bCs w:val="0"/>
                <w:color w:val="c0d8f0"/>
                <w:sz w:val="20"/>
                <w:szCs w:val="20"/>
                <w:rtl w:val="0"/>
              </w:rPr>
              <w:t xml:space="preserve">  (RF04)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b w:val="0"/>
                <w:bCs w:val="0"/>
                <w:color w:val="000000"/>
                <w:sz w:val="22"/>
                <w:szCs w:val="22"/>
                <w:rtl w:val="0"/>
              </w:rPr>
              <w:t xml:space="preserve">Encargado de Depósito /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b w:val="0"/>
                <w:bCs w:val="0"/>
                <w:color w:val="000000"/>
                <w:sz w:val="22"/>
                <w:szCs w:val="22"/>
                <w:rtl w:val="0"/>
              </w:rPr>
              <w:t xml:space="preserve">El usuario tiene sesión activa y permisos para ingresar mercadería.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navega a la sección "Ingreso de Mercadería" y selecciona "Nuevo Ingreso".</w:t>
            </w:r>
          </w:p>
          <w:p w:rsidR="00000000" w:rsidDel="00000000" w:rsidP="00000000" w:rsidRDefault="00000000" w:rsidRPr="00000000" w14:paraId="000002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escanea o busca los productos recibidos e ingresa la cantidad de cada uno.</w:t>
            </w:r>
          </w:p>
          <w:p w:rsidR="00000000" w:rsidDel="00000000" w:rsidP="00000000" w:rsidRDefault="00000000" w:rsidRPr="00000000" w14:paraId="000002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Opcionalmente, registra el número de remito o factura del proveedor como referencia.</w:t>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POST al backend con la lista de productos, cantidades y la referencia documental.</w:t>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el Access Token y los permisos del usuario.</w:t>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inicia una transacción en PostgreSQL (BEGIN).</w:t>
            </w:r>
          </w:p>
          <w:p w:rsidR="00000000" w:rsidDel="00000000" w:rsidP="00000000" w:rsidRDefault="00000000" w:rsidRPr="00000000" w14:paraId="000002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itera sobre los ítems e incrementa el stock de cada producto en la tabla productos.</w:t>
            </w:r>
          </w:p>
          <w:p w:rsidR="00000000" w:rsidDel="00000000" w:rsidP="00000000" w:rsidRDefault="00000000" w:rsidRPr="00000000" w14:paraId="000002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un registro en la tabla ingresos_mercaderia con fecha, hora y usuario responsable.</w:t>
            </w:r>
          </w:p>
          <w:p w:rsidR="00000000" w:rsidDel="00000000" w:rsidP="00000000" w:rsidRDefault="00000000" w:rsidRPr="00000000" w14:paraId="000002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un registro en la tabla auditoria.</w:t>
            </w:r>
          </w:p>
          <w:p w:rsidR="00000000" w:rsidDel="00000000" w:rsidP="00000000" w:rsidRDefault="00000000" w:rsidRPr="00000000" w14:paraId="000002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hace COMMIT de la transacción.</w:t>
            </w:r>
          </w:p>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201 Created. El frontend confirma el ingreso y muestra el nuevo stock de cada producto.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1"/>
                <w:bCs w:val="1"/>
                <w:color w:val="000000"/>
                <w:sz w:val="22"/>
                <w:szCs w:val="22"/>
                <w:rtl w:val="0"/>
              </w:rPr>
              <w:t xml:space="preserve">Producto no encontrado</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algún código de barra no coincide con ningún producto en la base de datos, el backend responde con 404 para ese ítem. El frontend advierte al usuario e impide confirmar el ingreso hasta resolver el conflicto (crear el producto o corregir el código).</w:t>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hyperlink r:id="rId17">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ffffff"/>
                <w:sz w:val="24"/>
                <w:szCs w:val="24"/>
                <w:rtl w:val="0"/>
              </w:rPr>
              <w:t xml:space="preserve">CU-STK-02 — Importación de Lista de Precios y Actualización de Stock</w:t>
            </w:r>
            <w:r w:rsidDel="00000000" w:rsidR="00000000" w:rsidRPr="00000000">
              <w:rPr>
                <w:rFonts w:ascii="Arial" w:cs="Arial" w:eastAsia="Arial" w:hAnsi="Arial"/>
                <w:b w:val="0"/>
                <w:bCs w:val="0"/>
                <w:color w:val="c0d8f0"/>
                <w:sz w:val="20"/>
                <w:szCs w:val="20"/>
                <w:rtl w:val="0"/>
              </w:rPr>
              <w:t xml:space="preserve">  (RF04, RF14)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BE">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BF">
            <w:pPr>
              <w:rPr/>
            </w:pPr>
            <w:r w:rsidDel="00000000" w:rsidR="00000000" w:rsidRPr="00000000">
              <w:rPr>
                <w:rFonts w:ascii="Arial" w:cs="Arial" w:eastAsia="Arial" w:hAnsi="Arial"/>
                <w:b w:val="0"/>
                <w:bCs w:val="0"/>
                <w:color w:val="000000"/>
                <w:sz w:val="22"/>
                <w:szCs w:val="22"/>
                <w:rtl w:val="0"/>
              </w:rPr>
              <w:t xml:space="preserve">Encargado de Depósito /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C1">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rFonts w:ascii="Arial" w:cs="Arial" w:eastAsia="Arial" w:hAnsi="Arial"/>
                <w:b w:val="0"/>
                <w:bCs w:val="0"/>
                <w:color w:val="000000"/>
                <w:sz w:val="22"/>
                <w:szCs w:val="22"/>
                <w:rtl w:val="0"/>
              </w:rPr>
              <w:t xml:space="preserve">El usuario tiene sesión activa y permisos para modificar productos. El archivo de importación sigue el formato acordado (Excel/CSV con columnas predefinidas).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selecciona un archivo CSV o Excel en el frontend y presiona "Importar".</w:t>
            </w:r>
          </w:p>
          <w:p w:rsidR="00000000" w:rsidDel="00000000" w:rsidP="00000000" w:rsidRDefault="00000000" w:rsidRPr="00000000" w14:paraId="000002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el archivo al backend usando multipart/form-data.</w:t>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recibe el archivo en memoria o almacenamiento temporal y lo parsea secuencialmente.</w:t>
            </w:r>
          </w:p>
          <w:p w:rsidR="00000000" w:rsidDel="00000000" w:rsidP="00000000" w:rsidRDefault="00000000" w:rsidRPr="00000000" w14:paraId="000002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inicia una transacción en PostgreSQL (BEGIN).</w:t>
            </w:r>
          </w:p>
          <w:p w:rsidR="00000000" w:rsidDel="00000000" w:rsidP="00000000" w:rsidRDefault="00000000" w:rsidRPr="00000000" w14:paraId="000002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cada fila válida del archivo, el backend ejecuta una consulta UPSERT (INSERT ... ON CONFLICT (codigo_barra) DO UPDATE).</w:t>
            </w:r>
          </w:p>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el UPSERT se actualiza el campo precio y se incrementa el campo stock (stock = stock + cantidad_ingresada del archivo).</w:t>
            </w:r>
          </w:p>
          <w:p w:rsidR="00000000" w:rsidDel="00000000" w:rsidP="00000000" w:rsidRDefault="00000000" w:rsidRPr="00000000" w14:paraId="000002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inserta un único registro en la tabla auditoria resumiendo la importación masiva (ej.: "Se actualizaron 150 artículos").</w:t>
            </w:r>
          </w:p>
          <w:p w:rsidR="00000000" w:rsidDel="00000000" w:rsidP="00000000" w:rsidRDefault="00000000" w:rsidRPr="00000000" w14:paraId="000002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hace COMMIT de la transacción.</w:t>
            </w:r>
          </w:p>
          <w:p w:rsidR="00000000" w:rsidDel="00000000" w:rsidP="00000000" w:rsidRDefault="00000000" w:rsidRPr="00000000" w14:paraId="000002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200 OK y un JSON con la cantidad de filas procesadas con éxito y el detalle de las filas omitidas por error.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1"/>
                <w:bCs w:val="1"/>
                <w:color w:val="000000"/>
                <w:sz w:val="22"/>
                <w:szCs w:val="22"/>
                <w:rtl w:val="0"/>
              </w:rPr>
              <w:t xml:space="preserve">Filas con formato inválido</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filas que no cumplen el formato esperado (columnas faltantes, tipos de dato incorrectos, etc.) se omiten durante el procesamiento. El backend las incluye en el reporte de errores del response sin hacer ROLLBACK; las filas válidas se procesan igualmente.</w:t>
            </w:r>
          </w:p>
          <w:p w:rsidR="00000000" w:rsidDel="00000000" w:rsidP="00000000" w:rsidRDefault="00000000" w:rsidRPr="00000000" w14:paraId="000002D1">
            <w:pPr>
              <w:rPr/>
            </w:pPr>
            <w:r w:rsidDel="00000000" w:rsidR="00000000" w:rsidRPr="00000000">
              <w:rPr>
                <w:rFonts w:ascii="Arial" w:cs="Arial" w:eastAsia="Arial" w:hAnsi="Arial"/>
                <w:b w:val="1"/>
                <w:bCs w:val="1"/>
                <w:color w:val="000000"/>
                <w:sz w:val="22"/>
                <w:szCs w:val="22"/>
                <w:rtl w:val="0"/>
              </w:rPr>
              <w:t xml:space="preserve">Archivo vacío o formato no reconocido</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archivo está vacío o no corresponde a un formato válido (no es CSV ni XLSX), el backend responde con 400 Bad Request antes de iniciar la transacción. El frontend muestra el mensaje de error al usuario.</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hyperlink r:id="rId18">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bookmarkStart w:colFirst="0" w:colLast="0" w:name="bookmark=id.qq0fooxnn4ok" w:id="46"/>
    <w:bookmarkEnd w:id="46"/>
    <w:p w:rsidR="00000000" w:rsidDel="00000000" w:rsidP="00000000" w:rsidRDefault="00000000" w:rsidRPr="00000000" w14:paraId="000002DB">
      <w:pPr>
        <w:pStyle w:val="Heading2"/>
        <w:rPr/>
      </w:pPr>
      <w:r w:rsidDel="00000000" w:rsidR="00000000" w:rsidRPr="00000000">
        <w:rPr>
          <w:rFonts w:ascii="Arial" w:cs="Arial" w:eastAsia="Arial" w:hAnsi="Arial"/>
          <w:b w:val="1"/>
          <w:bCs w:val="1"/>
          <w:color w:val="2e5fad"/>
          <w:sz w:val="26"/>
          <w:szCs w:val="26"/>
          <w:rtl w:val="0"/>
        </w:rPr>
        <w:t xml:space="preserve">4.5. Módulo de Reportes</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24"/>
                <w:szCs w:val="24"/>
                <w:rtl w:val="0"/>
              </w:rPr>
              <w:t xml:space="preserve">CU-RPT-01 — Generación y Exportación de Reporte</w:t>
            </w:r>
            <w:r w:rsidDel="00000000" w:rsidR="00000000" w:rsidRPr="00000000">
              <w:rPr>
                <w:rFonts w:ascii="Arial" w:cs="Arial" w:eastAsia="Arial" w:hAnsi="Arial"/>
                <w:b w:val="0"/>
                <w:bCs w:val="0"/>
                <w:color w:val="c0d8f0"/>
                <w:sz w:val="20"/>
                <w:szCs w:val="20"/>
                <w:rtl w:val="0"/>
              </w:rPr>
              <w:t xml:space="preserve">  (RF10, RF11)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rFonts w:ascii="Arial" w:cs="Arial" w:eastAsia="Arial" w:hAnsi="Arial"/>
                <w:b w:val="0"/>
                <w:bCs w:val="0"/>
                <w:color w:val="000000"/>
                <w:sz w:val="22"/>
                <w:szCs w:val="22"/>
                <w:rtl w:val="0"/>
              </w:rPr>
              <w:t xml:space="preserve">Dueño / Supervisor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E1">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E3">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E4">
            <w:pPr>
              <w:rPr/>
            </w:pPr>
            <w:r w:rsidDel="00000000" w:rsidR="00000000" w:rsidRPr="00000000">
              <w:rPr>
                <w:rFonts w:ascii="Arial" w:cs="Arial" w:eastAsia="Arial" w:hAnsi="Arial"/>
                <w:b w:val="0"/>
                <w:bCs w:val="0"/>
                <w:color w:val="000000"/>
                <w:sz w:val="22"/>
                <w:szCs w:val="22"/>
                <w:rtl w:val="0"/>
              </w:rPr>
              <w:t xml:space="preserve">El usuario tiene sesión activa y permisos para acceder a reportes.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navega a la sección "Reportes" y selecciona el tipo de reporte deseado (ventas por período, margen de utilidad, clientes deudores, etc.).</w:t>
            </w:r>
          </w:p>
          <w:p w:rsidR="00000000" w:rsidDel="00000000" w:rsidP="00000000" w:rsidRDefault="00000000" w:rsidRPr="00000000" w14:paraId="000002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configura los parámetros del reporte (rango de fechas, categoría, etc.) y presiona "Generar".</w:t>
            </w:r>
          </w:p>
          <w:p w:rsidR="00000000" w:rsidDel="00000000" w:rsidP="00000000" w:rsidRDefault="00000000" w:rsidRPr="00000000" w14:paraId="000002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GET o POST al backend con los parámetros del reporte.</w:t>
            </w:r>
          </w:p>
          <w:p w:rsidR="00000000" w:rsidDel="00000000" w:rsidP="00000000" w:rsidRDefault="00000000" w:rsidRPr="00000000" w14:paraId="000002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el Access Token y los permisos de acceso a reportes del usuario.</w:t>
            </w:r>
          </w:p>
          <w:p w:rsidR="00000000" w:rsidDel="00000000" w:rsidP="00000000" w:rsidRDefault="00000000" w:rsidRPr="00000000" w14:paraId="00000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ejecuta las consultas sobre PostgreSQL y construye la estructura de datos del reporte.</w:t>
            </w:r>
          </w:p>
          <w:p w:rsidR="00000000" w:rsidDel="00000000" w:rsidP="00000000" w:rsidRDefault="00000000" w:rsidRPr="00000000" w14: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responde con 200 OK y los datos del reporte en formato JSON.</w:t>
            </w:r>
          </w:p>
          <w:p w:rsidR="00000000" w:rsidDel="00000000" w:rsidP="00000000" w:rsidRDefault="00000000" w:rsidRPr="00000000" w14: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renderiza el reporte en pantalla con tablas y gráficos según corresponda.</w:t>
            </w:r>
          </w:p>
          <w:p w:rsidR="00000000" w:rsidDel="00000000" w:rsidP="00000000" w:rsidRDefault="00000000" w:rsidRPr="00000000" w14: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solicita exportar, el frontend ofrece las opciones "Descargar PDF" y "Descargar Excel".</w:t>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seleccionar una opción, el frontend envía la solicitud al backend o genera el archivo del lado del cliente.</w:t>
            </w:r>
          </w:p>
          <w:p w:rsidR="00000000" w:rsidDel="00000000" w:rsidP="00000000" w:rsidRDefault="00000000" w:rsidRPr="00000000" w14:paraId="000002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archivo se descarga en el dispositivo del usuario.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rFonts w:ascii="Arial" w:cs="Arial" w:eastAsia="Arial" w:hAnsi="Arial"/>
                <w:b w:val="1"/>
                <w:bCs w:val="1"/>
                <w:color w:val="000000"/>
                <w:sz w:val="22"/>
                <w:szCs w:val="22"/>
                <w:rtl w:val="0"/>
              </w:rPr>
              <w:t xml:space="preserve">Sin datos para el período seleccionado</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hay datos que coincidan con los parámetros ingresados, el backend responde con 200 OK y un array vacío. El frontend muestra el mensaje "No hay datos disponibles para el período seleccionado".</w:t>
            </w:r>
          </w:p>
          <w:p w:rsidR="00000000" w:rsidDel="00000000" w:rsidP="00000000" w:rsidRDefault="00000000" w:rsidRPr="00000000" w14:paraId="000002F3">
            <w:pPr>
              <w:rPr/>
            </w:pPr>
            <w:r w:rsidDel="00000000" w:rsidR="00000000" w:rsidRPr="00000000">
              <w:rPr>
                <w:rFonts w:ascii="Arial" w:cs="Arial" w:eastAsia="Arial" w:hAnsi="Arial"/>
                <w:b w:val="1"/>
                <w:bCs w:val="1"/>
                <w:color w:val="000000"/>
                <w:sz w:val="22"/>
                <w:szCs w:val="22"/>
                <w:rtl w:val="0"/>
              </w:rPr>
              <w:t xml:space="preserve">Acceso denegado</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4, si el usuario no tiene permisos para el tipo de reporte solicitado (ej.: un Supervisor intentando acceder a reportes financieros reservados para el Administrador), el backend responde con 403 Forbidden. El frontend redirige a la pantalla anterior y muestra un mensaje de acceso denegado.</w:t>
            </w:r>
          </w:p>
        </w:tc>
      </w:tr>
    </w:tbl>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hyperlink r:id="rId19">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bookmarkStart w:colFirst="0" w:colLast="0" w:name="bookmark=id.3pa90b3q7yqv" w:id="47"/>
    <w:bookmarkEnd w:id="47"/>
    <w:p w:rsidR="00000000" w:rsidDel="00000000" w:rsidP="00000000" w:rsidRDefault="00000000" w:rsidRPr="00000000" w14:paraId="000002FD">
      <w:pPr>
        <w:pStyle w:val="Heading2"/>
        <w:rPr/>
      </w:pPr>
      <w:r w:rsidDel="00000000" w:rsidR="00000000" w:rsidRPr="00000000">
        <w:rPr>
          <w:rFonts w:ascii="Arial" w:cs="Arial" w:eastAsia="Arial" w:hAnsi="Arial"/>
          <w:b w:val="1"/>
          <w:bCs w:val="1"/>
          <w:color w:val="2e5fad"/>
          <w:sz w:val="26"/>
          <w:szCs w:val="26"/>
          <w:rtl w:val="0"/>
        </w:rPr>
        <w:t xml:space="preserve">4.6. Módulo de Auditoría</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ffffff"/>
                <w:sz w:val="24"/>
                <w:szCs w:val="24"/>
                <w:rtl w:val="0"/>
              </w:rPr>
              <w:t xml:space="preserve">CU-AUD-01 — Consulta del Registro de Auditoría</w:t>
            </w:r>
            <w:r w:rsidDel="00000000" w:rsidR="00000000" w:rsidRPr="00000000">
              <w:rPr>
                <w:rFonts w:ascii="Arial" w:cs="Arial" w:eastAsia="Arial" w:hAnsi="Arial"/>
                <w:b w:val="0"/>
                <w:bCs w:val="0"/>
                <w:color w:val="c0d8f0"/>
                <w:sz w:val="20"/>
                <w:szCs w:val="20"/>
                <w:rtl w:val="0"/>
              </w:rPr>
              <w:t xml:space="preserve">  (RF13)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1"/>
                <w:bCs w:val="1"/>
                <w:color w:val="1f3864"/>
                <w:sz w:val="22"/>
                <w:szCs w:val="22"/>
                <w:rtl w:val="0"/>
              </w:rPr>
              <w:t xml:space="preserve">Actor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b w:val="0"/>
                <w:bCs w:val="0"/>
                <w:color w:val="000000"/>
                <w:sz w:val="22"/>
                <w:szCs w:val="22"/>
                <w:rtl w:val="0"/>
              </w:rPr>
              <w:t xml:space="preserve">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b w:val="1"/>
                <w:bCs w:val="1"/>
                <w:color w:val="1f3864"/>
                <w:sz w:val="22"/>
                <w:szCs w:val="22"/>
                <w:rtl w:val="0"/>
              </w:rPr>
              <w:t xml:space="preserve">Actor secundario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4">
            <w:pPr>
              <w:rPr/>
            </w:pP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05">
            <w:pPr>
              <w:rPr/>
            </w:pPr>
            <w:r w:rsidDel="00000000" w:rsidR="00000000" w:rsidRPr="00000000">
              <w:rPr>
                <w:rFonts w:ascii="Arial" w:cs="Arial" w:eastAsia="Arial" w:hAnsi="Arial"/>
                <w:b w:val="1"/>
                <w:bCs w:val="1"/>
                <w:color w:val="1f3864"/>
                <w:sz w:val="22"/>
                <w:szCs w:val="22"/>
                <w:rtl w:val="0"/>
              </w:rPr>
              <w:t xml:space="preserve">Precondición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6">
            <w:pPr>
              <w:rPr/>
            </w:pPr>
            <w:r w:rsidDel="00000000" w:rsidR="00000000" w:rsidRPr="00000000">
              <w:rPr>
                <w:rFonts w:ascii="Arial" w:cs="Arial" w:eastAsia="Arial" w:hAnsi="Arial"/>
                <w:b w:val="0"/>
                <w:bCs w:val="0"/>
                <w:color w:val="000000"/>
                <w:sz w:val="22"/>
                <w:szCs w:val="22"/>
                <w:rtl w:val="0"/>
              </w:rPr>
              <w:t xml:space="preserve">El usuario tiene sesión activa y el rol Administrador con permiso de acceso a auditoría.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07">
            <w:pPr>
              <w:rPr/>
            </w:pPr>
            <w:r w:rsidDel="00000000" w:rsidR="00000000" w:rsidRPr="00000000">
              <w:rPr>
                <w:rFonts w:ascii="Arial" w:cs="Arial" w:eastAsia="Arial" w:hAnsi="Arial"/>
                <w:b w:val="1"/>
                <w:bCs w:val="1"/>
                <w:color w:val="1f3864"/>
                <w:sz w:val="22"/>
                <w:szCs w:val="22"/>
                <w:rtl w:val="0"/>
              </w:rPr>
              <w:t xml:space="preserve">Flujo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navega a la sección "Auditoría" del sistema.</w:t>
            </w:r>
          </w:p>
          <w:p w:rsidR="00000000" w:rsidDel="00000000" w:rsidP="00000000" w:rsidRDefault="00000000" w:rsidRPr="00000000" w14:paraId="000003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un GET al backend para obtener el listado de registros de auditoría.</w:t>
            </w:r>
          </w:p>
          <w:p w:rsidR="00000000" w:rsidDel="00000000" w:rsidP="00000000" w:rsidRDefault="00000000" w:rsidRPr="00000000" w14:paraId="000003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valida el Access Token y verifica que el usuario tenga rol Administrador.</w:t>
            </w:r>
          </w:p>
          <w:p w:rsidR="00000000" w:rsidDel="00000000" w:rsidP="00000000" w:rsidRDefault="00000000" w:rsidRPr="00000000" w14:paraId="000003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consulta la tabla auditoria en PostgreSQL y retorna los registros paginados, ordenados por timestamp descendente.</w:t>
            </w:r>
          </w:p>
          <w:p w:rsidR="00000000" w:rsidDel="00000000" w:rsidP="00000000" w:rsidRDefault="00000000" w:rsidRPr="00000000" w14:paraId="000003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muestra la lista de registros con columnas: usuario, acción, entidad afectada, fecha y hora.</w:t>
            </w:r>
          </w:p>
          <w:p w:rsidR="00000000" w:rsidDel="00000000" w:rsidP="00000000" w:rsidRDefault="00000000" w:rsidRPr="00000000" w14:paraId="000003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usuario puede filtrar por usuario, tipo de acción o rango de fechas usando los controles del frontend.</w:t>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envía los filtros al backend y actualiza la vista con los resultados filtrados.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1"/>
                <w:bCs w:val="1"/>
                <w:color w:val="1f3864"/>
                <w:sz w:val="22"/>
                <w:szCs w:val="22"/>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1"/>
                <w:bCs w:val="1"/>
                <w:color w:val="000000"/>
                <w:sz w:val="22"/>
                <w:szCs w:val="22"/>
                <w:rtl w:val="0"/>
              </w:rPr>
              <w:t xml:space="preserve">Acceso denegado</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paso 3, si el usuario no tiene el rol Administrador, el backend responde con 403 Forbidden. El frontend muestra un mensaje de acceso denegado y redirige a la pantalla principal.</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hyperlink r:id="rId20">
        <w:r w:rsidDel="00000000" w:rsidR="00000000" w:rsidRPr="00000000">
          <w:rPr>
            <w:color w:val="1155cc"/>
            <w:u w:val="single"/>
            <w:rtl w:val="0"/>
          </w:rPr>
          <w:t xml:space="preserve">ENLACE DE DIAGRAMA</w:t>
        </w:r>
      </w:hyperlink>
      <w:r w:rsidDel="00000000" w:rsidR="00000000" w:rsidRPr="00000000">
        <w:rPr>
          <w:rtl w:val="0"/>
        </w:rPr>
      </w:r>
    </w:p>
    <w:p w:rsidR="00000000" w:rsidDel="00000000" w:rsidP="00000000" w:rsidRDefault="00000000" w:rsidRPr="00000000" w14:paraId="00000315">
      <w:pPr>
        <w:rPr/>
      </w:pPr>
      <w:r w:rsidDel="00000000" w:rsidR="00000000" w:rsidRPr="00000000">
        <w:br w:type="page"/>
      </w:r>
      <w:r w:rsidDel="00000000" w:rsidR="00000000" w:rsidRPr="00000000">
        <w:rPr>
          <w:rtl w:val="0"/>
        </w:rPr>
      </w:r>
    </w:p>
    <w:bookmarkStart w:colFirst="0" w:colLast="0" w:name="bookmark=id.2afd3rlqjvsj" w:id="48"/>
    <w:bookmarkEnd w:id="48"/>
    <w:p w:rsidR="00000000" w:rsidDel="00000000" w:rsidP="00000000" w:rsidRDefault="00000000" w:rsidRPr="00000000" w14:paraId="00000316">
      <w:pPr>
        <w:pStyle w:val="Heading1"/>
        <w:rPr/>
      </w:pPr>
      <w:r w:rsidDel="00000000" w:rsidR="00000000" w:rsidRPr="00000000">
        <w:rPr>
          <w:rFonts w:ascii="Arial" w:cs="Arial" w:eastAsia="Arial" w:hAnsi="Arial"/>
          <w:b w:val="1"/>
          <w:bCs w:val="1"/>
          <w:color w:val="1f3864"/>
          <w:sz w:val="32"/>
          <w:szCs w:val="32"/>
          <w:rtl w:val="0"/>
        </w:rPr>
        <w:t xml:space="preserve">5. Apéndices</w:t>
      </w:r>
      <w:r w:rsidDel="00000000" w:rsidR="00000000" w:rsidRPr="00000000">
        <w:rPr>
          <w:rtl w:val="0"/>
        </w:rPr>
      </w:r>
    </w:p>
    <w:bookmarkStart w:colFirst="0" w:colLast="0" w:name="bookmark=id.p38x8kynmvl1" w:id="49"/>
    <w:bookmarkEnd w:id="49"/>
    <w:p w:rsidR="00000000" w:rsidDel="00000000" w:rsidP="00000000" w:rsidRDefault="00000000" w:rsidRPr="00000000" w14:paraId="00000317">
      <w:pPr>
        <w:pStyle w:val="Heading2"/>
        <w:rPr/>
      </w:pPr>
      <w:r w:rsidDel="00000000" w:rsidR="00000000" w:rsidRPr="00000000">
        <w:rPr>
          <w:rFonts w:ascii="Arial" w:cs="Arial" w:eastAsia="Arial" w:hAnsi="Arial"/>
          <w:b w:val="1"/>
          <w:bCs w:val="1"/>
          <w:color w:val="2e5fad"/>
          <w:sz w:val="26"/>
          <w:szCs w:val="26"/>
          <w:rtl w:val="0"/>
        </w:rPr>
        <w:t xml:space="preserve">Apéndice A: Beneficios Esperados del Sistema</w:t>
      </w: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w:cs="Arial" w:eastAsia="Arial" w:hAnsi="Arial"/>
          <w:b w:val="0"/>
          <w:bCs w:val="0"/>
          <w:color w:val="000000"/>
          <w:sz w:val="22"/>
          <w:szCs w:val="22"/>
          <w:rtl w:val="0"/>
        </w:rPr>
        <w:t xml:space="preserve">A continuación se resumen los principales beneficios que se espera obtener con la implementación de VENTA-STOCK:</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1A">
            <w:pPr>
              <w:rPr/>
            </w:pPr>
            <w:r w:rsidDel="00000000" w:rsidR="00000000" w:rsidRPr="00000000">
              <w:rPr>
                <w:rFonts w:ascii="Arial" w:cs="Arial" w:eastAsia="Arial" w:hAnsi="Arial"/>
                <w:b w:val="1"/>
                <w:bCs w:val="1"/>
                <w:color w:val="1f3864"/>
                <w:sz w:val="22"/>
                <w:szCs w:val="22"/>
                <w:rtl w:val="0"/>
              </w:rPr>
              <w:t xml:space="preserve">Beneficio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1B">
            <w:pPr>
              <w:rPr/>
            </w:pPr>
            <w:r w:rsidDel="00000000" w:rsidR="00000000" w:rsidRPr="00000000">
              <w:rPr>
                <w:rFonts w:ascii="Arial" w:cs="Arial" w:eastAsia="Arial" w:hAnsi="Arial"/>
                <w:b w:val="1"/>
                <w:bCs w:val="1"/>
                <w:color w:val="1f3864"/>
                <w:sz w:val="22"/>
                <w:szCs w:val="22"/>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1C">
            <w:pPr>
              <w:rPr/>
            </w:pPr>
            <w:r w:rsidDel="00000000" w:rsidR="00000000" w:rsidRPr="00000000">
              <w:rPr>
                <w:rFonts w:ascii="Arial" w:cs="Arial" w:eastAsia="Arial" w:hAnsi="Arial"/>
                <w:color w:val="000000"/>
                <w:sz w:val="22"/>
                <w:szCs w:val="22"/>
                <w:rtl w:val="0"/>
              </w:rPr>
              <w:t xml:space="preserve">Centralización de la información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1D">
            <w:pPr>
              <w:rPr/>
            </w:pPr>
            <w:r w:rsidDel="00000000" w:rsidR="00000000" w:rsidRPr="00000000">
              <w:rPr>
                <w:rFonts w:ascii="Arial" w:cs="Arial" w:eastAsia="Arial" w:hAnsi="Arial"/>
                <w:b w:val="0"/>
                <w:bCs w:val="0"/>
                <w:color w:val="000000"/>
                <w:sz w:val="22"/>
                <w:szCs w:val="22"/>
                <w:rtl w:val="0"/>
              </w:rPr>
              <w:t xml:space="preserve">Eliminación de planillas Excel dispersas y registros en papel. Toda la información del negocio accesible desde un único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1E">
            <w:pPr>
              <w:rPr/>
            </w:pPr>
            <w:r w:rsidDel="00000000" w:rsidR="00000000" w:rsidRPr="00000000">
              <w:rPr>
                <w:rFonts w:ascii="Arial" w:cs="Arial" w:eastAsia="Arial" w:hAnsi="Arial"/>
                <w:color w:val="000000"/>
                <w:sz w:val="22"/>
                <w:szCs w:val="22"/>
                <w:rtl w:val="0"/>
              </w:rPr>
              <w:t xml:space="preserve">Reducción de errores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rFonts w:ascii="Arial" w:cs="Arial" w:eastAsia="Arial" w:hAnsi="Arial"/>
                <w:b w:val="0"/>
                <w:bCs w:val="0"/>
                <w:color w:val="000000"/>
                <w:sz w:val="22"/>
                <w:szCs w:val="22"/>
                <w:rtl w:val="0"/>
              </w:rPr>
              <w:t xml:space="preserve">Automatización de cálculos, alertas de stock y control de límites de deuda reducen los errores humanos habituales en la operatoria manual.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rFonts w:ascii="Arial" w:cs="Arial" w:eastAsia="Arial" w:hAnsi="Arial"/>
                <w:color w:val="000000"/>
                <w:sz w:val="22"/>
                <w:szCs w:val="22"/>
                <w:rtl w:val="0"/>
              </w:rPr>
              <w:t xml:space="preserve">Mayor velocidad en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rFonts w:ascii="Arial" w:cs="Arial" w:eastAsia="Arial" w:hAnsi="Arial"/>
                <w:b w:val="0"/>
                <w:bCs w:val="0"/>
                <w:color w:val="000000"/>
                <w:sz w:val="22"/>
                <w:szCs w:val="22"/>
                <w:rtl w:val="0"/>
              </w:rPr>
              <w:t xml:space="preserve">Un proceso de venta guiado y optimizado evita demoras en la atención y pérdida de clientes.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rFonts w:ascii="Arial" w:cs="Arial" w:eastAsia="Arial" w:hAnsi="Arial"/>
                <w:color w:val="000000"/>
                <w:sz w:val="22"/>
                <w:szCs w:val="22"/>
                <w:rtl w:val="0"/>
              </w:rPr>
              <w:t xml:space="preserve">Control financiero en tiempo real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rFonts w:ascii="Arial" w:cs="Arial" w:eastAsia="Arial" w:hAnsi="Arial"/>
                <w:b w:val="0"/>
                <w:bCs w:val="0"/>
                <w:color w:val="000000"/>
                <w:sz w:val="22"/>
                <w:szCs w:val="22"/>
                <w:rtl w:val="0"/>
              </w:rPr>
              <w:t xml:space="preserve">Visibilidad inmediata del estado de cuentas corrientes, deudores y márgenes de utilidad para una mejor toma de decisiones.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rFonts w:ascii="Arial" w:cs="Arial" w:eastAsia="Arial" w:hAnsi="Arial"/>
                <w:color w:val="000000"/>
                <w:sz w:val="22"/>
                <w:szCs w:val="22"/>
                <w:rtl w:val="0"/>
              </w:rPr>
              <w:t xml:space="preserve">Trazabilidad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b w:val="0"/>
                <w:bCs w:val="0"/>
                <w:color w:val="000000"/>
                <w:sz w:val="22"/>
                <w:szCs w:val="22"/>
                <w:rtl w:val="0"/>
              </w:rPr>
              <w:t xml:space="preserve">El registro de auditoría permite saber quién realizó cada operación, en qué momento y desde qué estación.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rFonts w:ascii="Arial" w:cs="Arial" w:eastAsia="Arial" w:hAnsi="Arial"/>
                <w:color w:val="000000"/>
                <w:sz w:val="22"/>
                <w:szCs w:val="22"/>
                <w:rtl w:val="0"/>
              </w:rPr>
              <w:t xml:space="preserve">Escalabilidad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rFonts w:ascii="Arial" w:cs="Arial" w:eastAsia="Arial" w:hAnsi="Arial"/>
                <w:b w:val="0"/>
                <w:bCs w:val="0"/>
                <w:color w:val="000000"/>
                <w:sz w:val="22"/>
                <w:szCs w:val="22"/>
                <w:rtl w:val="0"/>
              </w:rPr>
              <w:t xml:space="preserve">La arquitectura modular permitirá incorporar nuevas funcionalidades o sucursales sin reescribir el sistema desde cero.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rFonts w:ascii="Arial" w:cs="Arial" w:eastAsia="Arial" w:hAnsi="Arial"/>
                <w:color w:val="000000"/>
                <w:sz w:val="22"/>
                <w:szCs w:val="22"/>
                <w:rtl w:val="0"/>
              </w:rPr>
              <w:t xml:space="preserve">Acceso remoto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rFonts w:ascii="Arial" w:cs="Arial" w:eastAsia="Arial" w:hAnsi="Arial"/>
                <w:b w:val="0"/>
                <w:bCs w:val="0"/>
                <w:color w:val="000000"/>
                <w:sz w:val="22"/>
                <w:szCs w:val="22"/>
                <w:rtl w:val="0"/>
              </w:rPr>
              <w:t xml:space="preserve">Al ser una aplicación web, el propietario puede consultar información del negocio desde cualquier dispositivo con navegador.</w:t>
            </w:r>
            <w:r w:rsidDel="00000000" w:rsidR="00000000" w:rsidRPr="00000000">
              <w:rPr>
                <w:rtl w:val="0"/>
              </w:rPr>
            </w:r>
          </w:p>
        </w:tc>
      </w:tr>
    </w:tbl>
    <w:p w:rsidR="00000000" w:rsidDel="00000000" w:rsidP="00000000" w:rsidRDefault="00000000" w:rsidRPr="00000000" w14:paraId="0000032A">
      <w:pPr>
        <w:rPr/>
      </w:pPr>
      <w:r w:rsidDel="00000000" w:rsidR="00000000" w:rsidRPr="00000000">
        <w:rPr>
          <w:rtl w:val="0"/>
        </w:rPr>
      </w:r>
    </w:p>
    <w:bookmarkStart w:colFirst="0" w:colLast="0" w:name="bookmark=id.hys9qnoo03xj" w:id="50"/>
    <w:bookmarkEnd w:id="50"/>
    <w:p w:rsidR="00000000" w:rsidDel="00000000" w:rsidP="00000000" w:rsidRDefault="00000000" w:rsidRPr="00000000" w14:paraId="0000032B">
      <w:pPr>
        <w:pStyle w:val="Heading2"/>
        <w:rPr/>
      </w:pPr>
      <w:r w:rsidDel="00000000" w:rsidR="00000000" w:rsidRPr="00000000">
        <w:rPr>
          <w:rFonts w:ascii="Arial" w:cs="Arial" w:eastAsia="Arial" w:hAnsi="Arial"/>
          <w:b w:val="1"/>
          <w:bCs w:val="1"/>
          <w:color w:val="2e5fad"/>
          <w:sz w:val="26"/>
          <w:szCs w:val="26"/>
          <w:rtl w:val="0"/>
        </w:rPr>
        <w:t xml:space="preserve">Apéndice B: Limitaciones de la Versión Actual</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incluye integración con sistemas de facturación electrónica oficial (AFIP/ARCA).</w:t>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contempla una aplicación móvil; el acceso es exclusivamente vía navegador web.</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importación de listas de precios de proveedores se limita a formatos de archivo (Excel/CSV).</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gestiona pedidos a proveedores; solo registra el ingreso de mercadería ya recibida en el local.</w:t>
      </w:r>
    </w:p>
    <w:p w:rsidR="00000000" w:rsidDel="00000000" w:rsidP="00000000" w:rsidRDefault="00000000" w:rsidRPr="00000000" w14:paraId="00000330">
      <w:pPr>
        <w:rPr/>
      </w:pPr>
      <w:r w:rsidDel="00000000" w:rsidR="00000000" w:rsidRPr="00000000">
        <w:rPr>
          <w:rtl w:val="0"/>
        </w:rPr>
      </w:r>
    </w:p>
    <w:bookmarkStart w:colFirst="0" w:colLast="0" w:name="bookmark=id.8hdouku05rza" w:id="51"/>
    <w:bookmarkEnd w:id="51"/>
    <w:p w:rsidR="00000000" w:rsidDel="00000000" w:rsidP="00000000" w:rsidRDefault="00000000" w:rsidRPr="00000000" w14:paraId="00000331">
      <w:pPr>
        <w:pStyle w:val="Heading2"/>
        <w:rPr/>
      </w:pPr>
      <w:r w:rsidDel="00000000" w:rsidR="00000000" w:rsidRPr="00000000">
        <w:rPr>
          <w:rFonts w:ascii="Arial" w:cs="Arial" w:eastAsia="Arial" w:hAnsi="Arial"/>
          <w:b w:val="1"/>
          <w:bCs w:val="1"/>
          <w:color w:val="2e5fad"/>
          <w:sz w:val="26"/>
          <w:szCs w:val="26"/>
          <w:rtl w:val="0"/>
        </w:rPr>
        <w:t xml:space="preserve">Apéndice C: Historial de Revisiones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3000"/>
        <w:gridCol w:w="3360"/>
        <w:tblGridChange w:id="0">
          <w:tblGrid>
            <w:gridCol w:w="1200"/>
            <w:gridCol w:w="1800"/>
            <w:gridCol w:w="3000"/>
            <w:gridCol w:w="3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rFonts w:ascii="Arial" w:cs="Arial" w:eastAsia="Arial" w:hAnsi="Arial"/>
                <w:b w:val="1"/>
                <w:bCs w:val="1"/>
                <w:color w:val="1f3864"/>
                <w:sz w:val="22"/>
                <w:szCs w:val="22"/>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33">
            <w:pPr>
              <w:rPr/>
            </w:pPr>
            <w:r w:rsidDel="00000000" w:rsidR="00000000" w:rsidRPr="00000000">
              <w:rPr>
                <w:rFonts w:ascii="Arial" w:cs="Arial" w:eastAsia="Arial" w:hAnsi="Arial"/>
                <w:b w:val="1"/>
                <w:bCs w:val="1"/>
                <w:color w:val="1f3864"/>
                <w:sz w:val="22"/>
                <w:szCs w:val="22"/>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34">
            <w:pPr>
              <w:rPr/>
            </w:pPr>
            <w:r w:rsidDel="00000000" w:rsidR="00000000" w:rsidRPr="00000000">
              <w:rPr>
                <w:rFonts w:ascii="Arial" w:cs="Arial" w:eastAsia="Arial" w:hAnsi="Arial"/>
                <w:b w:val="1"/>
                <w:bCs w:val="1"/>
                <w:color w:val="1f3864"/>
                <w:sz w:val="22"/>
                <w:szCs w:val="22"/>
                <w:rtl w:val="0"/>
              </w:rPr>
              <w:t xml:space="preserve">Autor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35">
            <w:pPr>
              <w:rPr/>
            </w:pPr>
            <w:r w:rsidDel="00000000" w:rsidR="00000000" w:rsidRPr="00000000">
              <w:rPr>
                <w:rFonts w:ascii="Arial" w:cs="Arial" w:eastAsia="Arial" w:hAnsi="Arial"/>
                <w:b w:val="1"/>
                <w:bCs w:val="1"/>
                <w:color w:val="1f3864"/>
                <w:sz w:val="22"/>
                <w:szCs w:val="22"/>
                <w:rtl w:val="0"/>
              </w:rPr>
              <w:t xml:space="preserve">Descripción del Cambio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36">
            <w:pPr>
              <w:rPr/>
            </w:pPr>
            <w:r w:rsidDel="00000000" w:rsidR="00000000" w:rsidRPr="00000000">
              <w:rPr>
                <w:rFonts w:ascii="Arial" w:cs="Arial" w:eastAsia="Arial" w:hAnsi="Arial"/>
                <w:b w:val="0"/>
                <w:bCs w:val="0"/>
                <w:color w:val="000000"/>
                <w:sz w:val="22"/>
                <w:szCs w:val="22"/>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37">
            <w:pPr>
              <w:rPr/>
            </w:pPr>
            <w:r w:rsidDel="00000000" w:rsidR="00000000" w:rsidRPr="00000000">
              <w:rPr>
                <w:rFonts w:ascii="Arial" w:cs="Arial" w:eastAsia="Arial" w:hAnsi="Arial"/>
                <w:b w:val="0"/>
                <w:bCs w:val="0"/>
                <w:color w:val="000000"/>
                <w:sz w:val="22"/>
                <w:szCs w:val="22"/>
                <w:rtl w:val="0"/>
              </w:rPr>
              <w:t xml:space="preserve">Mayo 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38">
            <w:pPr>
              <w:rPr/>
            </w:pPr>
            <w:r w:rsidDel="00000000" w:rsidR="00000000" w:rsidRPr="00000000">
              <w:rPr>
                <w:rFonts w:ascii="Arial" w:cs="Arial" w:eastAsia="Arial" w:hAnsi="Arial"/>
                <w:b w:val="0"/>
                <w:bCs w:val="0"/>
                <w:color w:val="000000"/>
                <w:sz w:val="22"/>
                <w:szCs w:val="22"/>
                <w:rtl w:val="0"/>
              </w:rPr>
              <w:t xml:space="preserve">Equipo de Desarrollo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39">
            <w:pPr>
              <w:rPr/>
            </w:pPr>
            <w:r w:rsidDel="00000000" w:rsidR="00000000" w:rsidRPr="00000000">
              <w:rPr>
                <w:rFonts w:ascii="Arial" w:cs="Arial" w:eastAsia="Arial" w:hAnsi="Arial"/>
                <w:b w:val="0"/>
                <w:bCs w:val="0"/>
                <w:color w:val="000000"/>
                <w:sz w:val="22"/>
                <w:szCs w:val="22"/>
                <w:rtl w:val="0"/>
              </w:rPr>
              <w:t xml:space="preserve">Versión inicial del documento</w:t>
            </w: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bookmarkStart w:colFirst="0" w:colLast="0" w:name="bookmark=id.v4mt4ltbrtoz" w:id="52"/>
    <w:bookmarkEnd w:id="52"/>
    <w:p w:rsidR="00000000" w:rsidDel="00000000" w:rsidP="00000000" w:rsidRDefault="00000000" w:rsidRPr="00000000" w14:paraId="0000033B">
      <w:pPr>
        <w:pStyle w:val="Heading2"/>
        <w:rPr/>
      </w:pPr>
      <w:r w:rsidDel="00000000" w:rsidR="00000000" w:rsidRPr="00000000">
        <w:rPr>
          <w:rFonts w:ascii="Arial" w:cs="Arial" w:eastAsia="Arial" w:hAnsi="Arial"/>
          <w:b w:val="1"/>
          <w:bCs w:val="1"/>
          <w:color w:val="2e5fad"/>
          <w:sz w:val="26"/>
          <w:szCs w:val="26"/>
          <w:rtl w:val="0"/>
        </w:rPr>
        <w:t xml:space="preserve">Apéndice D: Resumen de Casos de Uso</w:t>
      </w: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w:cs="Arial" w:eastAsia="Arial" w:hAnsi="Arial"/>
          <w:b w:val="0"/>
          <w:bCs w:val="0"/>
          <w:color w:val="000000"/>
          <w:sz w:val="22"/>
          <w:szCs w:val="22"/>
          <w:rtl w:val="0"/>
        </w:rPr>
        <w:t xml:space="preserve">La siguiente tabla presenta todos los casos de uso del sistema con su código, nombre, módulo y requisitos funcionales asociados:</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400"/>
        <w:gridCol w:w="2000"/>
        <w:gridCol w:w="2360"/>
        <w:tblGridChange w:id="0">
          <w:tblGrid>
            <w:gridCol w:w="1600"/>
            <w:gridCol w:w="3400"/>
            <w:gridCol w:w="2000"/>
            <w:gridCol w:w="2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3E">
            <w:pPr>
              <w:rPr/>
            </w:pPr>
            <w:r w:rsidDel="00000000" w:rsidR="00000000" w:rsidRPr="00000000">
              <w:rPr>
                <w:rFonts w:ascii="Arial" w:cs="Arial" w:eastAsia="Arial" w:hAnsi="Arial"/>
                <w:b w:val="1"/>
                <w:bCs w:val="1"/>
                <w:color w:val="1f3864"/>
                <w:sz w:val="22"/>
                <w:szCs w:val="22"/>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3F">
            <w:pPr>
              <w:rPr/>
            </w:pPr>
            <w:r w:rsidDel="00000000" w:rsidR="00000000" w:rsidRPr="00000000">
              <w:rPr>
                <w:rFonts w:ascii="Arial" w:cs="Arial" w:eastAsia="Arial" w:hAnsi="Arial"/>
                <w:b w:val="1"/>
                <w:bCs w:val="1"/>
                <w:color w:val="1f3864"/>
                <w:sz w:val="22"/>
                <w:szCs w:val="22"/>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40">
            <w:pPr>
              <w:rPr/>
            </w:pPr>
            <w:r w:rsidDel="00000000" w:rsidR="00000000" w:rsidRPr="00000000">
              <w:rPr>
                <w:rFonts w:ascii="Arial" w:cs="Arial" w:eastAsia="Arial" w:hAnsi="Arial"/>
                <w:b w:val="1"/>
                <w:bCs w:val="1"/>
                <w:color w:val="1f3864"/>
                <w:sz w:val="22"/>
                <w:szCs w:val="22"/>
                <w:rtl w:val="0"/>
              </w:rPr>
              <w:t xml:space="preserve">Módulo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341">
            <w:pPr>
              <w:rPr/>
            </w:pPr>
            <w:r w:rsidDel="00000000" w:rsidR="00000000" w:rsidRPr="00000000">
              <w:rPr>
                <w:rFonts w:ascii="Arial" w:cs="Arial" w:eastAsia="Arial" w:hAnsi="Arial"/>
                <w:b w:val="1"/>
                <w:bCs w:val="1"/>
                <w:color w:val="1f3864"/>
                <w:sz w:val="22"/>
                <w:szCs w:val="22"/>
                <w:rtl w:val="0"/>
              </w:rPr>
              <w:t xml:space="preserve">RF Asociados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2">
            <w:pPr>
              <w:rPr/>
            </w:pPr>
            <w:r w:rsidDel="00000000" w:rsidR="00000000" w:rsidRPr="00000000">
              <w:rPr>
                <w:rFonts w:ascii="Arial" w:cs="Arial" w:eastAsia="Arial" w:hAnsi="Arial"/>
                <w:b w:val="0"/>
                <w:bCs w:val="0"/>
                <w:color w:val="000000"/>
                <w:sz w:val="22"/>
                <w:szCs w:val="22"/>
                <w:rtl w:val="0"/>
              </w:rPr>
              <w:t xml:space="preserve">CU-AUTH-01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b w:val="0"/>
                <w:bCs w:val="0"/>
                <w:color w:val="000000"/>
                <w:sz w:val="22"/>
                <w:szCs w:val="22"/>
                <w:rtl w:val="0"/>
              </w:rPr>
              <w:t xml:space="preserve">Registro con Verificación de Email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0"/>
                <w:bCs w:val="0"/>
                <w:color w:val="000000"/>
                <w:sz w:val="22"/>
                <w:szCs w:val="22"/>
                <w:rtl w:val="0"/>
              </w:rPr>
              <w:t xml:space="preserve">Autenticación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0"/>
                <w:bCs w:val="0"/>
                <w:color w:val="000000"/>
                <w:sz w:val="22"/>
                <w:szCs w:val="22"/>
                <w:rtl w:val="0"/>
              </w:rPr>
              <w:t xml:space="preserve">RF01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46">
            <w:pPr>
              <w:rPr/>
            </w:pPr>
            <w:r w:rsidDel="00000000" w:rsidR="00000000" w:rsidRPr="00000000">
              <w:rPr>
                <w:rFonts w:ascii="Arial" w:cs="Arial" w:eastAsia="Arial" w:hAnsi="Arial"/>
                <w:b w:val="0"/>
                <w:bCs w:val="0"/>
                <w:color w:val="000000"/>
                <w:sz w:val="22"/>
                <w:szCs w:val="22"/>
                <w:rtl w:val="0"/>
              </w:rPr>
              <w:t xml:space="preserve">CU-AUTH-02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47">
            <w:pPr>
              <w:rPr/>
            </w:pPr>
            <w:r w:rsidDel="00000000" w:rsidR="00000000" w:rsidRPr="00000000">
              <w:rPr>
                <w:rFonts w:ascii="Arial" w:cs="Arial" w:eastAsia="Arial" w:hAnsi="Arial"/>
                <w:b w:val="0"/>
                <w:bCs w:val="0"/>
                <w:color w:val="000000"/>
                <w:sz w:val="22"/>
                <w:szCs w:val="22"/>
                <w:rtl w:val="0"/>
              </w:rPr>
              <w:t xml:space="preserve">Inicio de Sesión (Login)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48">
            <w:pPr>
              <w:rPr/>
            </w:pPr>
            <w:r w:rsidDel="00000000" w:rsidR="00000000" w:rsidRPr="00000000">
              <w:rPr>
                <w:rFonts w:ascii="Arial" w:cs="Arial" w:eastAsia="Arial" w:hAnsi="Arial"/>
                <w:b w:val="0"/>
                <w:bCs w:val="0"/>
                <w:color w:val="000000"/>
                <w:sz w:val="22"/>
                <w:szCs w:val="22"/>
                <w:rtl w:val="0"/>
              </w:rPr>
              <w:t xml:space="preserve">Autenticación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49">
            <w:pPr>
              <w:rPr/>
            </w:pPr>
            <w:r w:rsidDel="00000000" w:rsidR="00000000" w:rsidRPr="00000000">
              <w:rPr>
                <w:rFonts w:ascii="Arial" w:cs="Arial" w:eastAsia="Arial" w:hAnsi="Arial"/>
                <w:b w:val="0"/>
                <w:bCs w:val="0"/>
                <w:color w:val="000000"/>
                <w:sz w:val="22"/>
                <w:szCs w:val="22"/>
                <w:rtl w:val="0"/>
              </w:rPr>
              <w:t xml:space="preserve">RF01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A">
            <w:pPr>
              <w:rPr/>
            </w:pPr>
            <w:r w:rsidDel="00000000" w:rsidR="00000000" w:rsidRPr="00000000">
              <w:rPr>
                <w:rFonts w:ascii="Arial" w:cs="Arial" w:eastAsia="Arial" w:hAnsi="Arial"/>
                <w:b w:val="0"/>
                <w:bCs w:val="0"/>
                <w:color w:val="000000"/>
                <w:sz w:val="22"/>
                <w:szCs w:val="22"/>
                <w:rtl w:val="0"/>
              </w:rPr>
              <w:t xml:space="preserve">CU-AUTH-03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B">
            <w:pPr>
              <w:rPr/>
            </w:pPr>
            <w:r w:rsidDel="00000000" w:rsidR="00000000" w:rsidRPr="00000000">
              <w:rPr>
                <w:rFonts w:ascii="Arial" w:cs="Arial" w:eastAsia="Arial" w:hAnsi="Arial"/>
                <w:b w:val="0"/>
                <w:bCs w:val="0"/>
                <w:color w:val="000000"/>
                <w:sz w:val="22"/>
                <w:szCs w:val="22"/>
                <w:rtl w:val="0"/>
              </w:rPr>
              <w:t xml:space="preserve">Recuperación de Contraseña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C">
            <w:pPr>
              <w:rPr/>
            </w:pPr>
            <w:r w:rsidDel="00000000" w:rsidR="00000000" w:rsidRPr="00000000">
              <w:rPr>
                <w:rFonts w:ascii="Arial" w:cs="Arial" w:eastAsia="Arial" w:hAnsi="Arial"/>
                <w:b w:val="0"/>
                <w:bCs w:val="0"/>
                <w:color w:val="000000"/>
                <w:sz w:val="22"/>
                <w:szCs w:val="22"/>
                <w:rtl w:val="0"/>
              </w:rPr>
              <w:t xml:space="preserve">Autenticación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4D">
            <w:pPr>
              <w:rPr/>
            </w:pPr>
            <w:r w:rsidDel="00000000" w:rsidR="00000000" w:rsidRPr="00000000">
              <w:rPr>
                <w:rFonts w:ascii="Arial" w:cs="Arial" w:eastAsia="Arial" w:hAnsi="Arial"/>
                <w:b w:val="0"/>
                <w:bCs w:val="0"/>
                <w:color w:val="000000"/>
                <w:sz w:val="22"/>
                <w:szCs w:val="22"/>
                <w:rtl w:val="0"/>
              </w:rPr>
              <w:t xml:space="preserve">RF01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4E">
            <w:pPr>
              <w:rPr/>
            </w:pPr>
            <w:r w:rsidDel="00000000" w:rsidR="00000000" w:rsidRPr="00000000">
              <w:rPr>
                <w:rFonts w:ascii="Arial" w:cs="Arial" w:eastAsia="Arial" w:hAnsi="Arial"/>
                <w:b w:val="0"/>
                <w:bCs w:val="0"/>
                <w:color w:val="000000"/>
                <w:sz w:val="22"/>
                <w:szCs w:val="22"/>
                <w:rtl w:val="0"/>
              </w:rPr>
              <w:t xml:space="preserve">CU-VTA-01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4F">
            <w:pPr>
              <w:rPr/>
            </w:pPr>
            <w:r w:rsidDel="00000000" w:rsidR="00000000" w:rsidRPr="00000000">
              <w:rPr>
                <w:rFonts w:ascii="Arial" w:cs="Arial" w:eastAsia="Arial" w:hAnsi="Arial"/>
                <w:b w:val="0"/>
                <w:bCs w:val="0"/>
                <w:color w:val="000000"/>
                <w:sz w:val="22"/>
                <w:szCs w:val="22"/>
                <w:rtl w:val="0"/>
              </w:rPr>
              <w:t xml:space="preserve">Venta al Contado con Descuento de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0">
            <w:pPr>
              <w:rPr/>
            </w:pPr>
            <w:r w:rsidDel="00000000" w:rsidR="00000000" w:rsidRPr="00000000">
              <w:rPr>
                <w:rFonts w:ascii="Arial" w:cs="Arial" w:eastAsia="Arial" w:hAnsi="Arial"/>
                <w:b w:val="0"/>
                <w:bCs w:val="0"/>
                <w:color w:val="000000"/>
                <w:sz w:val="22"/>
                <w:szCs w:val="22"/>
                <w:rtl w:val="0"/>
              </w:rPr>
              <w:t xml:space="preserve">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1">
            <w:pPr>
              <w:rPr/>
            </w:pPr>
            <w:r w:rsidDel="00000000" w:rsidR="00000000" w:rsidRPr="00000000">
              <w:rPr>
                <w:rFonts w:ascii="Arial" w:cs="Arial" w:eastAsia="Arial" w:hAnsi="Arial"/>
                <w:b w:val="0"/>
                <w:bCs w:val="0"/>
                <w:color w:val="000000"/>
                <w:sz w:val="22"/>
                <w:szCs w:val="22"/>
                <w:rtl w:val="0"/>
              </w:rPr>
              <w:t xml:space="preserve">RF03, RF07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2">
            <w:pPr>
              <w:rPr/>
            </w:pPr>
            <w:r w:rsidDel="00000000" w:rsidR="00000000" w:rsidRPr="00000000">
              <w:rPr>
                <w:rFonts w:ascii="Arial" w:cs="Arial" w:eastAsia="Arial" w:hAnsi="Arial"/>
                <w:b w:val="0"/>
                <w:bCs w:val="0"/>
                <w:color w:val="000000"/>
                <w:sz w:val="22"/>
                <w:szCs w:val="22"/>
                <w:rtl w:val="0"/>
              </w:rPr>
              <w:t xml:space="preserve">CU-VTA-02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3">
            <w:pPr>
              <w:rPr/>
            </w:pPr>
            <w:r w:rsidDel="00000000" w:rsidR="00000000" w:rsidRPr="00000000">
              <w:rPr>
                <w:rFonts w:ascii="Arial" w:cs="Arial" w:eastAsia="Arial" w:hAnsi="Arial"/>
                <w:b w:val="0"/>
                <w:bCs w:val="0"/>
                <w:color w:val="000000"/>
                <w:sz w:val="22"/>
                <w:szCs w:val="22"/>
                <w:rtl w:val="0"/>
              </w:rPr>
              <w:t xml:space="preserve">Venta en CC excediendo el Límite de Deuda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4">
            <w:pPr>
              <w:rPr/>
            </w:pPr>
            <w:r w:rsidDel="00000000" w:rsidR="00000000" w:rsidRPr="00000000">
              <w:rPr>
                <w:rFonts w:ascii="Arial" w:cs="Arial" w:eastAsia="Arial" w:hAnsi="Arial"/>
                <w:b w:val="0"/>
                <w:bCs w:val="0"/>
                <w:color w:val="000000"/>
                <w:sz w:val="22"/>
                <w:szCs w:val="22"/>
                <w:rtl w:val="0"/>
              </w:rPr>
              <w:t xml:space="preserve">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5">
            <w:pPr>
              <w:rPr/>
            </w:pPr>
            <w:r w:rsidDel="00000000" w:rsidR="00000000" w:rsidRPr="00000000">
              <w:rPr>
                <w:rFonts w:ascii="Arial" w:cs="Arial" w:eastAsia="Arial" w:hAnsi="Arial"/>
                <w:b w:val="0"/>
                <w:bCs w:val="0"/>
                <w:color w:val="000000"/>
                <w:sz w:val="22"/>
                <w:szCs w:val="22"/>
                <w:rtl w:val="0"/>
              </w:rPr>
              <w:t xml:space="preserve">RF06, RF07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6">
            <w:pPr>
              <w:rPr/>
            </w:pPr>
            <w:r w:rsidDel="00000000" w:rsidR="00000000" w:rsidRPr="00000000">
              <w:rPr>
                <w:rFonts w:ascii="Arial" w:cs="Arial" w:eastAsia="Arial" w:hAnsi="Arial"/>
                <w:b w:val="0"/>
                <w:bCs w:val="0"/>
                <w:color w:val="000000"/>
                <w:sz w:val="22"/>
                <w:szCs w:val="22"/>
                <w:rtl w:val="0"/>
              </w:rPr>
              <w:t xml:space="preserve">CU-VTA-03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7">
            <w:pPr>
              <w:rPr/>
            </w:pPr>
            <w:r w:rsidDel="00000000" w:rsidR="00000000" w:rsidRPr="00000000">
              <w:rPr>
                <w:rFonts w:ascii="Arial" w:cs="Arial" w:eastAsia="Arial" w:hAnsi="Arial"/>
                <w:b w:val="0"/>
                <w:bCs w:val="0"/>
                <w:color w:val="000000"/>
                <w:sz w:val="22"/>
                <w:szCs w:val="22"/>
                <w:rtl w:val="0"/>
              </w:rPr>
              <w:t xml:space="preserve">Venta con Stock en Cero (Autorización)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8">
            <w:pPr>
              <w:rPr/>
            </w:pPr>
            <w:r w:rsidDel="00000000" w:rsidR="00000000" w:rsidRPr="00000000">
              <w:rPr>
                <w:rFonts w:ascii="Arial" w:cs="Arial" w:eastAsia="Arial" w:hAnsi="Arial"/>
                <w:b w:val="0"/>
                <w:bCs w:val="0"/>
                <w:color w:val="000000"/>
                <w:sz w:val="22"/>
                <w:szCs w:val="22"/>
                <w:rtl w:val="0"/>
              </w:rPr>
              <w:t xml:space="preserve">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9">
            <w:pPr>
              <w:rPr/>
            </w:pPr>
            <w:r w:rsidDel="00000000" w:rsidR="00000000" w:rsidRPr="00000000">
              <w:rPr>
                <w:rFonts w:ascii="Arial" w:cs="Arial" w:eastAsia="Arial" w:hAnsi="Arial"/>
                <w:b w:val="0"/>
                <w:bCs w:val="0"/>
                <w:color w:val="000000"/>
                <w:sz w:val="22"/>
                <w:szCs w:val="22"/>
                <w:rtl w:val="0"/>
              </w:rPr>
              <w:t xml:space="preserve">RF03, RF07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A">
            <w:pPr>
              <w:rPr/>
            </w:pPr>
            <w:r w:rsidDel="00000000" w:rsidR="00000000" w:rsidRPr="00000000">
              <w:rPr>
                <w:rFonts w:ascii="Arial" w:cs="Arial" w:eastAsia="Arial" w:hAnsi="Arial"/>
                <w:b w:val="0"/>
                <w:bCs w:val="0"/>
                <w:color w:val="000000"/>
                <w:sz w:val="22"/>
                <w:szCs w:val="22"/>
                <w:rtl w:val="0"/>
              </w:rPr>
              <w:t xml:space="preserve">CU-CLI-01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B">
            <w:pPr>
              <w:rPr/>
            </w:pPr>
            <w:r w:rsidDel="00000000" w:rsidR="00000000" w:rsidRPr="00000000">
              <w:rPr>
                <w:rFonts w:ascii="Arial" w:cs="Arial" w:eastAsia="Arial" w:hAnsi="Arial"/>
                <w:b w:val="0"/>
                <w:bCs w:val="0"/>
                <w:color w:val="000000"/>
                <w:sz w:val="22"/>
                <w:szCs w:val="22"/>
                <w:rtl w:val="0"/>
              </w:rPr>
              <w:t xml:space="preserve">Alta de Cliente con Saldo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C">
            <w:pPr>
              <w:rPr/>
            </w:pPr>
            <w:r w:rsidDel="00000000" w:rsidR="00000000" w:rsidRPr="00000000">
              <w:rPr>
                <w:rFonts w:ascii="Arial" w:cs="Arial" w:eastAsia="Arial" w:hAnsi="Arial"/>
                <w:b w:val="0"/>
                <w:bCs w:val="0"/>
                <w:color w:val="000000"/>
                <w:sz w:val="22"/>
                <w:szCs w:val="22"/>
                <w:rtl w:val="0"/>
              </w:rPr>
              <w:t xml:space="preserve">Clientes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5D">
            <w:pPr>
              <w:rPr/>
            </w:pPr>
            <w:r w:rsidDel="00000000" w:rsidR="00000000" w:rsidRPr="00000000">
              <w:rPr>
                <w:rFonts w:ascii="Arial" w:cs="Arial" w:eastAsia="Arial" w:hAnsi="Arial"/>
                <w:b w:val="0"/>
                <w:bCs w:val="0"/>
                <w:color w:val="000000"/>
                <w:sz w:val="22"/>
                <w:szCs w:val="22"/>
                <w:rtl w:val="0"/>
              </w:rPr>
              <w:t xml:space="preserve">RF05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E">
            <w:pPr>
              <w:rPr/>
            </w:pPr>
            <w:r w:rsidDel="00000000" w:rsidR="00000000" w:rsidRPr="00000000">
              <w:rPr>
                <w:rFonts w:ascii="Arial" w:cs="Arial" w:eastAsia="Arial" w:hAnsi="Arial"/>
                <w:b w:val="0"/>
                <w:bCs w:val="0"/>
                <w:color w:val="000000"/>
                <w:sz w:val="22"/>
                <w:szCs w:val="22"/>
                <w:rtl w:val="0"/>
              </w:rPr>
              <w:t xml:space="preserve">CU-CLI-02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5F">
            <w:pPr>
              <w:rPr/>
            </w:pPr>
            <w:r w:rsidDel="00000000" w:rsidR="00000000" w:rsidRPr="00000000">
              <w:rPr>
                <w:rFonts w:ascii="Arial" w:cs="Arial" w:eastAsia="Arial" w:hAnsi="Arial"/>
                <w:b w:val="0"/>
                <w:bCs w:val="0"/>
                <w:color w:val="000000"/>
                <w:sz w:val="22"/>
                <w:szCs w:val="22"/>
                <w:rtl w:val="0"/>
              </w:rPr>
              <w:t xml:space="preserve">Generación de Recibo de Pago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0">
            <w:pPr>
              <w:rPr/>
            </w:pPr>
            <w:r w:rsidDel="00000000" w:rsidR="00000000" w:rsidRPr="00000000">
              <w:rPr>
                <w:rFonts w:ascii="Arial" w:cs="Arial" w:eastAsia="Arial" w:hAnsi="Arial"/>
                <w:b w:val="0"/>
                <w:bCs w:val="0"/>
                <w:color w:val="000000"/>
                <w:sz w:val="22"/>
                <w:szCs w:val="22"/>
                <w:rtl w:val="0"/>
              </w:rPr>
              <w:t xml:space="preserve">Clientes / 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1">
            <w:pPr>
              <w:rPr/>
            </w:pPr>
            <w:r w:rsidDel="00000000" w:rsidR="00000000" w:rsidRPr="00000000">
              <w:rPr>
                <w:rFonts w:ascii="Arial" w:cs="Arial" w:eastAsia="Arial" w:hAnsi="Arial"/>
                <w:b w:val="0"/>
                <w:bCs w:val="0"/>
                <w:color w:val="000000"/>
                <w:sz w:val="22"/>
                <w:szCs w:val="22"/>
                <w:rtl w:val="0"/>
              </w:rPr>
              <w:t xml:space="preserve">RF09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2">
            <w:pPr>
              <w:rPr/>
            </w:pPr>
            <w:r w:rsidDel="00000000" w:rsidR="00000000" w:rsidRPr="00000000">
              <w:rPr>
                <w:rFonts w:ascii="Arial" w:cs="Arial" w:eastAsia="Arial" w:hAnsi="Arial"/>
                <w:b w:val="0"/>
                <w:bCs w:val="0"/>
                <w:color w:val="000000"/>
                <w:sz w:val="22"/>
                <w:szCs w:val="22"/>
                <w:rtl w:val="0"/>
              </w:rPr>
              <w:t xml:space="preserve">CU-CLI-03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3">
            <w:pPr>
              <w:rPr/>
            </w:pPr>
            <w:r w:rsidDel="00000000" w:rsidR="00000000" w:rsidRPr="00000000">
              <w:rPr>
                <w:rFonts w:ascii="Arial" w:cs="Arial" w:eastAsia="Arial" w:hAnsi="Arial"/>
                <w:b w:val="0"/>
                <w:bCs w:val="0"/>
                <w:color w:val="000000"/>
                <w:sz w:val="22"/>
                <w:szCs w:val="22"/>
                <w:rtl w:val="0"/>
              </w:rPr>
              <w:t xml:space="preserve">Generación de Nota de Débito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4">
            <w:pPr>
              <w:rPr/>
            </w:pPr>
            <w:r w:rsidDel="00000000" w:rsidR="00000000" w:rsidRPr="00000000">
              <w:rPr>
                <w:rFonts w:ascii="Arial" w:cs="Arial" w:eastAsia="Arial" w:hAnsi="Arial"/>
                <w:b w:val="0"/>
                <w:bCs w:val="0"/>
                <w:color w:val="000000"/>
                <w:sz w:val="22"/>
                <w:szCs w:val="22"/>
                <w:rtl w:val="0"/>
              </w:rPr>
              <w:t xml:space="preserve">Clientes / 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5">
            <w:pPr>
              <w:rPr/>
            </w:pPr>
            <w:r w:rsidDel="00000000" w:rsidR="00000000" w:rsidRPr="00000000">
              <w:rPr>
                <w:rFonts w:ascii="Arial" w:cs="Arial" w:eastAsia="Arial" w:hAnsi="Arial"/>
                <w:b w:val="0"/>
                <w:bCs w:val="0"/>
                <w:color w:val="000000"/>
                <w:sz w:val="22"/>
                <w:szCs w:val="22"/>
                <w:rtl w:val="0"/>
              </w:rPr>
              <w:t xml:space="preserve">RF08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6">
            <w:pPr>
              <w:rPr/>
            </w:pPr>
            <w:r w:rsidDel="00000000" w:rsidR="00000000" w:rsidRPr="00000000">
              <w:rPr>
                <w:rFonts w:ascii="Arial" w:cs="Arial" w:eastAsia="Arial" w:hAnsi="Arial"/>
                <w:b w:val="0"/>
                <w:bCs w:val="0"/>
                <w:color w:val="000000"/>
                <w:sz w:val="22"/>
                <w:szCs w:val="22"/>
                <w:rtl w:val="0"/>
              </w:rPr>
              <w:t xml:space="preserve">CU-CLI-04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7">
            <w:pPr>
              <w:rPr/>
            </w:pPr>
            <w:r w:rsidDel="00000000" w:rsidR="00000000" w:rsidRPr="00000000">
              <w:rPr>
                <w:rFonts w:ascii="Arial" w:cs="Arial" w:eastAsia="Arial" w:hAnsi="Arial"/>
                <w:b w:val="0"/>
                <w:bCs w:val="0"/>
                <w:color w:val="000000"/>
                <w:sz w:val="22"/>
                <w:szCs w:val="22"/>
                <w:rtl w:val="0"/>
              </w:rPr>
              <w:t xml:space="preserve">Generación de Nota de Crédito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8">
            <w:pPr>
              <w:rPr/>
            </w:pPr>
            <w:r w:rsidDel="00000000" w:rsidR="00000000" w:rsidRPr="00000000">
              <w:rPr>
                <w:rFonts w:ascii="Arial" w:cs="Arial" w:eastAsia="Arial" w:hAnsi="Arial"/>
                <w:b w:val="0"/>
                <w:bCs w:val="0"/>
                <w:color w:val="000000"/>
                <w:sz w:val="22"/>
                <w:szCs w:val="22"/>
                <w:rtl w:val="0"/>
              </w:rPr>
              <w:t xml:space="preserve">Clientes / 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9">
            <w:pPr>
              <w:rPr/>
            </w:pPr>
            <w:r w:rsidDel="00000000" w:rsidR="00000000" w:rsidRPr="00000000">
              <w:rPr>
                <w:rFonts w:ascii="Arial" w:cs="Arial" w:eastAsia="Arial" w:hAnsi="Arial"/>
                <w:b w:val="0"/>
                <w:bCs w:val="0"/>
                <w:color w:val="000000"/>
                <w:sz w:val="22"/>
                <w:szCs w:val="22"/>
                <w:rtl w:val="0"/>
              </w:rPr>
              <w:t xml:space="preserve">RF09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A">
            <w:pPr>
              <w:rPr/>
            </w:pPr>
            <w:r w:rsidDel="00000000" w:rsidR="00000000" w:rsidRPr="00000000">
              <w:rPr>
                <w:rFonts w:ascii="Arial" w:cs="Arial" w:eastAsia="Arial" w:hAnsi="Arial"/>
                <w:b w:val="0"/>
                <w:bCs w:val="0"/>
                <w:color w:val="000000"/>
                <w:sz w:val="22"/>
                <w:szCs w:val="22"/>
                <w:rtl w:val="0"/>
              </w:rPr>
              <w:t xml:space="preserve">CU-STK-01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B">
            <w:pPr>
              <w:rPr/>
            </w:pPr>
            <w:r w:rsidDel="00000000" w:rsidR="00000000" w:rsidRPr="00000000">
              <w:rPr>
                <w:rFonts w:ascii="Arial" w:cs="Arial" w:eastAsia="Arial" w:hAnsi="Arial"/>
                <w:b w:val="0"/>
                <w:bCs w:val="0"/>
                <w:color w:val="000000"/>
                <w:sz w:val="22"/>
                <w:szCs w:val="22"/>
                <w:rtl w:val="0"/>
              </w:rPr>
              <w:t xml:space="preserve">Ingreso de Mercadería al Depósito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C">
            <w:pPr>
              <w:rPr/>
            </w:pPr>
            <w:r w:rsidDel="00000000" w:rsidR="00000000" w:rsidRPr="00000000">
              <w:rPr>
                <w:rFonts w:ascii="Arial" w:cs="Arial" w:eastAsia="Arial" w:hAnsi="Arial"/>
                <w:b w:val="0"/>
                <w:bCs w:val="0"/>
                <w:color w:val="000000"/>
                <w:sz w:val="22"/>
                <w:szCs w:val="22"/>
                <w:rtl w:val="0"/>
              </w:rPr>
              <w:t xml:space="preserve">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6D">
            <w:pPr>
              <w:rPr/>
            </w:pPr>
            <w:r w:rsidDel="00000000" w:rsidR="00000000" w:rsidRPr="00000000">
              <w:rPr>
                <w:rFonts w:ascii="Arial" w:cs="Arial" w:eastAsia="Arial" w:hAnsi="Arial"/>
                <w:b w:val="0"/>
                <w:bCs w:val="0"/>
                <w:color w:val="000000"/>
                <w:sz w:val="22"/>
                <w:szCs w:val="22"/>
                <w:rtl w:val="0"/>
              </w:rPr>
              <w:t xml:space="preserve">RF04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E">
            <w:pPr>
              <w:rPr/>
            </w:pPr>
            <w:r w:rsidDel="00000000" w:rsidR="00000000" w:rsidRPr="00000000">
              <w:rPr>
                <w:rFonts w:ascii="Arial" w:cs="Arial" w:eastAsia="Arial" w:hAnsi="Arial"/>
                <w:b w:val="0"/>
                <w:bCs w:val="0"/>
                <w:color w:val="000000"/>
                <w:sz w:val="22"/>
                <w:szCs w:val="22"/>
                <w:rtl w:val="0"/>
              </w:rPr>
              <w:t xml:space="preserve">CU-STK-02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6F">
            <w:pPr>
              <w:rPr/>
            </w:pPr>
            <w:r w:rsidDel="00000000" w:rsidR="00000000" w:rsidRPr="00000000">
              <w:rPr>
                <w:rFonts w:ascii="Arial" w:cs="Arial" w:eastAsia="Arial" w:hAnsi="Arial"/>
                <w:b w:val="0"/>
                <w:bCs w:val="0"/>
                <w:color w:val="000000"/>
                <w:sz w:val="22"/>
                <w:szCs w:val="22"/>
                <w:rtl w:val="0"/>
              </w:rPr>
              <w:t xml:space="preserve">Importación de Lista de Precios y 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70">
            <w:pPr>
              <w:rPr/>
            </w:pPr>
            <w:r w:rsidDel="00000000" w:rsidR="00000000" w:rsidRPr="00000000">
              <w:rPr>
                <w:rFonts w:ascii="Arial" w:cs="Arial" w:eastAsia="Arial" w:hAnsi="Arial"/>
                <w:b w:val="0"/>
                <w:bCs w:val="0"/>
                <w:color w:val="000000"/>
                <w:sz w:val="22"/>
                <w:szCs w:val="22"/>
                <w:rtl w:val="0"/>
              </w:rPr>
              <w:t xml:space="preserve">Stock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71">
            <w:pPr>
              <w:rPr/>
            </w:pPr>
            <w:r w:rsidDel="00000000" w:rsidR="00000000" w:rsidRPr="00000000">
              <w:rPr>
                <w:rFonts w:ascii="Arial" w:cs="Arial" w:eastAsia="Arial" w:hAnsi="Arial"/>
                <w:b w:val="0"/>
                <w:bCs w:val="0"/>
                <w:color w:val="000000"/>
                <w:sz w:val="22"/>
                <w:szCs w:val="22"/>
                <w:rtl w:val="0"/>
              </w:rPr>
              <w:t xml:space="preserve">RF04, RF14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72">
            <w:pPr>
              <w:rPr/>
            </w:pPr>
            <w:r w:rsidDel="00000000" w:rsidR="00000000" w:rsidRPr="00000000">
              <w:rPr>
                <w:rFonts w:ascii="Arial" w:cs="Arial" w:eastAsia="Arial" w:hAnsi="Arial"/>
                <w:b w:val="0"/>
                <w:bCs w:val="0"/>
                <w:color w:val="000000"/>
                <w:sz w:val="22"/>
                <w:szCs w:val="22"/>
                <w:rtl w:val="0"/>
              </w:rPr>
              <w:t xml:space="preserve">CU-RPT-01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73">
            <w:pPr>
              <w:rPr/>
            </w:pPr>
            <w:r w:rsidDel="00000000" w:rsidR="00000000" w:rsidRPr="00000000">
              <w:rPr>
                <w:rFonts w:ascii="Arial" w:cs="Arial" w:eastAsia="Arial" w:hAnsi="Arial"/>
                <w:b w:val="0"/>
                <w:bCs w:val="0"/>
                <w:color w:val="000000"/>
                <w:sz w:val="22"/>
                <w:szCs w:val="22"/>
                <w:rtl w:val="0"/>
              </w:rPr>
              <w:t xml:space="preserve">Generación y Exportación de Reporte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74">
            <w:pPr>
              <w:rPr/>
            </w:pPr>
            <w:r w:rsidDel="00000000" w:rsidR="00000000" w:rsidRPr="00000000">
              <w:rPr>
                <w:rFonts w:ascii="Arial" w:cs="Arial" w:eastAsia="Arial" w:hAnsi="Arial"/>
                <w:b w:val="0"/>
                <w:bCs w:val="0"/>
                <w:color w:val="000000"/>
                <w:sz w:val="22"/>
                <w:szCs w:val="22"/>
                <w:rtl w:val="0"/>
              </w:rPr>
              <w:t xml:space="preserve">Reportes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375">
            <w:pPr>
              <w:rPr/>
            </w:pPr>
            <w:r w:rsidDel="00000000" w:rsidR="00000000" w:rsidRPr="00000000">
              <w:rPr>
                <w:rFonts w:ascii="Arial" w:cs="Arial" w:eastAsia="Arial" w:hAnsi="Arial"/>
                <w:b w:val="0"/>
                <w:bCs w:val="0"/>
                <w:color w:val="000000"/>
                <w:sz w:val="22"/>
                <w:szCs w:val="22"/>
                <w:rtl w:val="0"/>
              </w:rPr>
              <w:t xml:space="preserve">RF10, RF11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76">
            <w:pPr>
              <w:rPr/>
            </w:pPr>
            <w:r w:rsidDel="00000000" w:rsidR="00000000" w:rsidRPr="00000000">
              <w:rPr>
                <w:rFonts w:ascii="Arial" w:cs="Arial" w:eastAsia="Arial" w:hAnsi="Arial"/>
                <w:b w:val="0"/>
                <w:bCs w:val="0"/>
                <w:color w:val="000000"/>
                <w:sz w:val="22"/>
                <w:szCs w:val="22"/>
                <w:rtl w:val="0"/>
              </w:rPr>
              <w:t xml:space="preserve">CU-AUD-01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0"/>
                <w:bCs w:val="0"/>
                <w:color w:val="000000"/>
                <w:sz w:val="22"/>
                <w:szCs w:val="22"/>
                <w:rtl w:val="0"/>
              </w:rPr>
              <w:t xml:space="preserve">Consulta del Registro de Auditoría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0"/>
                <w:bCs w:val="0"/>
                <w:color w:val="000000"/>
                <w:sz w:val="22"/>
                <w:szCs w:val="22"/>
                <w:rtl w:val="0"/>
              </w:rPr>
              <w:t xml:space="preserve">Auditoría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4fb" w:val="clear"/>
            <w:tcMar>
              <w:top w:w="80.0" w:type="dxa"/>
              <w:left w:w="120.0" w:type="dxa"/>
              <w:bottom w:w="80.0" w:type="dxa"/>
              <w:right w:w="12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b w:val="0"/>
                <w:bCs w:val="0"/>
                <w:color w:val="000000"/>
                <w:sz w:val="22"/>
                <w:szCs w:val="22"/>
                <w:rtl w:val="0"/>
              </w:rPr>
              <w:t xml:space="preserve">RF13</w:t>
            </w:r>
            <w:r w:rsidDel="00000000" w:rsidR="00000000" w:rsidRPr="00000000">
              <w:rPr>
                <w:rtl w:val="0"/>
              </w:rPr>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jc w:val="center"/>
        <w:rPr/>
      </w:pPr>
      <w:r w:rsidDel="00000000" w:rsidR="00000000" w:rsidRPr="00000000">
        <w:rPr>
          <w:rFonts w:ascii="Arial" w:cs="Arial" w:eastAsia="Arial" w:hAnsi="Arial"/>
          <w:b w:val="0"/>
          <w:bCs w:val="0"/>
          <w:color w:val="888888"/>
          <w:sz w:val="18"/>
          <w:szCs w:val="18"/>
          <w:rtl w:val="0"/>
        </w:rPr>
        <w:t xml:space="preserve">Versión 1.0  |  Mayo 2025</w:t>
      </w:r>
      <w:r w:rsidDel="00000000" w:rsidR="00000000" w:rsidRPr="00000000">
        <w:rPr>
          <w:rtl w:val="0"/>
        </w:rPr>
      </w:r>
    </w:p>
    <w:sectPr>
      <w:headerReference r:id="rId21" w:type="default"/>
      <w:footerReference r:id="rId2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pBdr>
        <w:top w:color="1f3864" w:space="4" w:sz="4" w:val="single"/>
      </w:pBdr>
      <w:jc w:val="right"/>
      <w:rPr/>
    </w:pPr>
    <w:r w:rsidDel="00000000" w:rsidR="00000000" w:rsidRPr="00000000">
      <w:rPr>
        <w:rFonts w:ascii="Arial" w:cs="Arial" w:eastAsia="Arial" w:hAnsi="Arial"/>
        <w:b w:val="0"/>
        <w:bCs w:val="0"/>
        <w:color w:val="888888"/>
        <w:sz w:val="18"/>
        <w:szCs w:val="18"/>
        <w:rtl w:val="0"/>
      </w:rPr>
      <w:t xml:space="preserve">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b w:val="0"/>
        <w:bCs w:val="0"/>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pBdr>
        <w:bottom w:color="1f3864" w:space="4" w:sz="4" w:val="single"/>
      </w:pBdr>
      <w:rPr/>
    </w:pPr>
    <w:r w:rsidDel="00000000" w:rsidR="00000000" w:rsidRPr="00000000">
      <w:rPr>
        <w:rFonts w:ascii="Arial" w:cs="Arial" w:eastAsia="Arial" w:hAnsi="Arial"/>
        <w:b w:val="0"/>
        <w:bCs w:val="0"/>
        <w:color w:val="888888"/>
        <w:sz w:val="18"/>
        <w:szCs w:val="18"/>
        <w:rtl w:val="0"/>
      </w:rPr>
      <w:t xml:space="preserve">ERS — Sistema VENTA-STOCK  |  IEEE 830-1998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fa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pPr>
    <w:rPr>
      <w:rFonts w:ascii="Arial" w:cs="Arial" w:eastAsia="Arial" w:hAnsi="Arial"/>
      <w:b w:val="1"/>
      <w:bCs w:val="1"/>
      <w:i w:val="0"/>
      <w:iCs w:val="0"/>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SaNbk20BLu_N684kCZ-evTgiUQHZh0Ft/view?usp=drive_link" TargetMode="External"/><Relationship Id="rId11" Type="http://schemas.openxmlformats.org/officeDocument/2006/relationships/hyperlink" Target="https://drive.google.com/file/d/1PFP9cDynikOZs-NRkdpPxj7ILO47s2xp/view?usp=drive_link" TargetMode="External"/><Relationship Id="rId22" Type="http://schemas.openxmlformats.org/officeDocument/2006/relationships/footer" Target="footer1.xml"/><Relationship Id="rId10" Type="http://schemas.openxmlformats.org/officeDocument/2006/relationships/hyperlink" Target="https://app.diagrams.net/#G14I1q-fjxv_AEYiWfBwKqH5ZP9ok7ECVg#%7B%22pageId%22%3A%22LMB4GA27cRf_w4UiyaHE%22%7D" TargetMode="External"/><Relationship Id="rId21" Type="http://schemas.openxmlformats.org/officeDocument/2006/relationships/header" Target="header1.xml"/><Relationship Id="rId13" Type="http://schemas.openxmlformats.org/officeDocument/2006/relationships/hyperlink" Target="https://drive.google.com/file/d/1V7Wz12Ow_T6akXx_87e-IlzFkIGORuan/view?usp=drive_link" TargetMode="External"/><Relationship Id="rId12" Type="http://schemas.openxmlformats.org/officeDocument/2006/relationships/hyperlink" Target="https://drive.google.com/file/d/1fGjWIruRAvoYkTDO_AM1tywy6MAtzOvw/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byhRopPvRoG109kPLTmKGkNE9Z5tAsB/view?usp=drive_link" TargetMode="External"/><Relationship Id="rId15" Type="http://schemas.openxmlformats.org/officeDocument/2006/relationships/hyperlink" Target="https://drive.google.com/file/d/1RP-3kLkcCWI63trFaAoFLWgiTS0nWUKc/view?usp=drive_link" TargetMode="External"/><Relationship Id="rId14" Type="http://schemas.openxmlformats.org/officeDocument/2006/relationships/hyperlink" Target="https://drive.google.com/file/d/1i_j-YuySkVrlhOhBJhVOABSIrwm7gQte/view?usp=drive_link" TargetMode="External"/><Relationship Id="rId17" Type="http://schemas.openxmlformats.org/officeDocument/2006/relationships/hyperlink" Target="https://drive.google.com/file/d/10rDCe_4g4-1FVMoxkmd7kPDTbdekfdvu/view?usp=drive_link" TargetMode="External"/><Relationship Id="rId16" Type="http://schemas.openxmlformats.org/officeDocument/2006/relationships/hyperlink" Target="https://drive.google.com/file/d/1y-zQVcwUPk-df3nNrsazTQFJYsFIEDUb/view?usp=drive_link" TargetMode="External"/><Relationship Id="rId5" Type="http://schemas.openxmlformats.org/officeDocument/2006/relationships/styles" Target="styles.xml"/><Relationship Id="rId19" Type="http://schemas.openxmlformats.org/officeDocument/2006/relationships/hyperlink" Target="https://drive.google.com/file/d/1NipQsji0hKHymICmjwr50hGOLbPF4sAM/view?usp=drive_link" TargetMode="External"/><Relationship Id="rId6" Type="http://schemas.openxmlformats.org/officeDocument/2006/relationships/customXml" Target="../customXML/item1.xml"/><Relationship Id="rId18" Type="http://schemas.openxmlformats.org/officeDocument/2006/relationships/hyperlink" Target="https://drive.google.com/file/d/13T3aEXWVWSN2C66QebUXveqXm3pgSrqU/view?usp=drive_link" TargetMode="External"/><Relationship Id="rId7" Type="http://schemas.openxmlformats.org/officeDocument/2006/relationships/hyperlink" Target="https://drive.google.com/file/d/1DfAByHUCgUUqx27Bn-FWgX9TmFWLyAxa/view?usp=drive_link" TargetMode="External"/><Relationship Id="rId8" Type="http://schemas.openxmlformats.org/officeDocument/2006/relationships/hyperlink" Target="https://drive.google.com/file/d/1oV4ju3GYnn6mHeVjpTiKsQ6YS2Bw-Wu2/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suF/xI/hAI2YYSSyUTk3lzDbg==">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