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BD96" w14:textId="25E7947E" w:rsidR="000A6D10" w:rsidRDefault="00571535" w:rsidP="00571535">
      <w:pPr>
        <w:pStyle w:val="Titel"/>
        <w:jc w:val="center"/>
        <w:rPr>
          <w:b/>
          <w:u w:val="single"/>
        </w:rPr>
      </w:pPr>
      <w:r>
        <w:rPr>
          <w:b/>
          <w:u w:val="single"/>
        </w:rPr>
        <w:t>AGB</w:t>
      </w:r>
    </w:p>
    <w:p w14:paraId="3CABF0EA" w14:textId="186FF628" w:rsidR="00571535" w:rsidRPr="00571535" w:rsidRDefault="00571535" w:rsidP="00571535">
      <w:r>
        <w:t>Deutsch-German-Tedesco-Germanus</w:t>
      </w:r>
    </w:p>
    <w:p w14:paraId="4E430CB9" w14:textId="77777777" w:rsidR="00571535" w:rsidRDefault="00571535" w:rsidP="00571535"/>
    <w:p w14:paraId="6366A4D1" w14:textId="1F31C171" w:rsidR="00571535" w:rsidRDefault="00571535" w:rsidP="00571535">
      <w:pPr>
        <w:pStyle w:val="Listenabsatz"/>
        <w:numPr>
          <w:ilvl w:val="0"/>
          <w:numId w:val="1"/>
        </w:numPr>
      </w:pPr>
      <w:r>
        <w:t>Mit dem Beanspruchen von Dienstleistungen stimmen Sie den AGB zu.</w:t>
      </w:r>
    </w:p>
    <w:p w14:paraId="5CF777D9" w14:textId="57826A7B" w:rsidR="00571535" w:rsidRDefault="00571535" w:rsidP="00571535">
      <w:pPr>
        <w:pStyle w:val="Listenabsatz"/>
        <w:numPr>
          <w:ilvl w:val="0"/>
          <w:numId w:val="1"/>
        </w:numPr>
      </w:pPr>
      <w:r>
        <w:t>Die AGB gelten ab dem Änderungsdatum.</w:t>
      </w:r>
    </w:p>
    <w:p w14:paraId="2CB0158B" w14:textId="490193C3" w:rsidR="00571535" w:rsidRDefault="00571535" w:rsidP="00571535">
      <w:pPr>
        <w:pStyle w:val="Listenabsatz"/>
        <w:numPr>
          <w:ilvl w:val="0"/>
          <w:numId w:val="1"/>
        </w:numPr>
      </w:pPr>
      <w:r>
        <w:t>Der Arbeitgeber kann die AGB beim Kundenservice von LK-Dienstleistungen einfordern.</w:t>
      </w:r>
    </w:p>
    <w:p w14:paraId="15F6D344" w14:textId="27FDE2A9" w:rsidR="00571535" w:rsidRDefault="00571535" w:rsidP="00571535">
      <w:pPr>
        <w:pStyle w:val="Listenabsatz"/>
        <w:numPr>
          <w:ilvl w:val="0"/>
          <w:numId w:val="1"/>
        </w:numPr>
      </w:pPr>
      <w:r>
        <w:t>Jegliche Dienstleistung wird als Arbeitszeit gezählt, genauso wie Pausen von bis zu einer Minute Länge.</w:t>
      </w:r>
    </w:p>
    <w:p w14:paraId="150C6EE8" w14:textId="641A0377" w:rsidR="00571535" w:rsidRDefault="00571535" w:rsidP="00571535">
      <w:pPr>
        <w:pStyle w:val="Listenabsatz"/>
        <w:numPr>
          <w:ilvl w:val="0"/>
          <w:numId w:val="1"/>
        </w:numPr>
      </w:pPr>
      <w:r>
        <w:t xml:space="preserve">Alle Dienstleistungen werden in einer </w:t>
      </w:r>
      <w:r w:rsidR="00A53327">
        <w:t>täglichen A</w:t>
      </w:r>
      <w:r>
        <w:t>brechnung zusammengefasst.</w:t>
      </w:r>
    </w:p>
    <w:p w14:paraId="62F478DE" w14:textId="383E6AB9" w:rsidR="00571535" w:rsidRDefault="00571535" w:rsidP="00571535">
      <w:pPr>
        <w:pStyle w:val="Listenabsatz"/>
        <w:numPr>
          <w:ilvl w:val="0"/>
          <w:numId w:val="1"/>
        </w:numPr>
      </w:pPr>
      <w:r>
        <w:t xml:space="preserve">Der Stundenlohn beträgt Anfang 2023 1,40€. Er steigt am und 1.1. </w:t>
      </w:r>
      <w:r w:rsidR="00371048">
        <w:t xml:space="preserve">und 1.7. </w:t>
      </w:r>
      <w:r>
        <w:t xml:space="preserve">jeden Jahres um </w:t>
      </w:r>
      <w:r w:rsidR="00371048">
        <w:t xml:space="preserve">5 </w:t>
      </w:r>
      <w:r>
        <w:t>ct.</w:t>
      </w:r>
    </w:p>
    <w:p w14:paraId="4AB6DD8B" w14:textId="43A2C5F9" w:rsidR="00571535" w:rsidRDefault="00571535" w:rsidP="00571535">
      <w:pPr>
        <w:pStyle w:val="Listenabsatz"/>
        <w:numPr>
          <w:ilvl w:val="0"/>
          <w:numId w:val="1"/>
        </w:numPr>
      </w:pPr>
      <w:r>
        <w:t>Etwaige Verletzungen werden als Risikopauschale addiert.</w:t>
      </w:r>
    </w:p>
    <w:p w14:paraId="2F4CA9F9" w14:textId="437FF5B6" w:rsidR="00571535" w:rsidRDefault="00571535" w:rsidP="00571535">
      <w:pPr>
        <w:pStyle w:val="Listenabsatz"/>
        <w:numPr>
          <w:ilvl w:val="0"/>
          <w:numId w:val="1"/>
        </w:numPr>
      </w:pPr>
      <w:r>
        <w:t>Der Arbeitgeber hat für eventuell entstehende Schäden jeglicher Art zu haften.</w:t>
      </w:r>
    </w:p>
    <w:p w14:paraId="2D8981C4" w14:textId="100A39C2" w:rsidR="00571535" w:rsidRDefault="00571535" w:rsidP="00571535">
      <w:pPr>
        <w:pStyle w:val="Listenabsatz"/>
        <w:numPr>
          <w:ilvl w:val="0"/>
          <w:numId w:val="1"/>
        </w:numPr>
      </w:pPr>
      <w:r>
        <w:t>Bei besonders schweren Arbeiten wird pro angefangene Stunde die Spezialpauschale {Anzahl Stunden} addiert.</w:t>
      </w:r>
    </w:p>
    <w:p w14:paraId="5B720960" w14:textId="4FCDB60F" w:rsidR="00571535" w:rsidRDefault="00571535" w:rsidP="00571535">
      <w:pPr>
        <w:pStyle w:val="Listenabsatz"/>
        <w:numPr>
          <w:ilvl w:val="0"/>
          <w:numId w:val="1"/>
        </w:numPr>
      </w:pPr>
      <w:r>
        <w:t>Dem Arbeitgeber obliegt die Verpflegung.</w:t>
      </w:r>
    </w:p>
    <w:p w14:paraId="7ED8874D" w14:textId="65847E85" w:rsidR="00571535" w:rsidRDefault="00571535" w:rsidP="00571535">
      <w:pPr>
        <w:pStyle w:val="Listenabsatz"/>
        <w:numPr>
          <w:ilvl w:val="0"/>
          <w:numId w:val="1"/>
        </w:numPr>
      </w:pPr>
      <w:r>
        <w:t>Der Arbeitnehmer ist berechtigt, durch Nebenaktivitäten wie dem Hören von Musik verbrauchten Strom auf Kosten des Arbeitgebers nachzuladen.</w:t>
      </w:r>
    </w:p>
    <w:p w14:paraId="6306C10D" w14:textId="293DA950" w:rsidR="00571535" w:rsidRDefault="00571535" w:rsidP="00571535">
      <w:pPr>
        <w:pStyle w:val="Listenabsatz"/>
        <w:numPr>
          <w:ilvl w:val="0"/>
          <w:numId w:val="1"/>
        </w:numPr>
      </w:pPr>
      <w:r>
        <w:t>Um einen guten Datenschutz gewährleisten zu können, muss jede E-Mail an den Kundenservice mit dem LK-Verschlüsseler verschlüsselt werden. Selbiges gilt für versandte Dateien. Bei Verstößen wird die Unsicherheits-Pauschale addiert.</w:t>
      </w:r>
    </w:p>
    <w:p w14:paraId="0A3AD11C" w14:textId="5C0B5D17" w:rsidR="00097FAB" w:rsidRDefault="00097FAB" w:rsidP="00571535">
      <w:pPr>
        <w:pStyle w:val="Listenabsatz"/>
        <w:numPr>
          <w:ilvl w:val="0"/>
          <w:numId w:val="1"/>
        </w:numPr>
      </w:pPr>
      <w:r>
        <w:t xml:space="preserve">Bei verspäteten Zahlungen gibt es eine Mahnung und dann 10% Zins pro Woche. </w:t>
      </w:r>
    </w:p>
    <w:p w14:paraId="5A27D10A" w14:textId="76BE44ED" w:rsidR="00097FAB" w:rsidRDefault="00097FAB" w:rsidP="00571535">
      <w:pPr>
        <w:pStyle w:val="Listenabsatz"/>
        <w:numPr>
          <w:ilvl w:val="0"/>
          <w:numId w:val="1"/>
        </w:numPr>
      </w:pPr>
      <w:r>
        <w:t>99,95% des eingenommenen Geldes gehen an die Gartenkasse und sind in BAR auszuzahlen.</w:t>
      </w:r>
      <w:r w:rsidR="00DD5899">
        <w:t xml:space="preserve"> Die restlichen 0,05% werden in den L</w:t>
      </w:r>
      <w:r w:rsidR="00B9541D">
        <w:t>K</w:t>
      </w:r>
      <w:r w:rsidR="00DD5899">
        <w:t>-services</w:t>
      </w:r>
      <w:r w:rsidR="00B9541D">
        <w:t>-Spar Fond in BAR eingezahlt. Dieser investiert kleinere Summen in Aktien und/oder Edelmetalle.</w:t>
      </w:r>
    </w:p>
    <w:p w14:paraId="27FE083B" w14:textId="039DBEC9" w:rsidR="00B9541D" w:rsidRDefault="00B9541D" w:rsidP="00571535">
      <w:pPr>
        <w:pStyle w:val="Listenabsatz"/>
        <w:numPr>
          <w:ilvl w:val="0"/>
          <w:numId w:val="1"/>
        </w:numPr>
      </w:pPr>
      <w:r>
        <w:t>Der Arbeitnehmer hat jederzeit das Recht, die Arbeit zu verweigern oder eine Extra-Pauschale einzufordern.</w:t>
      </w:r>
    </w:p>
    <w:p w14:paraId="1A88FA5E" w14:textId="0C1525D6" w:rsidR="00B9541D" w:rsidRDefault="00B9541D" w:rsidP="00B9541D">
      <w:pPr>
        <w:ind w:left="360"/>
      </w:pPr>
      <w:r>
        <w:t>Risikopauschale: 1,00€; Spezialpauschalen: I:0,20|II:0,50€|III0,80€|IV:1,25€|V:2,00€|weiteres:1,00€*{Anzahl Stunden};</w:t>
      </w:r>
      <w:r w:rsidR="0022662A">
        <w:t xml:space="preserve"> Unsicherheitspauschale: 3,50€; Extra-Pauschale: 0,05</w:t>
      </w:r>
      <w:r w:rsidR="00F14140">
        <w:t>€</w:t>
      </w:r>
    </w:p>
    <w:p w14:paraId="187ED202" w14:textId="74468FBE" w:rsidR="00097FAB" w:rsidRPr="00097FAB" w:rsidRDefault="00097FAB" w:rsidP="00097FAB">
      <w:pPr>
        <w:rPr>
          <w:lang w:val="en-GB"/>
        </w:rPr>
      </w:pPr>
      <w:r w:rsidRPr="00097FAB">
        <w:rPr>
          <w:lang w:val="en-GB"/>
        </w:rPr>
        <w:t>Englisch-English-Inglese-Britannia</w:t>
      </w:r>
    </w:p>
    <w:p w14:paraId="0EAAE8E1" w14:textId="77777777" w:rsidR="00097FAB" w:rsidRPr="00097FAB" w:rsidRDefault="00097FAB" w:rsidP="00097FAB">
      <w:pPr>
        <w:rPr>
          <w:lang w:val="en-GB"/>
        </w:rPr>
      </w:pPr>
    </w:p>
    <w:p w14:paraId="3FBB0015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By using services, you agree to the terms and conditions.</w:t>
      </w:r>
    </w:p>
    <w:p w14:paraId="03FF07DD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The terms and conditions apply from the date of change.</w:t>
      </w:r>
    </w:p>
    <w:p w14:paraId="69DD61C7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The employer can request the terms and conditions from the customer service of LK services.</w:t>
      </w:r>
    </w:p>
    <w:p w14:paraId="6CFD0DD8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Any service is counted as working time, as are breaks of up to one minute.</w:t>
      </w:r>
    </w:p>
    <w:p w14:paraId="43090FA7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All services are summarized in a daily billing.</w:t>
      </w:r>
    </w:p>
    <w:p w14:paraId="4DAA60FE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The hourly wage at the beginning of 2023 is €1.40. It increases by 5ct on 1/7 and 1/1 of each year.</w:t>
      </w:r>
    </w:p>
    <w:p w14:paraId="1C57DC9F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Any injuries will be added as a lump sum for risk.</w:t>
      </w:r>
    </w:p>
    <w:p w14:paraId="71B78C43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The employer is liable for any damage of any kind.</w:t>
      </w:r>
    </w:p>
    <w:p w14:paraId="298CD1A4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In the case of particularly heavy work, the special flat rate {number of hours} is added for each hour or part thereof.</w:t>
      </w:r>
    </w:p>
    <w:p w14:paraId="1A533841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The employer is responsible for catering.</w:t>
      </w:r>
    </w:p>
    <w:p w14:paraId="05A1C785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lastRenderedPageBreak/>
        <w:t>The employee is entitled to recharge electricity consumed by ancillary activities such as listening to music at the employer's expense.</w:t>
      </w:r>
    </w:p>
    <w:p w14:paraId="2A6FEBBF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In order to be able to guarantee good data protection, every e-mail to customer service must be encrypted with the LK encryptor. The same applies to sent files. In the event of violations, the uncertainty lump sum will be added.</w:t>
      </w:r>
    </w:p>
    <w:p w14:paraId="22B3BB3B" w14:textId="6AE39E9C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 xml:space="preserve">In case of late payments, there is a reminder and then 10% interest per week. </w:t>
      </w:r>
    </w:p>
    <w:p w14:paraId="64228CCA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99.95% of the money raised goes to the garden fund and is to be paid out in CASH. The remaining 0.05% will be paid into the LK-services-Spar Fond in cash. This invests smaller sums in stocks and/or precious metals.</w:t>
      </w:r>
    </w:p>
    <w:p w14:paraId="1C8010BB" w14:textId="77777777" w:rsidR="00A53327" w:rsidRPr="00A53327" w:rsidRDefault="00A53327" w:rsidP="00A5332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"/>
        </w:rPr>
        <w:t>The employee has the right to refuse to work or to claim an extra lump sum at any time.</w:t>
      </w:r>
    </w:p>
    <w:p w14:paraId="0DF3D4FA" w14:textId="780E8642" w:rsidR="00A53327" w:rsidRDefault="00A53327" w:rsidP="00A53327">
      <w:pPr>
        <w:ind w:left="360"/>
        <w:rPr>
          <w:lang w:val="en"/>
        </w:rPr>
      </w:pPr>
      <w:r>
        <w:rPr>
          <w:lang w:val="en"/>
        </w:rPr>
        <w:t>Risk lump sum: €1.00; Special packages: I:0,20|II:0,50€| III0,80€|IV:1,25€| V:2,00€|more:1,00€*{number of hours}; Uncertainty fee: €3.50; Extra package: 0,05€</w:t>
      </w:r>
    </w:p>
    <w:p w14:paraId="64261FC0" w14:textId="553437BD" w:rsidR="00A53327" w:rsidRDefault="00A53327" w:rsidP="00A53327">
      <w:pPr>
        <w:rPr>
          <w:lang w:val="en"/>
        </w:rPr>
      </w:pPr>
      <w:r>
        <w:rPr>
          <w:lang w:val="en"/>
        </w:rPr>
        <w:t>Italienisch-Italian-Italiano-Italianus</w:t>
      </w:r>
    </w:p>
    <w:p w14:paraId="31E62DE3" w14:textId="77777777" w:rsidR="00A53327" w:rsidRDefault="00A53327" w:rsidP="008909CD">
      <w:pPr>
        <w:rPr>
          <w:lang w:val="en"/>
        </w:rPr>
      </w:pPr>
    </w:p>
    <w:p w14:paraId="667B264B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Utilizzando i servizi, accetti i termini e le condizioni.</w:t>
      </w:r>
    </w:p>
    <w:p w14:paraId="1D78FA5E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I termini e le condizioni si applicano dalla data di modifica.</w:t>
      </w:r>
    </w:p>
    <w:p w14:paraId="4529A9EF" w14:textId="77777777" w:rsidR="00A53327" w:rsidRDefault="00A53327" w:rsidP="00A53327">
      <w:pPr>
        <w:pStyle w:val="Listenabsatz"/>
        <w:numPr>
          <w:ilvl w:val="0"/>
          <w:numId w:val="6"/>
        </w:numPr>
      </w:pPr>
      <w:r>
        <w:rPr>
          <w:lang w:val="it"/>
        </w:rPr>
        <w:t>Il datore di lavoro può richiedere i termini e le condizioni al servizio clienti dei servizi LK.</w:t>
      </w:r>
    </w:p>
    <w:p w14:paraId="6A692218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Qualsiasi servizio è conteggiato come orario di lavoro, così come le pause fino a un minuto.</w:t>
      </w:r>
    </w:p>
    <w:p w14:paraId="5E4DDE9D" w14:textId="77777777" w:rsidR="00A53327" w:rsidRDefault="00A53327" w:rsidP="00A53327">
      <w:pPr>
        <w:pStyle w:val="Listenabsatz"/>
        <w:numPr>
          <w:ilvl w:val="0"/>
          <w:numId w:val="6"/>
        </w:numPr>
      </w:pPr>
      <w:r>
        <w:rPr>
          <w:lang w:val="it"/>
        </w:rPr>
        <w:t>Tutti i servizi sono riepilogati in una fatturazione giornaliera.</w:t>
      </w:r>
    </w:p>
    <w:p w14:paraId="6C621C73" w14:textId="1A19B687" w:rsidR="00A53327" w:rsidRDefault="00A53327" w:rsidP="00A53327">
      <w:pPr>
        <w:pStyle w:val="Listenabsatz"/>
        <w:numPr>
          <w:ilvl w:val="0"/>
          <w:numId w:val="6"/>
        </w:numPr>
      </w:pPr>
      <w:r>
        <w:rPr>
          <w:lang w:val="it"/>
        </w:rPr>
        <w:t>La retribuzione oraria all'inizio del 2023 è di € 1,40. Aumenta di 5ct l’ 1/7 e 1/1 di ogni anno.</w:t>
      </w:r>
    </w:p>
    <w:p w14:paraId="0AEA6BCE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Eventuali lesioni saranno aggiunte come somma forfettaria per il rischio.</w:t>
      </w:r>
    </w:p>
    <w:p w14:paraId="5E367368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Il datore di lavoro è responsabile per eventuali danni di qualsiasi tipo.</w:t>
      </w:r>
    </w:p>
    <w:p w14:paraId="69F6581C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In caso di lavori particolarmente gravosi, viene aggiunta la tariffa forfettaria speciale {numero di ore} per ogni ora o frazione di ora.</w:t>
      </w:r>
    </w:p>
    <w:p w14:paraId="2A9F29A0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Il datore di lavoro è responsabile della ristorazione.</w:t>
      </w:r>
    </w:p>
    <w:p w14:paraId="370CB7D7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Il dipendente ha diritto a ricaricare l'energia elettrica consumata da attività accessorie come l'ascolto di musica a spese del datore di lavoro.</w:t>
      </w:r>
    </w:p>
    <w:p w14:paraId="7DF58F57" w14:textId="77777777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>Per poter garantire una buona protezione dei dati, ogni e-mail al servizio clienti deve essere crittografata con il criptatore LK. Lo stesso vale per i file inviati. In caso di violazioni, verrà aggiunta la somma forfettaria dell'incertezza.</w:t>
      </w:r>
    </w:p>
    <w:p w14:paraId="5088ED72" w14:textId="53D09230" w:rsidR="00A53327" w:rsidRPr="00A53327" w:rsidRDefault="00A53327" w:rsidP="00A53327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it"/>
        </w:rPr>
        <w:t xml:space="preserve">In caso di ritardi nei pagamenti, c'è un sollecito e poi il 10% di interessi a settimana. </w:t>
      </w:r>
    </w:p>
    <w:p w14:paraId="300A1D89" w14:textId="77777777" w:rsidR="00A53327" w:rsidRDefault="00A53327" w:rsidP="00A53327">
      <w:pPr>
        <w:pStyle w:val="Listenabsatz"/>
        <w:numPr>
          <w:ilvl w:val="0"/>
          <w:numId w:val="6"/>
        </w:numPr>
      </w:pPr>
      <w:r>
        <w:rPr>
          <w:lang w:val="it"/>
        </w:rPr>
        <w:t>Il 99,95% del denaro raccolto va al fondo del giardino e deve essere pagato in contanti. Il restante 0,05% sarà versato in contanti nel LK-services-Spar Fond. Questo investe somme minori in azioni e / o metalli preziosi.</w:t>
      </w:r>
    </w:p>
    <w:p w14:paraId="0F1BD28F" w14:textId="77777777" w:rsidR="00A53327" w:rsidRDefault="00A53327" w:rsidP="00A53327">
      <w:pPr>
        <w:pStyle w:val="Listenabsatz"/>
        <w:numPr>
          <w:ilvl w:val="0"/>
          <w:numId w:val="6"/>
        </w:numPr>
      </w:pPr>
      <w:r>
        <w:rPr>
          <w:lang w:val="it"/>
        </w:rPr>
        <w:t>Il dipendente ha il diritto di rifiutare di lavorare o di richiedere una somma forfettaria supplementare in qualsiasi momento.</w:t>
      </w:r>
    </w:p>
    <w:p w14:paraId="39697DDC" w14:textId="77777777" w:rsidR="00A53327" w:rsidRDefault="00A53327" w:rsidP="008909CD">
      <w:pPr>
        <w:ind w:left="360"/>
      </w:pPr>
      <w:r>
        <w:rPr>
          <w:lang w:val="it"/>
        </w:rPr>
        <w:t>Capitale di rischio: € 1,00; Pacchetti speciali: I:0,20|II:0,50€| III0,80€|IV:1,25€| V:2,00€|more:1,00€*{numero di ore}; Commissione di incertezza: € 3,50; Pacchetto extra: 0,05€</w:t>
      </w:r>
    </w:p>
    <w:p w14:paraId="46C50A14" w14:textId="77777777" w:rsidR="00A53327" w:rsidRPr="00A53327" w:rsidRDefault="00A53327" w:rsidP="00A53327"/>
    <w:p w14:paraId="1B725B8E" w14:textId="57A7F647" w:rsidR="00B9541D" w:rsidRPr="00A53327" w:rsidRDefault="00B9541D" w:rsidP="00A53327"/>
    <w:sectPr w:rsidR="00B9541D" w:rsidRPr="00A53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60FF0"/>
    <w:multiLevelType w:val="hybridMultilevel"/>
    <w:tmpl w:val="C3B80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15F1D"/>
    <w:multiLevelType w:val="multilevel"/>
    <w:tmpl w:val="2F460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965684"/>
    <w:multiLevelType w:val="multilevel"/>
    <w:tmpl w:val="BE00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C20175"/>
    <w:multiLevelType w:val="hybridMultilevel"/>
    <w:tmpl w:val="478E8B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1111A"/>
    <w:multiLevelType w:val="hybridMultilevel"/>
    <w:tmpl w:val="C3B80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454AD"/>
    <w:multiLevelType w:val="hybridMultilevel"/>
    <w:tmpl w:val="C3B80A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16108">
    <w:abstractNumId w:val="0"/>
  </w:num>
  <w:num w:numId="2" w16cid:durableId="14382196">
    <w:abstractNumId w:val="3"/>
  </w:num>
  <w:num w:numId="3" w16cid:durableId="1201556340">
    <w:abstractNumId w:val="4"/>
  </w:num>
  <w:num w:numId="4" w16cid:durableId="1685401698">
    <w:abstractNumId w:val="2"/>
  </w:num>
  <w:num w:numId="5" w16cid:durableId="937835222">
    <w:abstractNumId w:val="5"/>
  </w:num>
  <w:num w:numId="6" w16cid:durableId="1762986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35"/>
    <w:rsid w:val="00097FAB"/>
    <w:rsid w:val="000A6D10"/>
    <w:rsid w:val="00125A08"/>
    <w:rsid w:val="0022662A"/>
    <w:rsid w:val="00371048"/>
    <w:rsid w:val="003939D0"/>
    <w:rsid w:val="00526EE1"/>
    <w:rsid w:val="00571535"/>
    <w:rsid w:val="007E19E2"/>
    <w:rsid w:val="00A53327"/>
    <w:rsid w:val="00B9541D"/>
    <w:rsid w:val="00C96899"/>
    <w:rsid w:val="00DD5899"/>
    <w:rsid w:val="00EC016F"/>
    <w:rsid w:val="00EF3B7A"/>
    <w:rsid w:val="00F1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3882"/>
  <w15:chartTrackingRefBased/>
  <w15:docId w15:val="{EDB09A60-308D-4B08-AA82-A1AC58DA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533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1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7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69EB-0302-4B31-8E1B-294F835B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leander@kafemann.berlin</cp:lastModifiedBy>
  <cp:revision>11</cp:revision>
  <dcterms:created xsi:type="dcterms:W3CDTF">2023-05-18T10:45:00Z</dcterms:created>
  <dcterms:modified xsi:type="dcterms:W3CDTF">2023-10-14T19:09:00Z</dcterms:modified>
</cp:coreProperties>
</file>