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p14">
  <w:body>
    <w:p w:rsidRPr="008B1AA7" w:rsidR="000F42AD" w:rsidP="008B1AA7" w:rsidRDefault="000F42AD" w14:paraId="5A4B7974" w14:textId="0D8F1D74">
      <w:pPr>
        <w:pStyle w:val="Heading1"/>
      </w:pPr>
      <w:r w:rsidRPr="00530F0A">
        <w:rPr>
          <w:rFonts w:ascii="Helvetica Neue Medium" w:hAnsi="Helvetica Neue Medium" w:cs="Helvetica Neue Medium"/>
        </w:rPr>
        <w:t>C</w:t>
      </w:r>
      <w:r w:rsidR="008B1AA7">
        <w:t>apstone Proposal: Predicting a Basket’s Customer Segment</w:t>
      </w:r>
    </w:p>
    <w:p w:rsidRPr="008B1AA7" w:rsidR="000F42AD" w:rsidP="008B1AA7" w:rsidRDefault="000F42AD" w14:paraId="1C7F2DAF" w14:textId="77777777">
      <w:pPr>
        <w:pStyle w:val="Heading2"/>
      </w:pPr>
      <w:r w:rsidRPr="008B1AA7">
        <w:t>Domain Background</w:t>
      </w:r>
    </w:p>
    <w:p w:rsidR="004D773C" w:rsidP="000F42AD" w:rsidRDefault="002A3382" w14:paraId="1D2BC3F4" w14:textId="77777777">
      <w:pPr>
        <w:widowControl w:val="0"/>
        <w:autoSpaceDE w:val="0"/>
        <w:autoSpaceDN w:val="0"/>
        <w:adjustRightInd w:val="0"/>
        <w:rPr>
          <w:rFonts w:ascii="Arial" w:hAnsi="Arial" w:cs="Arial"/>
          <w:color w:val="414A52"/>
        </w:rPr>
      </w:pPr>
      <w:r w:rsidRPr="666E8E24" w:rsidR="666E8E24">
        <w:rPr>
          <w:rFonts w:ascii="Arial" w:hAnsi="Arial" w:eastAsia="Arial" w:cs="Arial"/>
          <w:color w:val="414A52"/>
        </w:rPr>
        <w:t xml:space="preserve">Customer segmentation is considered to be a cornerstone of personalized marketing.  Much work has been done in taking historical purchases and building recommender systems; indeed, the success of companies such as Amazon has been credited to such systems.  Recommenders are only as strong as the data they’re built on.  </w:t>
      </w:r>
    </w:p>
    <w:p w:rsidRPr="00530F0A" w:rsidR="004D773C" w:rsidP="000F42AD" w:rsidRDefault="004D773C" w14:paraId="7B67FD51" w14:textId="6AA24F6A">
      <w:pPr>
        <w:widowControl w:val="0"/>
        <w:autoSpaceDE w:val="0"/>
        <w:autoSpaceDN w:val="0"/>
        <w:adjustRightInd w:val="0"/>
        <w:rPr>
          <w:rFonts w:ascii="Arial" w:hAnsi="Arial" w:cs="Arial"/>
          <w:color w:val="414A52"/>
        </w:rPr>
      </w:pPr>
      <w:r>
        <w:rPr>
          <w:rFonts w:ascii="Arial" w:hAnsi="Arial" w:cs="Arial"/>
          <w:color w:val="414A52"/>
        </w:rPr>
        <w:t>Professionally, I’m tasked with teasing out the impact of promotions to better allocated limited promotional budget to win the hearts and wallets of particular customer segments, without alienating others.  Therefore, I have a vested interest in getting as complete a picture as possible, and where data is missing, finding the best possible value for the missing field.</w:t>
      </w:r>
    </w:p>
    <w:p w:rsidR="000F42AD" w:rsidP="008B1AA7" w:rsidRDefault="000F42AD" w14:paraId="54B07F94" w14:textId="1A212592">
      <w:pPr>
        <w:pStyle w:val="Heading2"/>
      </w:pPr>
      <w:r w:rsidRPr="008B1AA7">
        <w:t>Problem Statement</w:t>
      </w:r>
    </w:p>
    <w:p w:rsidR="00C23F02" w:rsidP="00C23F02" w:rsidRDefault="00C23F02" w14:paraId="43B85CC1" w14:textId="53D52348">
      <w:pPr>
        <w:widowControl w:val="0"/>
        <w:autoSpaceDE w:val="0"/>
        <w:autoSpaceDN w:val="0"/>
        <w:adjustRightInd w:val="0"/>
        <w:rPr>
          <w:rFonts w:ascii="Arial" w:hAnsi="Arial" w:cs="Arial"/>
          <w:color w:val="414A52"/>
        </w:rPr>
      </w:pPr>
      <w:r>
        <w:rPr>
          <w:rFonts w:ascii="Arial" w:hAnsi="Arial" w:cs="Arial"/>
          <w:color w:val="414A52"/>
        </w:rPr>
        <w:t>For brick and mortar retailers, the available data is neither as rich nor as complete as it may be for purely online retailers: full customer profiles are only available if the retailer has a solid loyalty program, and rarely include information that could be derived from things like referring websites and site searches.  Even with a strong loyalty program, a retailer will find that there are many cash purchases, or purchases outside of the loyalty program where little is known about the customer.  These non-loyalty transactions can represent a significant portion of any dataset and, therefore, any trends found in the rich subset may be entirely wiped out by noise from the sparse.</w:t>
      </w:r>
    </w:p>
    <w:p w:rsidRPr="008B1AA7" w:rsidR="000F42AD" w:rsidP="008B1AA7" w:rsidRDefault="000F42AD" w14:paraId="1AE0B9F7" w14:textId="77777777">
      <w:pPr>
        <w:pStyle w:val="Heading2"/>
      </w:pPr>
      <w:r w:rsidRPr="008B1AA7">
        <w:t>Datasets and Inputs</w:t>
      </w:r>
    </w:p>
    <w:p w:rsidRPr="00530F0A" w:rsidR="00530F0A" w:rsidP="000F42AD" w:rsidRDefault="0099487C" w14:paraId="0D815685" w14:textId="1AA4B6DF">
      <w:pPr>
        <w:widowControl w:val="0"/>
        <w:autoSpaceDE w:val="0"/>
        <w:autoSpaceDN w:val="0"/>
        <w:adjustRightInd w:val="0"/>
        <w:rPr>
          <w:rFonts w:ascii="Arial" w:hAnsi="Arial" w:cs="Arial"/>
          <w:color w:val="414A52"/>
        </w:rPr>
      </w:pPr>
      <w:r w:rsidRPr="666E8E24" w:rsidR="666E8E24">
        <w:rPr>
          <w:rFonts w:ascii="Arial" w:hAnsi="Arial" w:eastAsia="Arial" w:cs="Arial"/>
          <w:color w:val="414A52"/>
        </w:rPr>
        <w:t xml:space="preserve">The dataset I will use for this project is the “50,000 customers” subset of </w:t>
      </w:r>
      <w:proofErr w:type="spellStart"/>
      <w:r w:rsidRPr="666E8E24" w:rsidR="666E8E24">
        <w:rPr>
          <w:rFonts w:ascii="Arial" w:hAnsi="Arial" w:eastAsia="Arial" w:cs="Arial"/>
          <w:color w:val="414A52"/>
        </w:rPr>
        <w:t>DunnHumby’s</w:t>
      </w:r>
      <w:proofErr w:type="spellEnd"/>
      <w:r w:rsidRPr="666E8E24" w:rsidR="666E8E24">
        <w:rPr>
          <w:rFonts w:ascii="Arial" w:hAnsi="Arial" w:eastAsia="Arial" w:cs="Arial"/>
          <w:color w:val="414A52"/>
        </w:rPr>
        <w:t xml:space="preserve"> </w:t>
      </w:r>
      <w:r w:rsidRPr="666E8E24" w:rsidR="666E8E24">
        <w:rPr>
          <w:rFonts w:ascii="Arial" w:hAnsi="Arial" w:eastAsia="Arial" w:cs="Arial"/>
          <w:color w:val="414A52"/>
        </w:rPr>
        <w:t>“</w:t>
      </w:r>
      <w:r w:rsidRPr="666E8E24" w:rsidR="666E8E24">
        <w:rPr>
          <w:rFonts w:ascii="Arial" w:hAnsi="Arial" w:eastAsia="Arial" w:cs="Arial"/>
          <w:color w:val="292827"/>
        </w:rPr>
        <w:t>Let’s Get Sort-of-Real: Dummy Data to Test Techniques and Algorithms”</w:t>
      </w:r>
      <w:r w:rsidRPr="666E8E24" w:rsidR="666E8E24">
        <w:rPr>
          <w:rFonts w:ascii="Arial" w:hAnsi="Arial" w:eastAsia="Arial" w:cs="Arial"/>
          <w:color w:val="292827"/>
        </w:rPr>
        <w:t xml:space="preserve"> dataset, available at </w:t>
      </w:r>
      <w:hyperlink r:id="R54fa0855d61a4400">
        <w:r w:rsidRPr="666E8E24" w:rsidR="666E8E24">
          <w:rPr>
            <w:rStyle w:val="Hyperlink"/>
            <w:rFonts w:ascii="Arial" w:hAnsi="Arial" w:eastAsia="Arial" w:cs="Arial"/>
          </w:rPr>
          <w:t>https://www.dunnhumby.com/sourcefiles</w:t>
        </w:r>
      </w:hyperlink>
    </w:p>
    <w:p w:rsidR="0099487C" w:rsidP="000F42AD" w:rsidRDefault="0099487C" w14:paraId="3C0857CD" w14:textId="374F819A">
      <w:pPr>
        <w:widowControl w:val="0"/>
        <w:autoSpaceDE w:val="0"/>
        <w:autoSpaceDN w:val="0"/>
        <w:adjustRightInd w:val="0"/>
        <w:rPr>
          <w:rFonts w:ascii="Arial" w:hAnsi="Arial" w:cs="Arial"/>
          <w:color w:val="414A52"/>
        </w:rPr>
      </w:pPr>
      <w:r>
        <w:rPr>
          <w:rFonts w:ascii="Arial" w:hAnsi="Arial" w:cs="Arial"/>
          <w:color w:val="414A52"/>
        </w:rPr>
        <w:t xml:space="preserve">There are two tables provided: a time table with calendar information, </w:t>
      </w:r>
      <w:r w:rsidR="00776EC3">
        <w:rPr>
          <w:rFonts w:ascii="Arial" w:hAnsi="Arial" w:cs="Arial"/>
          <w:color w:val="414A52"/>
        </w:rPr>
        <w:t>and the main table whose columns can be divided into five sections:</w:t>
      </w:r>
    </w:p>
    <w:p w:rsidR="00776EC3" w:rsidP="00776EC3" w:rsidRDefault="00776EC3" w14:paraId="78EEDF88" w14:textId="64E7966D">
      <w:pPr>
        <w:pStyle w:val="ListParagraph"/>
        <w:widowControl w:val="0"/>
        <w:numPr>
          <w:ilvl w:val="0"/>
          <w:numId w:val="5"/>
        </w:numPr>
        <w:autoSpaceDE w:val="0"/>
        <w:autoSpaceDN w:val="0"/>
        <w:adjustRightInd w:val="0"/>
        <w:rPr>
          <w:rFonts w:ascii="Arial" w:hAnsi="Arial" w:cs="Arial"/>
          <w:color w:val="414A52"/>
        </w:rPr>
      </w:pPr>
      <w:r>
        <w:rPr>
          <w:rFonts w:ascii="Arial" w:hAnsi="Arial" w:cs="Arial"/>
          <w:color w:val="414A52"/>
        </w:rPr>
        <w:t>Time (week, date, weekday, and hour of the transaction)</w:t>
      </w:r>
    </w:p>
    <w:p w:rsidR="00776EC3" w:rsidP="00776EC3" w:rsidRDefault="00776EC3" w14:paraId="066B7EAE" w14:textId="048EB2CE">
      <w:pPr>
        <w:pStyle w:val="ListParagraph"/>
        <w:widowControl w:val="0"/>
        <w:numPr>
          <w:ilvl w:val="0"/>
          <w:numId w:val="5"/>
        </w:numPr>
        <w:autoSpaceDE w:val="0"/>
        <w:autoSpaceDN w:val="0"/>
        <w:adjustRightInd w:val="0"/>
        <w:rPr>
          <w:rFonts w:ascii="Arial" w:hAnsi="Arial" w:cs="Arial"/>
          <w:color w:val="414A52"/>
        </w:rPr>
      </w:pPr>
      <w:r>
        <w:rPr>
          <w:rFonts w:ascii="Arial" w:hAnsi="Arial" w:cs="Arial"/>
          <w:color w:val="414A52"/>
        </w:rPr>
        <w:t>Basket (basket ID, quantity and dollars spent of each item, two basket size classifications, basket price-sensitivity classifica</w:t>
      </w:r>
      <w:r w:rsidR="00780EAF">
        <w:rPr>
          <w:rFonts w:ascii="Arial" w:hAnsi="Arial" w:cs="Arial"/>
          <w:color w:val="414A52"/>
        </w:rPr>
        <w:t>tion, and a rough basket driver</w:t>
      </w:r>
      <w:r>
        <w:rPr>
          <w:rFonts w:ascii="Arial" w:hAnsi="Arial" w:cs="Arial"/>
          <w:color w:val="414A52"/>
        </w:rPr>
        <w:t>)</w:t>
      </w:r>
    </w:p>
    <w:p w:rsidR="00776EC3" w:rsidP="00776EC3" w:rsidRDefault="00776EC3" w14:paraId="166D3566" w14:textId="00B85984">
      <w:pPr>
        <w:pStyle w:val="ListParagraph"/>
        <w:widowControl w:val="0"/>
        <w:numPr>
          <w:ilvl w:val="0"/>
          <w:numId w:val="5"/>
        </w:numPr>
        <w:autoSpaceDE w:val="0"/>
        <w:autoSpaceDN w:val="0"/>
        <w:adjustRightInd w:val="0"/>
        <w:rPr>
          <w:rFonts w:ascii="Arial" w:hAnsi="Arial" w:cs="Arial"/>
          <w:color w:val="414A52"/>
        </w:rPr>
      </w:pPr>
      <w:r>
        <w:rPr>
          <w:rFonts w:ascii="Arial" w:hAnsi="Arial" w:cs="Arial"/>
          <w:color w:val="414A52"/>
        </w:rPr>
        <w:t>Product (product code and hour levels of product hierarchy)</w:t>
      </w:r>
    </w:p>
    <w:p w:rsidR="00776EC3" w:rsidP="00776EC3" w:rsidRDefault="00776EC3" w14:paraId="66986DC7" w14:textId="4C720E09">
      <w:pPr>
        <w:pStyle w:val="ListParagraph"/>
        <w:widowControl w:val="0"/>
        <w:numPr>
          <w:ilvl w:val="0"/>
          <w:numId w:val="5"/>
        </w:numPr>
        <w:autoSpaceDE w:val="0"/>
        <w:autoSpaceDN w:val="0"/>
        <w:adjustRightInd w:val="0"/>
        <w:rPr>
          <w:rFonts w:ascii="Arial" w:hAnsi="Arial" w:cs="Arial"/>
          <w:color w:val="414A52"/>
        </w:rPr>
      </w:pPr>
      <w:r>
        <w:rPr>
          <w:rFonts w:ascii="Arial" w:hAnsi="Arial" w:cs="Arial"/>
          <w:color w:val="414A52"/>
        </w:rPr>
        <w:t>Customer (unique customer code, customer’s price sensitivity, life stage)</w:t>
      </w:r>
    </w:p>
    <w:p w:rsidR="00776EC3" w:rsidP="00776EC3" w:rsidRDefault="00776EC3" w14:paraId="002BC9BD" w14:textId="61B3FE24">
      <w:pPr>
        <w:pStyle w:val="ListParagraph"/>
        <w:widowControl w:val="0"/>
        <w:numPr>
          <w:ilvl w:val="0"/>
          <w:numId w:val="5"/>
        </w:numPr>
        <w:autoSpaceDE w:val="0"/>
        <w:autoSpaceDN w:val="0"/>
        <w:adjustRightInd w:val="0"/>
        <w:rPr>
          <w:rFonts w:ascii="Arial" w:hAnsi="Arial" w:cs="Arial"/>
          <w:color w:val="414A52"/>
        </w:rPr>
      </w:pPr>
      <w:r>
        <w:rPr>
          <w:rFonts w:ascii="Arial" w:hAnsi="Arial" w:cs="Arial"/>
          <w:color w:val="414A52"/>
        </w:rPr>
        <w:t>Store (store code, size and location)</w:t>
      </w:r>
    </w:p>
    <w:p w:rsidRPr="008B1AA7" w:rsidR="000F42AD" w:rsidP="008B1AA7" w:rsidRDefault="000F42AD" w14:paraId="1A6911E5" w14:textId="77777777">
      <w:pPr>
        <w:pStyle w:val="Heading2"/>
      </w:pPr>
      <w:r w:rsidRPr="008B1AA7">
        <w:t>Solution Statement</w:t>
      </w:r>
    </w:p>
    <w:p w:rsidRPr="00530F0A" w:rsidR="00C23F02" w:rsidP="00C23F02" w:rsidRDefault="00C23F02" w14:paraId="4CF2340A" w14:textId="77777777">
      <w:pPr>
        <w:widowControl w:val="0"/>
        <w:autoSpaceDE w:val="0"/>
        <w:autoSpaceDN w:val="0"/>
        <w:adjustRightInd w:val="0"/>
        <w:rPr>
          <w:rFonts w:ascii="Arial" w:hAnsi="Arial" w:cs="Arial"/>
          <w:color w:val="414A52"/>
        </w:rPr>
      </w:pPr>
      <w:r w:rsidRPr="666E8E24" w:rsidR="666E8E24">
        <w:rPr>
          <w:rFonts w:ascii="Arial" w:hAnsi="Arial" w:eastAsia="Arial" w:cs="Arial"/>
          <w:color w:val="414A52"/>
        </w:rPr>
        <w:t xml:space="preserve">For this capstone project, I will take a set of transactional data from fictitious retailer, graciously provided by </w:t>
      </w:r>
      <w:proofErr w:type="spellStart"/>
      <w:r w:rsidRPr="666E8E24" w:rsidR="666E8E24">
        <w:rPr>
          <w:rFonts w:ascii="Arial" w:hAnsi="Arial" w:eastAsia="Arial" w:cs="Arial"/>
          <w:color w:val="414A52"/>
        </w:rPr>
        <w:t>DunnHumby</w:t>
      </w:r>
      <w:proofErr w:type="spellEnd"/>
      <w:r w:rsidRPr="666E8E24" w:rsidR="666E8E24">
        <w:rPr>
          <w:rFonts w:ascii="Arial" w:hAnsi="Arial" w:eastAsia="Arial" w:cs="Arial"/>
          <w:color w:val="414A52"/>
        </w:rPr>
        <w:t xml:space="preserve"> and use it to simulate the above situation, where customer information is not known about certain transactions, </w:t>
      </w:r>
      <w:r w:rsidRPr="666E8E24" w:rsidR="666E8E24">
        <w:rPr>
          <w:rFonts w:ascii="Arial" w:hAnsi="Arial" w:eastAsia="Arial" w:cs="Arial"/>
          <w:color w:val="414A52"/>
        </w:rPr>
        <w:t>namely their two variables “customer life-stage” and “customer price sensitivity.”  Specifically, I will remove these two fields from a testing subset of the data and build a predictive model using other factors in the dataset such as product hierarchy, shop time/day, etc.  While, in my day job, I have access to a much richer dataset, I believe this will act as a solid proof-of-concept to show the value of a fully-realized system.</w:t>
      </w:r>
    </w:p>
    <w:p w:rsidRPr="00780EAF" w:rsidR="00780EAF" w:rsidP="00780EAF" w:rsidRDefault="00780EAF" w14:paraId="6F31350A" w14:textId="77777777">
      <w:pPr>
        <w:widowControl w:val="0"/>
        <w:autoSpaceDE w:val="0"/>
        <w:autoSpaceDN w:val="0"/>
        <w:adjustRightInd w:val="0"/>
        <w:rPr>
          <w:rFonts w:ascii="Arial" w:hAnsi="Arial" w:cs="Arial"/>
          <w:color w:val="414A52"/>
        </w:rPr>
      </w:pPr>
      <w:r w:rsidRPr="666E8E24" w:rsidR="666E8E24">
        <w:rPr>
          <w:rFonts w:ascii="Arial" w:hAnsi="Arial" w:eastAsia="Arial" w:cs="Arial"/>
          <w:color w:val="414A52"/>
        </w:rPr>
        <w:t>Note that, I may choose to exclude basket price sensitivity from the input data as it may unduly simplify the solution.</w:t>
      </w:r>
    </w:p>
    <w:p w:rsidR="00A114E2" w:rsidP="666E8E24" w:rsidRDefault="00A114E2" w14:paraId="17B3A5E1" w14:textId="6CC79996">
      <w:pPr>
        <w:widowControl w:val="0"/>
        <w:autoSpaceDE w:val="0"/>
        <w:autoSpaceDN w:val="0"/>
        <w:adjustRightInd w:val="0"/>
        <w:rPr>
          <w:rFonts w:ascii="Arial" w:hAnsi="Arial" w:eastAsia="Arial" w:cs="Arial"/>
          <w:color w:val="414A52"/>
        </w:rPr>
      </w:pPr>
      <w:r w:rsidRPr="666E8E24" w:rsidR="666E8E24">
        <w:rPr>
          <w:rFonts w:ascii="Arial" w:hAnsi="Arial" w:eastAsia="Arial" w:cs="Arial"/>
          <w:color w:val="414A52"/>
        </w:rPr>
        <w:t xml:space="preserve">First, I will investigate ways of aggregating transactional data into a per-basket profile; this could be as simple as using spend-per-department </w:t>
      </w:r>
      <w:r w:rsidRPr="666E8E24" w:rsidR="666E8E24">
        <w:rPr>
          <w:rFonts w:ascii="Arial" w:hAnsi="Arial" w:eastAsia="Arial" w:cs="Arial"/>
          <w:color w:val="414A52"/>
        </w:rPr>
        <w:t>as a set of 90 variables, though I intend to experiment with</w:t>
      </w:r>
      <w:r w:rsidRPr="666E8E24" w:rsidR="666E8E24">
        <w:rPr>
          <w:rFonts w:ascii="Arial" w:hAnsi="Arial" w:eastAsia="Arial" w:cs="Arial"/>
          <w:color w:val="414A52"/>
        </w:rPr>
        <w:t xml:space="preserve"> </w:t>
      </w:r>
      <w:r w:rsidRPr="666E8E24" w:rsidR="666E8E24">
        <w:rPr>
          <w:rFonts w:ascii="Arial" w:hAnsi="Arial" w:eastAsia="Arial" w:cs="Arial"/>
          <w:color w:val="414A52"/>
        </w:rPr>
        <w:t xml:space="preserve">dimensionality reduction.  </w:t>
      </w:r>
      <w:r w:rsidRPr="666E8E24" w:rsidR="666E8E24">
        <w:rPr>
          <w:rFonts w:ascii="Arial" w:hAnsi="Arial" w:eastAsia="Arial" w:cs="Arial"/>
          <w:color w:val="414A52"/>
        </w:rPr>
        <w:t xml:space="preserve">I will test a variety of classification algorithms on the data, because I have no pre-existing preference about which ones to use.  I will place emphasis on ensemble methods and artificial neural </w:t>
      </w:r>
      <w:r w:rsidRPr="666E8E24" w:rsidR="666E8E24">
        <w:rPr>
          <w:rFonts w:ascii="Arial" w:hAnsi="Arial" w:eastAsia="Arial" w:cs="Arial"/>
          <w:color w:val="414A52"/>
        </w:rPr>
        <w:t>networks,</w:t>
      </w:r>
      <w:r w:rsidRPr="666E8E24" w:rsidR="666E8E24">
        <w:rPr>
          <w:rFonts w:ascii="Arial" w:hAnsi="Arial" w:eastAsia="Arial" w:cs="Arial"/>
          <w:color w:val="414A52"/>
        </w:rPr>
        <w:t xml:space="preserve"> because I believe this will be a complex problem (e.g. I don’t expect to see linear </w:t>
      </w:r>
      <w:proofErr w:type="spellStart"/>
      <w:r w:rsidRPr="666E8E24" w:rsidR="666E8E24">
        <w:rPr>
          <w:rFonts w:ascii="Arial" w:hAnsi="Arial" w:eastAsia="Arial" w:cs="Arial"/>
          <w:color w:val="414A52"/>
        </w:rPr>
        <w:t>separability</w:t>
      </w:r>
      <w:proofErr w:type="spellEnd"/>
      <w:r w:rsidRPr="666E8E24" w:rsidR="666E8E24">
        <w:rPr>
          <w:rFonts w:ascii="Arial" w:hAnsi="Arial" w:eastAsia="Arial" w:cs="Arial"/>
          <w:color w:val="414A52"/>
        </w:rPr>
        <w:t xml:space="preserve"> or to be able to come up with a kernel function that would make Support Vector Machines a viable choice).  </w:t>
      </w:r>
      <w:r w:rsidRPr="666E8E24" w:rsidR="666E8E24">
        <w:rPr>
          <w:rFonts w:ascii="Arial" w:hAnsi="Arial" w:eastAsia="Arial" w:cs="Arial"/>
          <w:color w:val="414A52"/>
        </w:rPr>
        <w:t>I will also test out decision trees because of the simplicity of their explanation.</w:t>
      </w:r>
      <w:proofErr w:type="gramStart"/>
      <w:proofErr w:type="gramEnd"/>
    </w:p>
    <w:p w:rsidRPr="008B1AA7" w:rsidR="000F42AD" w:rsidP="008B1AA7" w:rsidRDefault="000F42AD" w14:paraId="2D070C37" w14:textId="77777777">
      <w:pPr>
        <w:pStyle w:val="Heading2"/>
      </w:pPr>
      <w:r w:rsidRPr="008B1AA7">
        <w:t>Benchmark Model</w:t>
      </w:r>
    </w:p>
    <w:p w:rsidR="00C21F3B" w:rsidP="000F42AD" w:rsidRDefault="00C21F3B" w14:paraId="4B5C9457" w14:textId="02DD1EB3">
      <w:pPr>
        <w:widowControl w:val="0"/>
        <w:autoSpaceDE w:val="0"/>
        <w:autoSpaceDN w:val="0"/>
        <w:adjustRightInd w:val="0"/>
        <w:rPr>
          <w:rFonts w:ascii="Arial" w:hAnsi="Arial" w:cs="Arial"/>
          <w:color w:val="414A52"/>
        </w:rPr>
      </w:pPr>
      <w:r>
        <w:rPr>
          <w:rFonts w:ascii="Arial" w:hAnsi="Arial" w:cs="Arial"/>
          <w:color w:val="414A52"/>
        </w:rPr>
        <w:t>Since we have a known testing dataset with correct answers, any solution will be graded against this “benchmark.”  However, a furth</w:t>
      </w:r>
      <w:r w:rsidR="00780EAF">
        <w:rPr>
          <w:rFonts w:ascii="Arial" w:hAnsi="Arial" w:cs="Arial"/>
          <w:color w:val="414A52"/>
        </w:rPr>
        <w:t>er hurdle will be set based on two</w:t>
      </w:r>
      <w:r>
        <w:rPr>
          <w:rFonts w:ascii="Arial" w:hAnsi="Arial" w:cs="Arial"/>
          <w:color w:val="414A52"/>
        </w:rPr>
        <w:t xml:space="preserve"> simple decision tree</w:t>
      </w:r>
      <w:r w:rsidR="00780EAF">
        <w:rPr>
          <w:rFonts w:ascii="Arial" w:hAnsi="Arial" w:cs="Arial"/>
          <w:color w:val="414A52"/>
        </w:rPr>
        <w:t>s that sort</w:t>
      </w:r>
      <w:r>
        <w:rPr>
          <w:rFonts w:ascii="Arial" w:hAnsi="Arial" w:cs="Arial"/>
          <w:color w:val="414A52"/>
        </w:rPr>
        <w:t xml:space="preserve"> baskets into the 4 customer price sensitivities and 7 life stages (resulting in 28 target values)</w:t>
      </w:r>
      <w:r w:rsidR="007C692E">
        <w:rPr>
          <w:rFonts w:ascii="Arial" w:hAnsi="Arial" w:cs="Arial"/>
          <w:color w:val="414A52"/>
        </w:rPr>
        <w:t>.  Red indicates a leaf of the decision tree.</w:t>
      </w:r>
    </w:p>
    <w:p w:rsidR="00E553A3" w:rsidP="00E553A3" w:rsidRDefault="00E553A3" w14:paraId="76328737" w14:textId="77777777">
      <w:pPr>
        <w:pStyle w:val="ListParagraph"/>
        <w:widowControl w:val="0"/>
        <w:numPr>
          <w:ilvl w:val="0"/>
          <w:numId w:val="7"/>
        </w:numPr>
        <w:autoSpaceDE w:val="0"/>
        <w:autoSpaceDN w:val="0"/>
        <w:adjustRightInd w:val="0"/>
        <w:spacing w:after="240" w:line="300" w:lineRule="atLeast"/>
        <w:rPr>
          <w:rFonts w:ascii="Arial" w:hAnsi="Arial" w:cs="Arial"/>
          <w:color w:val="414A52"/>
        </w:rPr>
      </w:pPr>
      <w:r w:rsidRPr="00E553A3">
        <w:rPr>
          <w:rFonts w:ascii="Arial" w:hAnsi="Arial" w:cs="Arial"/>
          <w:color w:val="414A52"/>
        </w:rPr>
        <w:t xml:space="preserve">Price sensitivities: LA=Less Affluent, MM=Mid Market, UM=Up Market, XX=unclassified </w:t>
      </w:r>
    </w:p>
    <w:p w:rsidRPr="00E553A3" w:rsidR="007C692E" w:rsidP="007C692E" w:rsidRDefault="007C692E" w14:paraId="6A288C82" w14:textId="7FC615BE">
      <w:pPr>
        <w:pStyle w:val="ListParagraph"/>
        <w:widowControl w:val="0"/>
        <w:autoSpaceDE w:val="0"/>
        <w:autoSpaceDN w:val="0"/>
        <w:adjustRightInd w:val="0"/>
        <w:spacing w:after="240" w:line="300" w:lineRule="atLeast"/>
        <w:rPr>
          <w:rFonts w:ascii="Arial" w:hAnsi="Arial" w:cs="Arial"/>
          <w:color w:val="414A52"/>
        </w:rPr>
      </w:pPr>
      <w:r>
        <w:rPr>
          <w:rFonts w:ascii="Arial" w:hAnsi="Arial" w:cs="Arial"/>
          <w:noProof/>
          <w:color w:val="414A52"/>
          <w:lang w:val="en-CA" w:eastAsia="en-CA"/>
        </w:rPr>
        <w:drawing>
          <wp:inline distT="0" distB="0" distL="0" distR="0" wp14:anchorId="0447152E" wp14:editId="3B4947E0">
            <wp:extent cx="4304963" cy="3285366"/>
            <wp:effectExtent l="57150" t="0" r="5778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16BE6" w:rsidP="00816BE6" w:rsidRDefault="00816BE6" w14:paraId="05572210" w14:textId="77777777">
      <w:pPr>
        <w:pStyle w:val="ListParagraph"/>
        <w:widowControl w:val="0"/>
        <w:autoSpaceDE w:val="0"/>
        <w:autoSpaceDN w:val="0"/>
        <w:adjustRightInd w:val="0"/>
        <w:spacing w:after="240" w:line="300" w:lineRule="atLeast"/>
        <w:rPr>
          <w:rFonts w:ascii="Arial" w:hAnsi="Arial" w:cs="Arial"/>
          <w:color w:val="414A52"/>
        </w:rPr>
      </w:pPr>
    </w:p>
    <w:p w:rsidRPr="00E553A3" w:rsidR="00E553A3" w:rsidP="00E553A3" w:rsidRDefault="00E553A3" w14:paraId="4A9A9DAE" w14:textId="77777777">
      <w:pPr>
        <w:pStyle w:val="ListParagraph"/>
        <w:widowControl w:val="0"/>
        <w:numPr>
          <w:ilvl w:val="0"/>
          <w:numId w:val="7"/>
        </w:numPr>
        <w:autoSpaceDE w:val="0"/>
        <w:autoSpaceDN w:val="0"/>
        <w:adjustRightInd w:val="0"/>
        <w:spacing w:after="240" w:line="300" w:lineRule="atLeast"/>
        <w:rPr>
          <w:rFonts w:ascii="Arial" w:hAnsi="Arial" w:cs="Arial"/>
          <w:color w:val="414A52"/>
        </w:rPr>
      </w:pPr>
      <w:r w:rsidRPr="00E553A3">
        <w:rPr>
          <w:rFonts w:ascii="Arial" w:hAnsi="Arial" w:cs="Arial"/>
          <w:color w:val="414A52"/>
        </w:rPr>
        <w:lastRenderedPageBreak/>
        <w:t xml:space="preserve">Life stages: YA=Young Adults, OA=Older Adults, YF=Young Families, OF=Older Families, PE=Pensioners, OT=Other, XX=unclassified </w:t>
      </w:r>
    </w:p>
    <w:p w:rsidRPr="00530F0A" w:rsidR="00E553A3" w:rsidP="000F42AD" w:rsidRDefault="00E553A3" w14:paraId="65F377DF" w14:textId="70171D56">
      <w:pPr>
        <w:widowControl w:val="0"/>
        <w:autoSpaceDE w:val="0"/>
        <w:autoSpaceDN w:val="0"/>
        <w:adjustRightInd w:val="0"/>
        <w:rPr>
          <w:rFonts w:ascii="Arial" w:hAnsi="Arial" w:cs="Arial"/>
          <w:color w:val="414A52"/>
        </w:rPr>
      </w:pPr>
      <w:r>
        <w:rPr>
          <w:rFonts w:ascii="Arial" w:hAnsi="Arial" w:cs="Arial"/>
          <w:noProof/>
          <w:color w:val="414A52"/>
          <w:lang w:val="en-CA" w:eastAsia="en-CA"/>
        </w:rPr>
        <w:drawing>
          <wp:inline distT="0" distB="0" distL="0" distR="0" wp14:anchorId="41CD51D8" wp14:editId="37291A12">
            <wp:extent cx="5073706" cy="3333918"/>
            <wp:effectExtent l="57150" t="0" r="698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Pr="00A65EFF" w:rsidR="00A65EFF" w:rsidP="008B1AA7" w:rsidRDefault="00A65EFF" w14:paraId="1A3F39DF" w14:textId="5F4CB64E">
      <w:pPr>
        <w:pStyle w:val="Heading2"/>
        <w:rPr>
          <w:b w:val="0"/>
        </w:rPr>
      </w:pPr>
      <w:r>
        <w:rPr>
          <w:rFonts w:ascii="Arial" w:hAnsi="Arial" w:cs="Arial"/>
          <w:b w:val="0"/>
          <w:color w:val="414A52"/>
        </w:rPr>
        <w:t xml:space="preserve">Note that “unclassified” and “other” sensitivities are intentionally </w:t>
      </w:r>
      <w:r w:rsidR="001205CB">
        <w:rPr>
          <w:rFonts w:ascii="Arial" w:hAnsi="Arial" w:cs="Arial"/>
          <w:b w:val="0"/>
          <w:color w:val="414A52"/>
        </w:rPr>
        <w:t>excluded,</w:t>
      </w:r>
      <w:r>
        <w:rPr>
          <w:rFonts w:ascii="Arial" w:hAnsi="Arial" w:cs="Arial"/>
          <w:b w:val="0"/>
          <w:color w:val="414A52"/>
        </w:rPr>
        <w:t xml:space="preserve"> as I have no insight into those groups at this time.</w:t>
      </w:r>
      <w:bookmarkStart w:name="_GoBack" w:id="0"/>
      <w:bookmarkEnd w:id="0"/>
    </w:p>
    <w:p w:rsidRPr="008B1AA7" w:rsidR="000F42AD" w:rsidP="008B1AA7" w:rsidRDefault="000F42AD" w14:paraId="0A18F8E7" w14:textId="77777777">
      <w:pPr>
        <w:pStyle w:val="Heading2"/>
      </w:pPr>
      <w:r w:rsidRPr="008B1AA7">
        <w:t>Evaluation Metrics</w:t>
      </w:r>
    </w:p>
    <w:p w:rsidR="000F42AD" w:rsidP="000F42AD" w:rsidRDefault="0004084E" w14:paraId="316C1856" w14:textId="75F32650">
      <w:pPr>
        <w:widowControl w:val="0"/>
        <w:autoSpaceDE w:val="0"/>
        <w:autoSpaceDN w:val="0"/>
        <w:adjustRightInd w:val="0"/>
        <w:rPr>
          <w:rFonts w:ascii="Arial" w:hAnsi="Arial" w:cs="Arial"/>
          <w:color w:val="414A52"/>
        </w:rPr>
      </w:pPr>
      <w:r>
        <w:rPr>
          <w:rFonts w:ascii="Arial" w:hAnsi="Arial" w:cs="Arial"/>
          <w:color w:val="414A52"/>
        </w:rPr>
        <w:t>I will be considering two key metrics in evaluating this project:</w:t>
      </w:r>
    </w:p>
    <w:p w:rsidR="0004084E" w:rsidP="0004084E" w:rsidRDefault="0004084E" w14:paraId="7349EC17" w14:textId="3DE6CD7C">
      <w:pPr>
        <w:pStyle w:val="ListParagraph"/>
        <w:widowControl w:val="0"/>
        <w:numPr>
          <w:ilvl w:val="0"/>
          <w:numId w:val="8"/>
        </w:numPr>
        <w:autoSpaceDE w:val="0"/>
        <w:autoSpaceDN w:val="0"/>
        <w:adjustRightInd w:val="0"/>
        <w:rPr>
          <w:rFonts w:ascii="Arial" w:hAnsi="Arial" w:cs="Arial"/>
          <w:color w:val="414A52"/>
        </w:rPr>
      </w:pPr>
      <w:r>
        <w:rPr>
          <w:rFonts w:ascii="Arial" w:hAnsi="Arial" w:cs="Arial"/>
          <w:color w:val="414A52"/>
        </w:rPr>
        <w:t xml:space="preserve">Classification accuracy: </w:t>
      </w:r>
      <m:oMath>
        <m:f>
          <m:fPr>
            <m:ctrlPr>
              <w:rPr>
                <w:rFonts w:ascii="Cambria Math" w:hAnsi="Cambria Math" w:cs="Arial"/>
                <w:i/>
                <w:color w:val="414A52"/>
              </w:rPr>
            </m:ctrlPr>
          </m:fPr>
          <m:num>
            <m:r>
              <w:rPr>
                <w:rFonts w:ascii="Cambria Math" w:hAnsi="Cambria Math" w:cs="Arial"/>
                <w:color w:val="414A52"/>
              </w:rPr>
              <m:t xml:space="preserve"># </m:t>
            </m:r>
            <m:r>
              <w:rPr>
                <w:rFonts w:ascii="Cambria Math" w:hAnsi="Cambria Math" w:cs="Arial"/>
                <w:color w:val="414A52"/>
              </w:rPr>
              <m:t>baskets</m:t>
            </m:r>
            <m:r>
              <w:rPr>
                <w:rFonts w:ascii="Cambria Math" w:hAnsi="Cambria Math" w:cs="Arial"/>
                <w:color w:val="414A52"/>
              </w:rPr>
              <m:t xml:space="preserve"> correctly </m:t>
            </m:r>
            <m:r>
              <w:rPr>
                <w:rFonts w:ascii="Cambria Math" w:hAnsi="Cambria Math" w:cs="Arial"/>
                <w:color w:val="414A52"/>
              </w:rPr>
              <m:t>classified</m:t>
            </m:r>
          </m:num>
          <m:den>
            <m:r>
              <w:rPr>
                <w:rFonts w:ascii="Cambria Math" w:hAnsi="Cambria Math" w:cs="Arial"/>
                <w:color w:val="414A52"/>
              </w:rPr>
              <m:t># baskets</m:t>
            </m:r>
          </m:den>
        </m:f>
      </m:oMath>
    </w:p>
    <w:p w:rsidR="0004084E" w:rsidP="0004084E" w:rsidRDefault="0004084E" w14:paraId="5A65D7B3" w14:textId="10632812">
      <w:pPr>
        <w:pStyle w:val="ListParagraph"/>
        <w:widowControl w:val="0"/>
        <w:numPr>
          <w:ilvl w:val="0"/>
          <w:numId w:val="8"/>
        </w:numPr>
        <w:autoSpaceDE w:val="0"/>
        <w:autoSpaceDN w:val="0"/>
        <w:adjustRightInd w:val="0"/>
        <w:rPr>
          <w:rFonts w:ascii="Arial" w:hAnsi="Arial" w:cs="Arial"/>
          <w:color w:val="414A52"/>
        </w:rPr>
      </w:pPr>
      <w:r>
        <w:rPr>
          <w:rFonts w:ascii="Arial" w:hAnsi="Arial" w:cs="Arial"/>
          <w:color w:val="414A52"/>
        </w:rPr>
        <w:t>Precision/Recall for each of the 28 target values:</w:t>
      </w:r>
    </w:p>
    <w:p w:rsidRPr="0004084E" w:rsidR="0004084E" w:rsidP="0004084E" w:rsidRDefault="0004084E" w14:paraId="33096F3D" w14:textId="75E10F45">
      <w:pPr>
        <w:pStyle w:val="ListParagraph"/>
        <w:widowControl w:val="0"/>
        <w:numPr>
          <w:ilvl w:val="1"/>
          <w:numId w:val="8"/>
        </w:numPr>
        <w:autoSpaceDE w:val="0"/>
        <w:autoSpaceDN w:val="0"/>
        <w:adjustRightInd w:val="0"/>
        <w:rPr>
          <w:rFonts w:ascii="Arial" w:hAnsi="Arial" w:cs="Arial"/>
          <w:color w:val="414A52"/>
        </w:rPr>
      </w:pPr>
      <w:r>
        <w:rPr>
          <w:rFonts w:ascii="Arial" w:hAnsi="Arial" w:cs="Arial"/>
          <w:color w:val="414A52"/>
        </w:rPr>
        <w:t xml:space="preserve">Precision:  </w:t>
      </w:r>
      <m:oMath>
        <m:f>
          <m:fPr>
            <m:ctrlPr>
              <w:rPr>
                <w:rFonts w:ascii="Cambria Math" w:hAnsi="Cambria Math" w:cs="Arial"/>
                <w:i/>
                <w:color w:val="414A52"/>
              </w:rPr>
            </m:ctrlPr>
          </m:fPr>
          <m:num>
            <m:r>
              <w:rPr>
                <w:rFonts w:ascii="Cambria Math" w:hAnsi="Cambria Math" w:cs="Arial"/>
                <w:color w:val="414A52"/>
              </w:rPr>
              <m:t># baskets c</m:t>
            </m:r>
            <m:r>
              <w:rPr>
                <w:rFonts w:ascii="Cambria Math" w:hAnsi="Cambria Math" w:cs="Arial"/>
                <w:color w:val="414A52"/>
              </w:rPr>
              <m:t>orrectly identified as belonging to the class</m:t>
            </m:r>
          </m:num>
          <m:den>
            <m:r>
              <w:rPr>
                <w:rFonts w:ascii="Cambria Math" w:hAnsi="Cambria Math" w:cs="Arial"/>
                <w:color w:val="414A52"/>
              </w:rPr>
              <m:t># baskets identified as belonging to the class</m:t>
            </m:r>
          </m:den>
        </m:f>
        <m:r>
          <w:rPr>
            <w:rFonts w:ascii="Cambria Math" w:hAnsi="Cambria Math" w:cs="Arial"/>
            <w:color w:val="414A52"/>
          </w:rPr>
          <m:t xml:space="preserve"> </m:t>
        </m:r>
      </m:oMath>
    </w:p>
    <w:p w:rsidRPr="0004084E" w:rsidR="000F42AD" w:rsidP="000F42AD" w:rsidRDefault="0004084E" w14:paraId="1AEE64D3" w14:textId="5A8EEF24">
      <w:pPr>
        <w:pStyle w:val="ListParagraph"/>
        <w:widowControl w:val="0"/>
        <w:numPr>
          <w:ilvl w:val="1"/>
          <w:numId w:val="8"/>
        </w:numPr>
        <w:autoSpaceDE w:val="0"/>
        <w:autoSpaceDN w:val="0"/>
        <w:adjustRightInd w:val="0"/>
        <w:rPr>
          <w:rFonts w:ascii="Arial" w:hAnsi="Arial" w:cs="Arial"/>
          <w:color w:val="414A52"/>
        </w:rPr>
      </w:pPr>
      <w:r>
        <w:rPr>
          <w:rFonts w:ascii="Arial" w:hAnsi="Arial" w:cs="Arial"/>
          <w:color w:val="414A52"/>
        </w:rPr>
        <w:t>Recall</w:t>
      </w:r>
      <w:r>
        <w:rPr>
          <w:rFonts w:ascii="Arial" w:hAnsi="Arial" w:cs="Arial"/>
          <w:color w:val="414A52"/>
        </w:rPr>
        <w:t xml:space="preserve">:  </w:t>
      </w:r>
      <m:oMath>
        <m:f>
          <m:fPr>
            <m:ctrlPr>
              <w:rPr>
                <w:rFonts w:ascii="Cambria Math" w:hAnsi="Cambria Math" w:cs="Arial"/>
                <w:i/>
                <w:color w:val="414A52"/>
              </w:rPr>
            </m:ctrlPr>
          </m:fPr>
          <m:num>
            <m:r>
              <w:rPr>
                <w:rFonts w:ascii="Cambria Math" w:hAnsi="Cambria Math" w:cs="Arial"/>
                <w:color w:val="414A52"/>
              </w:rPr>
              <m:t># baskets c</m:t>
            </m:r>
            <m:r>
              <w:rPr>
                <w:rFonts w:ascii="Cambria Math" w:hAnsi="Cambria Math" w:cs="Arial"/>
                <w:color w:val="414A52"/>
              </w:rPr>
              <m:t>orrectly identified for the target</m:t>
            </m:r>
          </m:num>
          <m:den>
            <m:r>
              <w:rPr>
                <w:rFonts w:ascii="Cambria Math" w:hAnsi="Cambria Math" w:cs="Arial"/>
                <w:color w:val="414A52"/>
              </w:rPr>
              <m:t xml:space="preserve"># baskets </m:t>
            </m:r>
            <m:r>
              <w:rPr>
                <w:rFonts w:ascii="Cambria Math" w:hAnsi="Cambria Math" w:cs="Arial"/>
                <w:color w:val="414A52"/>
              </w:rPr>
              <m:t>actually</m:t>
            </m:r>
            <m:r>
              <w:rPr>
                <w:rFonts w:ascii="Cambria Math" w:hAnsi="Cambria Math" w:cs="Arial"/>
                <w:color w:val="414A52"/>
              </w:rPr>
              <m:t xml:space="preserve"> belonging to the class</m:t>
            </m:r>
          </m:den>
        </m:f>
      </m:oMath>
    </w:p>
    <w:p w:rsidR="00816BE6" w:rsidP="0004084E" w:rsidRDefault="00816BE6" w14:paraId="3ED9E49A" w14:textId="77777777">
      <w:pPr>
        <w:widowControl w:val="0"/>
        <w:autoSpaceDE w:val="0"/>
        <w:autoSpaceDN w:val="0"/>
        <w:adjustRightInd w:val="0"/>
        <w:rPr>
          <w:rFonts w:ascii="Arial" w:hAnsi="Arial" w:cs="Arial"/>
          <w:color w:val="414A52"/>
        </w:rPr>
      </w:pPr>
    </w:p>
    <w:p w:rsidRPr="0004084E" w:rsidR="0004084E" w:rsidP="666E8E24" w:rsidRDefault="0004084E" w14:paraId="458153DD" w14:noSpellErr="1" w14:textId="6B37DD9A">
      <w:pPr>
        <w:widowControl w:val="0"/>
        <w:autoSpaceDE w:val="0"/>
        <w:autoSpaceDN w:val="0"/>
        <w:adjustRightInd w:val="0"/>
        <w:rPr>
          <w:rFonts w:ascii="Arial" w:hAnsi="Arial" w:eastAsia="Arial" w:cs="Arial"/>
          <w:color w:val="414A52"/>
        </w:rPr>
      </w:pPr>
      <w:r w:rsidRPr="666E8E24" w:rsidR="666E8E24">
        <w:rPr>
          <w:rFonts w:ascii="Arial" w:hAnsi="Arial" w:eastAsia="Arial" w:cs="Arial"/>
          <w:color w:val="414A52"/>
        </w:rPr>
        <w:t>Classification accuracy is useful because it’s a single, easy-to-understand metric for overall model performance.  Precision/Recall for each class important because, in the real world, I care more about some classes than others (e.g. a maternity</w:t>
      </w:r>
      <w:r w:rsidRPr="666E8E24" w:rsidR="666E8E24">
        <w:rPr>
          <w:rFonts w:ascii="Arial" w:hAnsi="Arial" w:eastAsia="Arial" w:cs="Arial"/>
          <w:color w:val="414A52"/>
        </w:rPr>
        <w:t xml:space="preserve"> store would not care if it mis</w:t>
      </w:r>
      <w:r w:rsidRPr="666E8E24" w:rsidR="666E8E24">
        <w:rPr>
          <w:rFonts w:ascii="Arial" w:hAnsi="Arial" w:eastAsia="Arial" w:cs="Arial"/>
          <w:color w:val="414A52"/>
        </w:rPr>
        <w:t>classifies a pensioner as an older family nearly as much as if it misclassifies a young adult as a pensioner)</w:t>
      </w:r>
      <w:r w:rsidRPr="666E8E24" w:rsidR="666E8E24">
        <w:rPr>
          <w:rFonts w:ascii="Arial" w:hAnsi="Arial" w:eastAsia="Arial" w:cs="Arial"/>
          <w:color w:val="414A52"/>
        </w:rPr>
        <w:t>.</w:t>
      </w:r>
    </w:p>
    <w:p w:rsidR="00125109" w:rsidP="666E8E24" w:rsidRDefault="00125109" w14:paraId="227C7AE5" w14:textId="7FB549C3">
      <w:pPr>
        <w:widowControl w:val="0"/>
        <w:autoSpaceDE w:val="0"/>
        <w:autoSpaceDN w:val="0"/>
        <w:adjustRightInd w:val="0"/>
        <w:rPr>
          <w:rFonts w:ascii="Arial" w:hAnsi="Arial" w:eastAsia="Arial" w:cs="Arial"/>
          <w:color w:val="414A52"/>
        </w:rPr>
      </w:pPr>
      <w:r w:rsidRPr="666E8E24" w:rsidR="666E8E24">
        <w:rPr>
          <w:rFonts w:ascii="Arial" w:hAnsi="Arial" w:eastAsia="Arial" w:cs="Arial"/>
          <w:color w:val="414A52"/>
        </w:rPr>
        <w:t xml:space="preserve">I believe that this project is feasible, because I was able to obtain classification accuracy of 67% with an un-tuned </w:t>
      </w:r>
      <w:proofErr w:type="spellStart"/>
      <w:r w:rsidRPr="666E8E24" w:rsidR="666E8E24">
        <w:rPr>
          <w:rFonts w:ascii="Arial" w:hAnsi="Arial" w:eastAsia="Arial" w:cs="Arial"/>
          <w:color w:val="414A52"/>
        </w:rPr>
        <w:t>kNeighbours</w:t>
      </w:r>
      <w:proofErr w:type="spellEnd"/>
      <w:r w:rsidRPr="666E8E24" w:rsidR="666E8E24">
        <w:rPr>
          <w:rFonts w:ascii="Arial" w:hAnsi="Arial" w:eastAsia="Arial" w:cs="Arial"/>
          <w:color w:val="414A52"/>
        </w:rPr>
        <w:t xml:space="preserve"> classifier while exploring the data to write this proposal.</w:t>
      </w:r>
    </w:p>
    <w:p w:rsidR="00125109" w:rsidP="000F42AD" w:rsidRDefault="00125109" w14:paraId="1C835565" w14:textId="77777777">
      <w:pPr>
        <w:widowControl w:val="0"/>
        <w:autoSpaceDE w:val="0"/>
        <w:autoSpaceDN w:val="0"/>
        <w:adjustRightInd w:val="0"/>
        <w:rPr>
          <w:rFonts w:ascii="Arial" w:hAnsi="Arial" w:cs="Arial"/>
          <w:color w:val="414A52"/>
        </w:rPr>
      </w:pPr>
    </w:p>
    <w:p w:rsidRPr="008B1AA7" w:rsidR="00125109" w:rsidP="00125109" w:rsidRDefault="00125109" w14:paraId="5DD7CFFE" w14:textId="12DF5FDE">
      <w:pPr>
        <w:pStyle w:val="Heading1"/>
      </w:pPr>
      <w:r w:rsidRPr="00530F0A">
        <w:rPr>
          <w:rFonts w:ascii="Helvetica Neue Medium" w:hAnsi="Helvetica Neue Medium" w:cs="Helvetica Neue Medium"/>
        </w:rPr>
        <w:lastRenderedPageBreak/>
        <w:t>C</w:t>
      </w:r>
      <w:r>
        <w:t xml:space="preserve">apstone Proposal: </w:t>
      </w:r>
      <w:r>
        <w:t>Section Goals/Rubric</w:t>
      </w:r>
    </w:p>
    <w:p w:rsidRPr="008B1AA7" w:rsidR="00125109" w:rsidP="00125109" w:rsidRDefault="00125109" w14:paraId="3B53317E" w14:textId="77777777">
      <w:pPr>
        <w:pStyle w:val="Heading2"/>
      </w:pPr>
      <w:r w:rsidRPr="008B1AA7">
        <w:t>Domain Background</w:t>
      </w:r>
    </w:p>
    <w:p w:rsidRPr="002A3382" w:rsidR="00125109" w:rsidP="00125109" w:rsidRDefault="00125109" w14:paraId="019E9009" w14:textId="77777777">
      <w:pPr>
        <w:widowControl w:val="0"/>
        <w:autoSpaceDE w:val="0"/>
        <w:autoSpaceDN w:val="0"/>
        <w:adjustRightInd w:val="0"/>
        <w:rPr>
          <w:rFonts w:ascii="Arial" w:hAnsi="Arial" w:cs="Arial"/>
          <w:i/>
          <w:color w:val="414A52"/>
        </w:rPr>
      </w:pPr>
      <w:r w:rsidRPr="002A3382">
        <w:rPr>
          <w:rFonts w:ascii="Arial" w:hAnsi="Arial" w:cs="Arial"/>
          <w:i/>
          <w:color w:val="414A52"/>
        </w:rPr>
        <w:t>Student briefly details background information of the domain from which the project is proposed. Historical information relevant to the project should be included. It should be clear how or why a problem in the domain can or should be solved. Related academic research should be appropriately cited. A discussion of the student's personal motivation for investigating a particular problem in the domain is encouraged but not required.</w:t>
      </w:r>
    </w:p>
    <w:p w:rsidRPr="009A4805" w:rsidR="00125109" w:rsidP="00125109" w:rsidRDefault="00125109" w14:paraId="4A840DC3" w14:textId="1E6D846B">
      <w:pPr>
        <w:pStyle w:val="Heading2"/>
      </w:pPr>
      <w:r w:rsidRPr="008B1AA7">
        <w:t>Problem Statement</w:t>
      </w:r>
    </w:p>
    <w:p w:rsidR="00125109" w:rsidP="00125109" w:rsidRDefault="00125109" w14:paraId="4710D605" w14:textId="77777777">
      <w:pPr>
        <w:widowControl w:val="0"/>
        <w:autoSpaceDE w:val="0"/>
        <w:autoSpaceDN w:val="0"/>
        <w:adjustRightInd w:val="0"/>
        <w:rPr>
          <w:rFonts w:ascii="Arial" w:hAnsi="Arial" w:cs="Arial"/>
          <w:i/>
          <w:color w:val="414A52"/>
        </w:rPr>
      </w:pPr>
      <w:r w:rsidRPr="004D773C">
        <w:rPr>
          <w:rFonts w:ascii="Arial" w:hAnsi="Arial" w:cs="Arial"/>
          <w:i/>
          <w:color w:val="414A52"/>
        </w:rPr>
        <w:t>Student clearly describes the problem that is to be solved. The problem is well defined and has at least one relevant potential solution. Additionally, the problem is quantifiable, measurable, and replicable.</w:t>
      </w:r>
    </w:p>
    <w:p w:rsidRPr="008B1AA7" w:rsidR="00125109" w:rsidP="00125109" w:rsidRDefault="00125109" w14:paraId="282E620F" w14:textId="77777777">
      <w:pPr>
        <w:pStyle w:val="Heading2"/>
      </w:pPr>
      <w:r w:rsidRPr="008B1AA7">
        <w:t>Datasets and Inputs</w:t>
      </w:r>
    </w:p>
    <w:p w:rsidRPr="00C23F02" w:rsidR="00125109" w:rsidP="00125109" w:rsidRDefault="00125109" w14:paraId="1674928C" w14:textId="77777777">
      <w:pPr>
        <w:widowControl w:val="0"/>
        <w:autoSpaceDE w:val="0"/>
        <w:autoSpaceDN w:val="0"/>
        <w:adjustRightInd w:val="0"/>
        <w:rPr>
          <w:rFonts w:ascii="Arial" w:hAnsi="Arial" w:cs="Arial"/>
          <w:i/>
          <w:color w:val="414A52"/>
        </w:rPr>
      </w:pPr>
      <w:r w:rsidRPr="00C23F02">
        <w:rPr>
          <w:rFonts w:ascii="Arial" w:hAnsi="Arial" w:cs="Arial"/>
          <w:i/>
          <w:color w:val="414A52"/>
        </w:rPr>
        <w:t>The dataset(s) and/or input(s) to be used in the project are thoroughly described. Information such as how the dataset or input is (was) obtained, and the characteristics of the dataset or input, should be included. It should be clear how the dataset(s) or input(s) will be used in the project and whether their use is appropriate given the context of the problem.</w:t>
      </w:r>
    </w:p>
    <w:p w:rsidRPr="008B1AA7" w:rsidR="00125109" w:rsidP="00125109" w:rsidRDefault="00125109" w14:paraId="47F92281" w14:textId="77777777">
      <w:pPr>
        <w:pStyle w:val="Heading2"/>
      </w:pPr>
      <w:r w:rsidRPr="008B1AA7">
        <w:t>Solution Statement</w:t>
      </w:r>
    </w:p>
    <w:p w:rsidRPr="00C23F02" w:rsidR="00125109" w:rsidP="00125109" w:rsidRDefault="00125109" w14:paraId="3BAD8B66" w14:textId="77777777">
      <w:pPr>
        <w:widowControl w:val="0"/>
        <w:autoSpaceDE w:val="0"/>
        <w:autoSpaceDN w:val="0"/>
        <w:adjustRightInd w:val="0"/>
        <w:rPr>
          <w:rFonts w:ascii="Arial" w:hAnsi="Arial" w:cs="Arial"/>
          <w:i/>
          <w:color w:val="414A52"/>
        </w:rPr>
      </w:pPr>
      <w:r w:rsidRPr="00C23F02">
        <w:rPr>
          <w:rFonts w:ascii="Arial" w:hAnsi="Arial" w:cs="Arial"/>
          <w:i/>
          <w:color w:val="414A52"/>
        </w:rPr>
        <w:t>Student clearly describes a solution to the problem. The solution is applicable to the project domain and appropriate for the dataset(s) or input(s) given. Additionally, the solution is quantifiable, measurable, and replicable.</w:t>
      </w:r>
    </w:p>
    <w:p w:rsidR="00125109" w:rsidP="00125109" w:rsidRDefault="00125109" w14:paraId="0BC9AE69" w14:textId="77777777">
      <w:pPr>
        <w:widowControl w:val="0"/>
        <w:autoSpaceDE w:val="0"/>
        <w:autoSpaceDN w:val="0"/>
        <w:adjustRightInd w:val="0"/>
        <w:rPr>
          <w:rFonts w:ascii="Arial" w:hAnsi="Arial" w:cs="Arial"/>
          <w:color w:val="414A52"/>
        </w:rPr>
      </w:pPr>
    </w:p>
    <w:p w:rsidRPr="008B1AA7" w:rsidR="00125109" w:rsidP="00125109" w:rsidRDefault="00125109" w14:paraId="2129EE5A" w14:textId="77777777">
      <w:pPr>
        <w:pStyle w:val="Heading2"/>
      </w:pPr>
      <w:r w:rsidRPr="008B1AA7">
        <w:t>Benchmark Model</w:t>
      </w:r>
    </w:p>
    <w:p w:rsidRPr="00530F0A" w:rsidR="00125109" w:rsidP="00125109" w:rsidRDefault="00125109" w14:paraId="60A9B5AE" w14:textId="77777777">
      <w:pPr>
        <w:widowControl w:val="0"/>
        <w:autoSpaceDE w:val="0"/>
        <w:autoSpaceDN w:val="0"/>
        <w:adjustRightInd w:val="0"/>
        <w:rPr>
          <w:rFonts w:ascii="Arial" w:hAnsi="Arial" w:cs="Arial"/>
          <w:color w:val="414A52"/>
        </w:rPr>
      </w:pPr>
      <w:r w:rsidRPr="00530F0A">
        <w:rPr>
          <w:rFonts w:ascii="Arial" w:hAnsi="Arial" w:cs="Arial"/>
          <w:color w:val="414A52"/>
        </w:rPr>
        <w:t>A benchmark model is provided that relates to the domain, problem statement, and intended solution. Ideally, the student's benchmark model provides context for existing methods or known information in the domain and problem given, which can then be objectively compared to the student's solution. The benchmark model is clearly defined and measurable.</w:t>
      </w:r>
    </w:p>
    <w:p w:rsidRPr="008B1AA7" w:rsidR="00125109" w:rsidP="00125109" w:rsidRDefault="00125109" w14:paraId="33485DD2" w14:textId="77777777">
      <w:pPr>
        <w:pStyle w:val="Heading2"/>
      </w:pPr>
      <w:r w:rsidRPr="008B1AA7">
        <w:t>Evaluation Metrics</w:t>
      </w:r>
    </w:p>
    <w:p w:rsidRPr="00530F0A" w:rsidR="00125109" w:rsidP="00125109" w:rsidRDefault="00125109" w14:paraId="7A4408D8" w14:textId="77777777">
      <w:pPr>
        <w:widowControl w:val="0"/>
        <w:autoSpaceDE w:val="0"/>
        <w:autoSpaceDN w:val="0"/>
        <w:adjustRightInd w:val="0"/>
        <w:rPr>
          <w:rFonts w:ascii="Arial" w:hAnsi="Arial" w:cs="Arial"/>
          <w:color w:val="414A52"/>
        </w:rPr>
      </w:pPr>
      <w:r w:rsidRPr="00530F0A">
        <w:rPr>
          <w:rFonts w:ascii="Arial" w:hAnsi="Arial" w:cs="Arial"/>
          <w:color w:val="414A52"/>
        </w:rPr>
        <w:t>Student proposes at least one evaluation metric that can be used to quantify the performance of both the benchmark model and the solution model presented. The evaluation metric(s) proposed are appropriate given the context of the data, the problem statement, and the intended solution.</w:t>
      </w:r>
    </w:p>
    <w:p w:rsidRPr="008B1AA7" w:rsidR="00125109" w:rsidP="00125109" w:rsidRDefault="00125109" w14:paraId="74DB25D0" w14:textId="77777777">
      <w:pPr>
        <w:pStyle w:val="Heading2"/>
      </w:pPr>
      <w:r w:rsidRPr="008B1AA7">
        <w:t>Project Design</w:t>
      </w:r>
    </w:p>
    <w:p w:rsidRPr="00530F0A" w:rsidR="00125109" w:rsidP="00125109" w:rsidRDefault="00125109" w14:paraId="1646A1A3" w14:textId="77777777">
      <w:pPr>
        <w:widowControl w:val="0"/>
        <w:autoSpaceDE w:val="0"/>
        <w:autoSpaceDN w:val="0"/>
        <w:adjustRightInd w:val="0"/>
        <w:rPr>
          <w:rFonts w:ascii="Arial" w:hAnsi="Arial" w:cs="Arial"/>
          <w:color w:val="414A52"/>
        </w:rPr>
      </w:pPr>
      <w:r w:rsidRPr="00530F0A">
        <w:rPr>
          <w:rFonts w:ascii="Arial" w:hAnsi="Arial" w:cs="Arial"/>
          <w:color w:val="414A52"/>
        </w:rPr>
        <w:t xml:space="preserve">Student summarizes a theoretical workflow for approaching a solution given the problem. Discussion is made as to what strategies may be employed, what analysis of the data might be required, or which algorithms will be considered. The workflow and discussion provided align with the qualities of the project. Small visualizations, </w:t>
      </w:r>
      <w:proofErr w:type="spellStart"/>
      <w:r w:rsidRPr="00530F0A">
        <w:rPr>
          <w:rFonts w:ascii="Arial" w:hAnsi="Arial" w:cs="Arial"/>
          <w:color w:val="414A52"/>
        </w:rPr>
        <w:t>pseudocode</w:t>
      </w:r>
      <w:proofErr w:type="spellEnd"/>
      <w:r w:rsidRPr="00530F0A">
        <w:rPr>
          <w:rFonts w:ascii="Arial" w:hAnsi="Arial" w:cs="Arial"/>
          <w:color w:val="414A52"/>
        </w:rPr>
        <w:t>, or diagrams are encouraged but not required.</w:t>
      </w:r>
    </w:p>
    <w:p w:rsidRPr="00530F0A" w:rsidR="00125109" w:rsidP="00125109" w:rsidRDefault="00125109" w14:paraId="2EB3B478" w14:textId="77777777">
      <w:pPr>
        <w:widowControl w:val="0"/>
        <w:autoSpaceDE w:val="0"/>
        <w:autoSpaceDN w:val="0"/>
        <w:adjustRightInd w:val="0"/>
        <w:rPr>
          <w:rFonts w:ascii="Arial" w:hAnsi="Arial" w:cs="Arial"/>
          <w:color w:val="414A52"/>
        </w:rPr>
      </w:pPr>
    </w:p>
    <w:p w:rsidRPr="008B1AA7" w:rsidR="00125109" w:rsidP="00125109" w:rsidRDefault="00125109" w14:paraId="3F1F39A8" w14:textId="77777777">
      <w:pPr>
        <w:pStyle w:val="Heading2"/>
      </w:pPr>
      <w:r w:rsidRPr="008B1AA7">
        <w:t>Presentation</w:t>
      </w:r>
    </w:p>
    <w:p w:rsidRPr="00530F0A" w:rsidR="00125109" w:rsidP="00125109" w:rsidRDefault="00125109" w14:paraId="2BF3C89C" w14:textId="77777777">
      <w:pPr>
        <w:widowControl w:val="0"/>
        <w:autoSpaceDE w:val="0"/>
        <w:autoSpaceDN w:val="0"/>
        <w:adjustRightInd w:val="0"/>
        <w:rPr>
          <w:rFonts w:ascii="Arial" w:hAnsi="Arial" w:cs="Arial"/>
          <w:color w:val="414A52"/>
        </w:rPr>
      </w:pPr>
      <w:r w:rsidRPr="00530F0A">
        <w:rPr>
          <w:rFonts w:ascii="Arial" w:hAnsi="Arial" w:cs="Arial"/>
          <w:color w:val="414A52"/>
        </w:rPr>
        <w:t>Proposal follows a well-organized structure and would be readily understood by its intended audience. Each section is written in a clear, concise and specific manner. Few grammatical and spelling mistakes are present. All resources used and referenced are properly cited.</w:t>
      </w:r>
    </w:p>
    <w:p w:rsidRPr="00530F0A" w:rsidR="00125109" w:rsidP="000F42AD" w:rsidRDefault="00125109" w14:paraId="756FD1FD" w14:textId="77777777">
      <w:pPr>
        <w:widowControl w:val="0"/>
        <w:autoSpaceDE w:val="0"/>
        <w:autoSpaceDN w:val="0"/>
        <w:adjustRightInd w:val="0"/>
        <w:rPr>
          <w:rFonts w:ascii="Arial" w:hAnsi="Arial" w:cs="Arial"/>
          <w:color w:val="414A52"/>
        </w:rPr>
      </w:pPr>
    </w:p>
    <w:sectPr w:rsidRPr="00530F0A" w:rsidR="00125109" w:rsidSect="008C6EB0">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Neue Medium">
    <w:altName w:val="Arial"/>
    <w:charset w:val="00"/>
    <w:family w:val="auto"/>
    <w:pitch w:val="variable"/>
    <w:sig w:usb0="00000001" w:usb1="5000205B" w:usb2="00000002" w:usb3="00000000" w:csb0="0000009B"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B7A6AE5"/>
    <w:multiLevelType w:val="hybridMultilevel"/>
    <w:tmpl w:val="513E33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C112095"/>
    <w:multiLevelType w:val="hybridMultilevel"/>
    <w:tmpl w:val="6F50BAD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nsid w:val="45521141"/>
    <w:multiLevelType w:val="hybridMultilevel"/>
    <w:tmpl w:val="305215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690C4813"/>
    <w:multiLevelType w:val="hybridMultilevel"/>
    <w:tmpl w:val="91BA05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AD"/>
    <w:rsid w:val="0004084E"/>
    <w:rsid w:val="000F42AD"/>
    <w:rsid w:val="001205CB"/>
    <w:rsid w:val="00125109"/>
    <w:rsid w:val="002A3382"/>
    <w:rsid w:val="00426459"/>
    <w:rsid w:val="004D773C"/>
    <w:rsid w:val="00530F0A"/>
    <w:rsid w:val="005445BA"/>
    <w:rsid w:val="00612A36"/>
    <w:rsid w:val="00637025"/>
    <w:rsid w:val="00715DD9"/>
    <w:rsid w:val="00776EC3"/>
    <w:rsid w:val="00780EAF"/>
    <w:rsid w:val="007C692E"/>
    <w:rsid w:val="00816BE6"/>
    <w:rsid w:val="008B1AA7"/>
    <w:rsid w:val="008C6EB0"/>
    <w:rsid w:val="0099487C"/>
    <w:rsid w:val="009A4805"/>
    <w:rsid w:val="00A114E2"/>
    <w:rsid w:val="00A65EFF"/>
    <w:rsid w:val="00C21F3B"/>
    <w:rsid w:val="00C23F02"/>
    <w:rsid w:val="00C93CED"/>
    <w:rsid w:val="00DC2E5C"/>
    <w:rsid w:val="00E553A3"/>
    <w:rsid w:val="666E8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7A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8B1AA7"/>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1AA7"/>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B1AA7"/>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30F0A"/>
    <w:rPr>
      <w:color w:val="0000FF" w:themeColor="hyperlink"/>
      <w:u w:val="single"/>
    </w:rPr>
  </w:style>
  <w:style w:type="character" w:styleId="Heading1Char" w:customStyle="1">
    <w:name w:val="Heading 1 Char"/>
    <w:basedOn w:val="DefaultParagraphFont"/>
    <w:link w:val="Heading1"/>
    <w:uiPriority w:val="9"/>
    <w:rsid w:val="008B1AA7"/>
    <w:rPr>
      <w:rFonts w:asciiTheme="majorHAnsi" w:hAnsiTheme="majorHAnsi" w:eastAsiaTheme="majorEastAsia" w:cstheme="majorBidi"/>
      <w:b/>
      <w:bCs/>
      <w:color w:val="345A8A" w:themeColor="accent1" w:themeShade="B5"/>
      <w:sz w:val="32"/>
      <w:szCs w:val="32"/>
    </w:rPr>
  </w:style>
  <w:style w:type="character" w:styleId="Heading2Char" w:customStyle="1">
    <w:name w:val="Heading 2 Char"/>
    <w:basedOn w:val="DefaultParagraphFont"/>
    <w:link w:val="Heading2"/>
    <w:uiPriority w:val="9"/>
    <w:rsid w:val="008B1AA7"/>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8B1AA7"/>
    <w:rPr>
      <w:rFonts w:asciiTheme="majorHAnsi" w:hAnsiTheme="majorHAnsi" w:eastAsiaTheme="majorEastAsia" w:cstheme="majorBidi"/>
      <w:b/>
      <w:bCs/>
      <w:color w:val="4F81BD" w:themeColor="accent1"/>
    </w:rPr>
  </w:style>
  <w:style w:type="paragraph" w:styleId="ListParagraph">
    <w:name w:val="List Paragraph"/>
    <w:basedOn w:val="Normal"/>
    <w:uiPriority w:val="34"/>
    <w:qFormat/>
    <w:rsid w:val="00776EC3"/>
    <w:pPr>
      <w:ind w:left="720"/>
      <w:contextualSpacing/>
    </w:pPr>
  </w:style>
  <w:style w:type="paragraph" w:styleId="BalloonText">
    <w:name w:val="Balloon Text"/>
    <w:basedOn w:val="Normal"/>
    <w:link w:val="BalloonTextChar"/>
    <w:uiPriority w:val="99"/>
    <w:semiHidden/>
    <w:unhideWhenUsed/>
    <w:rsid w:val="00E553A3"/>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E553A3"/>
    <w:rPr>
      <w:rFonts w:ascii="Lucida Grande" w:hAnsi="Lucida Grande" w:cs="Lucida Grande"/>
      <w:sz w:val="18"/>
      <w:szCs w:val="18"/>
    </w:rPr>
  </w:style>
  <w:style w:type="character" w:styleId="PlaceholderText">
    <w:name w:val="Placeholder Text"/>
    <w:basedOn w:val="DefaultParagraphFont"/>
    <w:uiPriority w:val="99"/>
    <w:semiHidden/>
    <w:rsid w:val="000408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A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1A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A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0A"/>
    <w:rPr>
      <w:color w:val="0000FF" w:themeColor="hyperlink"/>
      <w:u w:val="single"/>
    </w:rPr>
  </w:style>
  <w:style w:type="character" w:customStyle="1" w:styleId="Heading1Char">
    <w:name w:val="Heading 1 Char"/>
    <w:basedOn w:val="DefaultParagraphFont"/>
    <w:link w:val="Heading1"/>
    <w:uiPriority w:val="9"/>
    <w:rsid w:val="008B1AA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1A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1AA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6EC3"/>
    <w:pPr>
      <w:ind w:left="720"/>
      <w:contextualSpacing/>
    </w:pPr>
  </w:style>
  <w:style w:type="paragraph" w:styleId="BalloonText">
    <w:name w:val="Balloon Text"/>
    <w:basedOn w:val="Normal"/>
    <w:link w:val="BalloonTextChar"/>
    <w:uiPriority w:val="99"/>
    <w:semiHidden/>
    <w:unhideWhenUsed/>
    <w:rsid w:val="00E553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3A3"/>
    <w:rPr>
      <w:rFonts w:ascii="Lucida Grande" w:hAnsi="Lucida Grande" w:cs="Lucida Grande"/>
      <w:sz w:val="18"/>
      <w:szCs w:val="18"/>
    </w:rPr>
  </w:style>
  <w:style w:type="character" w:styleId="PlaceholderText">
    <w:name w:val="Placeholder Text"/>
    <w:basedOn w:val="DefaultParagraphFont"/>
    <w:uiPriority w:val="99"/>
    <w:semiHidden/>
    <w:rsid w:val="00040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diagramData" Target="diagrams/data2.xml" Id="rId13" /><Relationship Type="http://schemas.openxmlformats.org/officeDocument/2006/relationships/fontTable" Target="fontTable.xml" Id="rId18" /><Relationship Type="http://schemas.openxmlformats.org/officeDocument/2006/relationships/styles" Target="styles.xml" Id="rId3" /><Relationship Type="http://schemas.microsoft.com/office/2007/relationships/diagramDrawing" Target="diagrams/drawing1.xml" Id="rId12" /><Relationship Type="http://schemas.microsoft.com/office/2007/relationships/diagramDrawing" Target="diagrams/drawing2.xml" Id="rId17" /><Relationship Type="http://schemas.openxmlformats.org/officeDocument/2006/relationships/numbering" Target="numbering.xml" Id="rId2" /><Relationship Type="http://schemas.openxmlformats.org/officeDocument/2006/relationships/diagramColors" Target="diagrams/colors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diagramColors" Target="diagrams/colors1.xml" Id="rId11" /><Relationship Type="http://schemas.openxmlformats.org/officeDocument/2006/relationships/settings" Target="settings.xml" Id="rId5" /><Relationship Type="http://schemas.openxmlformats.org/officeDocument/2006/relationships/diagramQuickStyle" Target="diagrams/quickStyle2.xml" Id="rId15" /><Relationship Type="http://schemas.openxmlformats.org/officeDocument/2006/relationships/diagramQuickStyle" Target="diagrams/quickStyle1.xml" Id="rId10" /><Relationship Type="http://schemas.openxmlformats.org/officeDocument/2006/relationships/theme" Target="theme/theme1.xml" Id="rId19" /><Relationship Type="http://schemas.microsoft.com/office/2007/relationships/stylesWithEffects" Target="stylesWithEffects.xml" Id="rId4" /><Relationship Type="http://schemas.openxmlformats.org/officeDocument/2006/relationships/diagramLayout" Target="diagrams/layout1.xml" Id="rId9" /><Relationship Type="http://schemas.openxmlformats.org/officeDocument/2006/relationships/diagramLayout" Target="diagrams/layout2.xml" Id="rId14" /><Relationship Type="http://schemas.openxmlformats.org/officeDocument/2006/relationships/hyperlink" Target="https://www.dunnhumby.com/sourcefiles" TargetMode="External" Id="R54fa0855d61a4400"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87EAF-DEB3-6840-A728-F6F644668AB2}" type="doc">
      <dgm:prSet loTypeId="urn:microsoft.com/office/officeart/2005/8/layout/hierarchy5" loCatId="" qsTypeId="urn:microsoft.com/office/officeart/2005/8/quickstyle/simple4" qsCatId="simple" csTypeId="urn:microsoft.com/office/officeart/2005/8/colors/accent1_2" csCatId="accent1" phldr="1"/>
      <dgm:spPr/>
      <dgm:t>
        <a:bodyPr/>
        <a:lstStyle/>
        <a:p>
          <a:endParaRPr lang="en-US"/>
        </a:p>
      </dgm:t>
    </dgm:pt>
    <dgm:pt modelId="{F74179B1-BCCA-004C-9848-7D8077101FF4}">
      <dgm:prSet phldrT="[Text]"/>
      <dgm:spPr/>
      <dgm:t>
        <a:bodyPr/>
        <a:lstStyle/>
        <a:p>
          <a:r>
            <a:rPr lang="en-US"/>
            <a:t>Basket Spend:</a:t>
          </a:r>
        </a:p>
      </dgm:t>
    </dgm:pt>
    <dgm:pt modelId="{58C94C53-272A-C64B-91E2-BD91BA19D658}" type="parTrans" cxnId="{8DE2D11A-AABB-5D46-A70E-42C7D16642C0}">
      <dgm:prSet/>
      <dgm:spPr/>
      <dgm:t>
        <a:bodyPr/>
        <a:lstStyle/>
        <a:p>
          <a:endParaRPr lang="en-US"/>
        </a:p>
      </dgm:t>
    </dgm:pt>
    <dgm:pt modelId="{70AD34B2-4A66-1444-A0C0-AEE0DF270978}" type="sibTrans" cxnId="{8DE2D11A-AABB-5D46-A70E-42C7D16642C0}">
      <dgm:prSet/>
      <dgm:spPr/>
      <dgm:t>
        <a:bodyPr/>
        <a:lstStyle/>
        <a:p>
          <a:endParaRPr lang="en-US"/>
        </a:p>
      </dgm:t>
    </dgm:pt>
    <dgm:pt modelId="{4C430875-B149-7D45-AAB1-388D72795CDE}">
      <dgm:prSet phldrT="[Text]"/>
      <dgm:spPr>
        <a:solidFill>
          <a:schemeClr val="accent2"/>
        </a:solidFill>
      </dgm:spPr>
      <dgm:t>
        <a:bodyPr/>
        <a:lstStyle/>
        <a:p>
          <a:r>
            <a:rPr lang="en-US"/>
            <a:t>Mean ± 1 StDev: Mid Market</a:t>
          </a:r>
        </a:p>
      </dgm:t>
    </dgm:pt>
    <dgm:pt modelId="{9BD036F7-BADE-6349-8682-BD926C3985CA}" type="parTrans" cxnId="{2249F60B-DC99-8749-A640-B80B85B4F90A}">
      <dgm:prSet/>
      <dgm:spPr/>
      <dgm:t>
        <a:bodyPr/>
        <a:lstStyle/>
        <a:p>
          <a:endParaRPr lang="en-US"/>
        </a:p>
      </dgm:t>
    </dgm:pt>
    <dgm:pt modelId="{61ABD10A-AD3C-9547-ABBA-2D07CA89AD14}" type="sibTrans" cxnId="{2249F60B-DC99-8749-A640-B80B85B4F90A}">
      <dgm:prSet/>
      <dgm:spPr/>
      <dgm:t>
        <a:bodyPr/>
        <a:lstStyle/>
        <a:p>
          <a:endParaRPr lang="en-US"/>
        </a:p>
      </dgm:t>
    </dgm:pt>
    <dgm:pt modelId="{2D572D5A-9038-694A-ADB5-ACC1B32DB818}">
      <dgm:prSet phldrT="[Text]"/>
      <dgm:spPr/>
      <dgm:t>
        <a:bodyPr/>
        <a:lstStyle/>
        <a:p>
          <a:r>
            <a:rPr lang="en-US"/>
            <a:t>Above Mean +1 StDev: Full Shop?</a:t>
          </a:r>
        </a:p>
      </dgm:t>
    </dgm:pt>
    <dgm:pt modelId="{68BD83BB-0756-A442-9937-ECBEE470FCE5}" type="parTrans" cxnId="{42753FB3-6572-0B45-8965-9A5A21C2ED15}">
      <dgm:prSet/>
      <dgm:spPr/>
      <dgm:t>
        <a:bodyPr/>
        <a:lstStyle/>
        <a:p>
          <a:endParaRPr lang="en-US"/>
        </a:p>
      </dgm:t>
    </dgm:pt>
    <dgm:pt modelId="{D0AFAB6B-9277-A044-8119-B4D001481487}" type="sibTrans" cxnId="{42753FB3-6572-0B45-8965-9A5A21C2ED15}">
      <dgm:prSet/>
      <dgm:spPr/>
      <dgm:t>
        <a:bodyPr/>
        <a:lstStyle/>
        <a:p>
          <a:endParaRPr lang="en-US"/>
        </a:p>
      </dgm:t>
    </dgm:pt>
    <dgm:pt modelId="{CFDB3B3B-02A6-DC4F-9D86-F23EF6310CBA}">
      <dgm:prSet phldrT="[Text]"/>
      <dgm:spPr/>
      <dgm:t>
        <a:bodyPr/>
        <a:lstStyle/>
        <a:p>
          <a:r>
            <a:rPr lang="en-US"/>
            <a:t>Under Mean -1 StDev: Full Shop?</a:t>
          </a:r>
        </a:p>
      </dgm:t>
    </dgm:pt>
    <dgm:pt modelId="{3606CCB2-BC5A-9A4D-90C3-1DF836C81B5F}" type="parTrans" cxnId="{94D8F3F7-6592-C04D-A6E5-D806F0FEA7E7}">
      <dgm:prSet/>
      <dgm:spPr/>
      <dgm:t>
        <a:bodyPr/>
        <a:lstStyle/>
        <a:p>
          <a:endParaRPr lang="en-US"/>
        </a:p>
      </dgm:t>
    </dgm:pt>
    <dgm:pt modelId="{E92F5A2E-C86E-864E-87A4-7BEEDA6CA694}" type="sibTrans" cxnId="{94D8F3F7-6592-C04D-A6E5-D806F0FEA7E7}">
      <dgm:prSet/>
      <dgm:spPr/>
      <dgm:t>
        <a:bodyPr/>
        <a:lstStyle/>
        <a:p>
          <a:endParaRPr lang="en-CA"/>
        </a:p>
      </dgm:t>
    </dgm:pt>
    <dgm:pt modelId="{55B78993-796C-D942-B366-19311018FABF}">
      <dgm:prSet phldrT="[Text]"/>
      <dgm:spPr>
        <a:solidFill>
          <a:schemeClr val="accent2"/>
        </a:solidFill>
      </dgm:spPr>
      <dgm:t>
        <a:bodyPr/>
        <a:lstStyle/>
        <a:p>
          <a:r>
            <a:rPr lang="en-US"/>
            <a:t>Yes: Less Affluent</a:t>
          </a:r>
        </a:p>
      </dgm:t>
    </dgm:pt>
    <dgm:pt modelId="{7BF55057-9F2B-1140-B802-A674F881F923}" type="parTrans" cxnId="{4D64AD97-9EDC-474A-A4FA-F8165901A1C7}">
      <dgm:prSet/>
      <dgm:spPr/>
      <dgm:t>
        <a:bodyPr/>
        <a:lstStyle/>
        <a:p>
          <a:endParaRPr lang="en-US"/>
        </a:p>
      </dgm:t>
    </dgm:pt>
    <dgm:pt modelId="{202EA046-06B8-4D4B-B72A-670B0F9B4E7D}" type="sibTrans" cxnId="{4D64AD97-9EDC-474A-A4FA-F8165901A1C7}">
      <dgm:prSet/>
      <dgm:spPr/>
      <dgm:t>
        <a:bodyPr/>
        <a:lstStyle/>
        <a:p>
          <a:endParaRPr lang="en-CA"/>
        </a:p>
      </dgm:t>
    </dgm:pt>
    <dgm:pt modelId="{9DFCD463-33BE-5547-88AF-955483CF9B48}">
      <dgm:prSet phldrT="[Text]"/>
      <dgm:spPr>
        <a:solidFill>
          <a:schemeClr val="accent2"/>
        </a:solidFill>
      </dgm:spPr>
      <dgm:t>
        <a:bodyPr/>
        <a:lstStyle/>
        <a:p>
          <a:r>
            <a:rPr lang="en-US"/>
            <a:t>Other: Mid Market</a:t>
          </a:r>
        </a:p>
      </dgm:t>
    </dgm:pt>
    <dgm:pt modelId="{EE979C8E-5C6C-584B-AF28-5C2D915C86C3}" type="parTrans" cxnId="{0DBE34D9-1008-DE48-9526-BCB18E86357A}">
      <dgm:prSet/>
      <dgm:spPr/>
      <dgm:t>
        <a:bodyPr/>
        <a:lstStyle/>
        <a:p>
          <a:endParaRPr lang="en-US"/>
        </a:p>
      </dgm:t>
    </dgm:pt>
    <dgm:pt modelId="{7B598A06-780A-074C-8D2F-BE101782CFC4}" type="sibTrans" cxnId="{0DBE34D9-1008-DE48-9526-BCB18E86357A}">
      <dgm:prSet/>
      <dgm:spPr/>
      <dgm:t>
        <a:bodyPr/>
        <a:lstStyle/>
        <a:p>
          <a:endParaRPr lang="en-CA"/>
        </a:p>
      </dgm:t>
    </dgm:pt>
    <dgm:pt modelId="{8970BD07-940D-5842-AA56-7106B74E8105}">
      <dgm:prSet phldrT="[Text]"/>
      <dgm:spPr>
        <a:solidFill>
          <a:schemeClr val="accent2"/>
        </a:solidFill>
      </dgm:spPr>
      <dgm:t>
        <a:bodyPr/>
        <a:lstStyle/>
        <a:p>
          <a:r>
            <a:rPr lang="en-US"/>
            <a:t>Yes: Mid Market</a:t>
          </a:r>
        </a:p>
      </dgm:t>
    </dgm:pt>
    <dgm:pt modelId="{42DAAB73-12E8-2A4A-83B9-90A3A53EA073}" type="parTrans" cxnId="{E370ECC9-2BEC-634D-9687-0C0879BD3F8A}">
      <dgm:prSet/>
      <dgm:spPr/>
      <dgm:t>
        <a:bodyPr/>
        <a:lstStyle/>
        <a:p>
          <a:endParaRPr lang="en-US"/>
        </a:p>
      </dgm:t>
    </dgm:pt>
    <dgm:pt modelId="{53DC3442-1A8A-A741-BF53-D5736AD9FD19}" type="sibTrans" cxnId="{E370ECC9-2BEC-634D-9687-0C0879BD3F8A}">
      <dgm:prSet/>
      <dgm:spPr/>
      <dgm:t>
        <a:bodyPr/>
        <a:lstStyle/>
        <a:p>
          <a:endParaRPr lang="en-CA"/>
        </a:p>
      </dgm:t>
    </dgm:pt>
    <dgm:pt modelId="{A0C4DBD5-B4A3-9948-A361-84136586FDB9}">
      <dgm:prSet phldrT="[Text]"/>
      <dgm:spPr>
        <a:solidFill>
          <a:schemeClr val="accent2"/>
        </a:solidFill>
      </dgm:spPr>
      <dgm:t>
        <a:bodyPr/>
        <a:lstStyle/>
        <a:p>
          <a:r>
            <a:rPr lang="en-US"/>
            <a:t>No: Up Market</a:t>
          </a:r>
        </a:p>
      </dgm:t>
    </dgm:pt>
    <dgm:pt modelId="{6DF75BD8-C5E4-6044-AAEA-71CF46BF3106}" type="parTrans" cxnId="{6821976F-1863-3E4F-8908-AF5088209C2F}">
      <dgm:prSet/>
      <dgm:spPr/>
      <dgm:t>
        <a:bodyPr/>
        <a:lstStyle/>
        <a:p>
          <a:endParaRPr lang="en-US"/>
        </a:p>
      </dgm:t>
    </dgm:pt>
    <dgm:pt modelId="{7085E447-10A9-AE43-967E-F26A1B2B027A}" type="sibTrans" cxnId="{6821976F-1863-3E4F-8908-AF5088209C2F}">
      <dgm:prSet/>
      <dgm:spPr/>
      <dgm:t>
        <a:bodyPr/>
        <a:lstStyle/>
        <a:p>
          <a:endParaRPr lang="en-CA"/>
        </a:p>
      </dgm:t>
    </dgm:pt>
    <dgm:pt modelId="{77DFB51A-88B4-6F44-BE4E-BBD9EC657E2A}" type="pres">
      <dgm:prSet presAssocID="{22087EAF-DEB3-6840-A728-F6F644668AB2}" presName="mainComposite" presStyleCnt="0">
        <dgm:presLayoutVars>
          <dgm:chPref val="1"/>
          <dgm:dir/>
          <dgm:animOne val="branch"/>
          <dgm:animLvl val="lvl"/>
          <dgm:resizeHandles val="exact"/>
        </dgm:presLayoutVars>
      </dgm:prSet>
      <dgm:spPr/>
      <dgm:t>
        <a:bodyPr/>
        <a:lstStyle/>
        <a:p>
          <a:endParaRPr lang="en-CA"/>
        </a:p>
      </dgm:t>
    </dgm:pt>
    <dgm:pt modelId="{42B6AD31-8CA3-BC42-B566-13E259D5E788}" type="pres">
      <dgm:prSet presAssocID="{22087EAF-DEB3-6840-A728-F6F644668AB2}" presName="hierFlow" presStyleCnt="0"/>
      <dgm:spPr/>
    </dgm:pt>
    <dgm:pt modelId="{71B43D3B-A6E9-D14C-A7B5-F17F4D439149}" type="pres">
      <dgm:prSet presAssocID="{22087EAF-DEB3-6840-A728-F6F644668AB2}" presName="hierChild1" presStyleCnt="0">
        <dgm:presLayoutVars>
          <dgm:chPref val="1"/>
          <dgm:animOne val="branch"/>
          <dgm:animLvl val="lvl"/>
        </dgm:presLayoutVars>
      </dgm:prSet>
      <dgm:spPr/>
    </dgm:pt>
    <dgm:pt modelId="{54842C51-F845-B244-AA43-6DAC1EFC7432}" type="pres">
      <dgm:prSet presAssocID="{F74179B1-BCCA-004C-9848-7D8077101FF4}" presName="Name17" presStyleCnt="0"/>
      <dgm:spPr/>
    </dgm:pt>
    <dgm:pt modelId="{7CB2A0A2-7871-DE42-891D-B59118FD6026}" type="pres">
      <dgm:prSet presAssocID="{F74179B1-BCCA-004C-9848-7D8077101FF4}" presName="level1Shape" presStyleLbl="node0" presStyleIdx="0" presStyleCnt="1">
        <dgm:presLayoutVars>
          <dgm:chPref val="3"/>
        </dgm:presLayoutVars>
      </dgm:prSet>
      <dgm:spPr/>
      <dgm:t>
        <a:bodyPr/>
        <a:lstStyle/>
        <a:p>
          <a:endParaRPr lang="en-US"/>
        </a:p>
      </dgm:t>
    </dgm:pt>
    <dgm:pt modelId="{AF61633A-86C3-0C40-87EC-6DC129BD3689}" type="pres">
      <dgm:prSet presAssocID="{F74179B1-BCCA-004C-9848-7D8077101FF4}" presName="hierChild2" presStyleCnt="0"/>
      <dgm:spPr/>
    </dgm:pt>
    <dgm:pt modelId="{D274CC5E-673A-D24F-9ECC-19A4B742C59D}" type="pres">
      <dgm:prSet presAssocID="{3606CCB2-BC5A-9A4D-90C3-1DF836C81B5F}" presName="Name25" presStyleLbl="parChTrans1D2" presStyleIdx="0" presStyleCnt="3"/>
      <dgm:spPr/>
      <dgm:t>
        <a:bodyPr/>
        <a:lstStyle/>
        <a:p>
          <a:endParaRPr lang="en-CA"/>
        </a:p>
      </dgm:t>
    </dgm:pt>
    <dgm:pt modelId="{21F9E6B1-8E52-584B-8A43-DDF3B735602D}" type="pres">
      <dgm:prSet presAssocID="{3606CCB2-BC5A-9A4D-90C3-1DF836C81B5F}" presName="connTx" presStyleLbl="parChTrans1D2" presStyleIdx="0" presStyleCnt="3"/>
      <dgm:spPr/>
      <dgm:t>
        <a:bodyPr/>
        <a:lstStyle/>
        <a:p>
          <a:endParaRPr lang="en-CA"/>
        </a:p>
      </dgm:t>
    </dgm:pt>
    <dgm:pt modelId="{460A63B7-C83C-5641-AFAE-FD2FC20AC936}" type="pres">
      <dgm:prSet presAssocID="{CFDB3B3B-02A6-DC4F-9D86-F23EF6310CBA}" presName="Name30" presStyleCnt="0"/>
      <dgm:spPr/>
    </dgm:pt>
    <dgm:pt modelId="{644FFE52-9B4F-2F46-A409-CE995495D26F}" type="pres">
      <dgm:prSet presAssocID="{CFDB3B3B-02A6-DC4F-9D86-F23EF6310CBA}" presName="level2Shape" presStyleLbl="node2" presStyleIdx="0" presStyleCnt="3"/>
      <dgm:spPr/>
      <dgm:t>
        <a:bodyPr/>
        <a:lstStyle/>
        <a:p>
          <a:endParaRPr lang="en-US"/>
        </a:p>
      </dgm:t>
    </dgm:pt>
    <dgm:pt modelId="{06785B05-1295-8343-A374-742EBAA0C1BF}" type="pres">
      <dgm:prSet presAssocID="{CFDB3B3B-02A6-DC4F-9D86-F23EF6310CBA}" presName="hierChild3" presStyleCnt="0"/>
      <dgm:spPr/>
    </dgm:pt>
    <dgm:pt modelId="{B41C36F3-025A-6949-96EB-FC19A58FB696}" type="pres">
      <dgm:prSet presAssocID="{7BF55057-9F2B-1140-B802-A674F881F923}" presName="Name25" presStyleLbl="parChTrans1D3" presStyleIdx="0" presStyleCnt="4"/>
      <dgm:spPr/>
      <dgm:t>
        <a:bodyPr/>
        <a:lstStyle/>
        <a:p>
          <a:endParaRPr lang="en-CA"/>
        </a:p>
      </dgm:t>
    </dgm:pt>
    <dgm:pt modelId="{4EE712E0-ABC5-F443-8AC5-09AABD6E2E7F}" type="pres">
      <dgm:prSet presAssocID="{7BF55057-9F2B-1140-B802-A674F881F923}" presName="connTx" presStyleLbl="parChTrans1D3" presStyleIdx="0" presStyleCnt="4"/>
      <dgm:spPr/>
      <dgm:t>
        <a:bodyPr/>
        <a:lstStyle/>
        <a:p>
          <a:endParaRPr lang="en-CA"/>
        </a:p>
      </dgm:t>
    </dgm:pt>
    <dgm:pt modelId="{168AA07F-AECA-7B49-B4C7-E355A8D036A1}" type="pres">
      <dgm:prSet presAssocID="{55B78993-796C-D942-B366-19311018FABF}" presName="Name30" presStyleCnt="0"/>
      <dgm:spPr/>
    </dgm:pt>
    <dgm:pt modelId="{C7EBD1A4-D7FB-9943-8F61-A8FA87E422CA}" type="pres">
      <dgm:prSet presAssocID="{55B78993-796C-D942-B366-19311018FABF}" presName="level2Shape" presStyleLbl="node3" presStyleIdx="0" presStyleCnt="4" custLinFactNeighborX="1199"/>
      <dgm:spPr/>
      <dgm:t>
        <a:bodyPr/>
        <a:lstStyle/>
        <a:p>
          <a:endParaRPr lang="en-US"/>
        </a:p>
      </dgm:t>
    </dgm:pt>
    <dgm:pt modelId="{AF47DEB4-EDC0-9748-ABC4-94C1A3A6A1EE}" type="pres">
      <dgm:prSet presAssocID="{55B78993-796C-D942-B366-19311018FABF}" presName="hierChild3" presStyleCnt="0"/>
      <dgm:spPr/>
    </dgm:pt>
    <dgm:pt modelId="{CFEB1869-18D6-4A4C-8805-B206BD568340}" type="pres">
      <dgm:prSet presAssocID="{EE979C8E-5C6C-584B-AF28-5C2D915C86C3}" presName="Name25" presStyleLbl="parChTrans1D3" presStyleIdx="1" presStyleCnt="4"/>
      <dgm:spPr/>
      <dgm:t>
        <a:bodyPr/>
        <a:lstStyle/>
        <a:p>
          <a:endParaRPr lang="en-CA"/>
        </a:p>
      </dgm:t>
    </dgm:pt>
    <dgm:pt modelId="{98A38938-EDFE-FD44-B79A-A881253EEEFD}" type="pres">
      <dgm:prSet presAssocID="{EE979C8E-5C6C-584B-AF28-5C2D915C86C3}" presName="connTx" presStyleLbl="parChTrans1D3" presStyleIdx="1" presStyleCnt="4"/>
      <dgm:spPr/>
      <dgm:t>
        <a:bodyPr/>
        <a:lstStyle/>
        <a:p>
          <a:endParaRPr lang="en-CA"/>
        </a:p>
      </dgm:t>
    </dgm:pt>
    <dgm:pt modelId="{1F67DE45-EAA2-CE4B-B794-523B36BB8940}" type="pres">
      <dgm:prSet presAssocID="{9DFCD463-33BE-5547-88AF-955483CF9B48}" presName="Name30" presStyleCnt="0"/>
      <dgm:spPr/>
    </dgm:pt>
    <dgm:pt modelId="{2951F444-7D41-EF44-932F-80B82CE347F2}" type="pres">
      <dgm:prSet presAssocID="{9DFCD463-33BE-5547-88AF-955483CF9B48}" presName="level2Shape" presStyleLbl="node3" presStyleIdx="1" presStyleCnt="4" custLinFactNeighborX="1199"/>
      <dgm:spPr/>
      <dgm:t>
        <a:bodyPr/>
        <a:lstStyle/>
        <a:p>
          <a:endParaRPr lang="en-CA"/>
        </a:p>
      </dgm:t>
    </dgm:pt>
    <dgm:pt modelId="{E4470DFA-F4DA-7443-AB3B-E6869CB562CF}" type="pres">
      <dgm:prSet presAssocID="{9DFCD463-33BE-5547-88AF-955483CF9B48}" presName="hierChild3" presStyleCnt="0"/>
      <dgm:spPr/>
    </dgm:pt>
    <dgm:pt modelId="{705B8D95-AE09-144F-8C69-62E40F226541}" type="pres">
      <dgm:prSet presAssocID="{9BD036F7-BADE-6349-8682-BD926C3985CA}" presName="Name25" presStyleLbl="parChTrans1D2" presStyleIdx="1" presStyleCnt="3"/>
      <dgm:spPr/>
      <dgm:t>
        <a:bodyPr/>
        <a:lstStyle/>
        <a:p>
          <a:endParaRPr lang="en-CA"/>
        </a:p>
      </dgm:t>
    </dgm:pt>
    <dgm:pt modelId="{C4273567-DDB1-454E-A743-14CB68BF6112}" type="pres">
      <dgm:prSet presAssocID="{9BD036F7-BADE-6349-8682-BD926C3985CA}" presName="connTx" presStyleLbl="parChTrans1D2" presStyleIdx="1" presStyleCnt="3"/>
      <dgm:spPr/>
      <dgm:t>
        <a:bodyPr/>
        <a:lstStyle/>
        <a:p>
          <a:endParaRPr lang="en-CA"/>
        </a:p>
      </dgm:t>
    </dgm:pt>
    <dgm:pt modelId="{E5BD0C0E-B4A2-6B47-B1EA-6D50584AD779}" type="pres">
      <dgm:prSet presAssocID="{4C430875-B149-7D45-AAB1-388D72795CDE}" presName="Name30" presStyleCnt="0"/>
      <dgm:spPr/>
    </dgm:pt>
    <dgm:pt modelId="{FDA4AAA8-C7B9-A34F-B86F-6F838A6EDC38}" type="pres">
      <dgm:prSet presAssocID="{4C430875-B149-7D45-AAB1-388D72795CDE}" presName="level2Shape" presStyleLbl="node2" presStyleIdx="1" presStyleCnt="3" custLinFactNeighborX="1199"/>
      <dgm:spPr/>
      <dgm:t>
        <a:bodyPr/>
        <a:lstStyle/>
        <a:p>
          <a:endParaRPr lang="en-US"/>
        </a:p>
      </dgm:t>
    </dgm:pt>
    <dgm:pt modelId="{62A8AABD-C6FE-0D4E-A524-7CEA9CCF1D94}" type="pres">
      <dgm:prSet presAssocID="{4C430875-B149-7D45-AAB1-388D72795CDE}" presName="hierChild3" presStyleCnt="0"/>
      <dgm:spPr/>
    </dgm:pt>
    <dgm:pt modelId="{55F71B6C-1355-884F-9EDC-0FE1731DB8E5}" type="pres">
      <dgm:prSet presAssocID="{68BD83BB-0756-A442-9937-ECBEE470FCE5}" presName="Name25" presStyleLbl="parChTrans1D2" presStyleIdx="2" presStyleCnt="3"/>
      <dgm:spPr/>
      <dgm:t>
        <a:bodyPr/>
        <a:lstStyle/>
        <a:p>
          <a:endParaRPr lang="en-CA"/>
        </a:p>
      </dgm:t>
    </dgm:pt>
    <dgm:pt modelId="{64DFD613-C71A-874D-A47F-3756AE410913}" type="pres">
      <dgm:prSet presAssocID="{68BD83BB-0756-A442-9937-ECBEE470FCE5}" presName="connTx" presStyleLbl="parChTrans1D2" presStyleIdx="2" presStyleCnt="3"/>
      <dgm:spPr/>
      <dgm:t>
        <a:bodyPr/>
        <a:lstStyle/>
        <a:p>
          <a:endParaRPr lang="en-CA"/>
        </a:p>
      </dgm:t>
    </dgm:pt>
    <dgm:pt modelId="{F8590FBB-085D-4442-953D-786AB2FBA447}" type="pres">
      <dgm:prSet presAssocID="{2D572D5A-9038-694A-ADB5-ACC1B32DB818}" presName="Name30" presStyleCnt="0"/>
      <dgm:spPr/>
    </dgm:pt>
    <dgm:pt modelId="{F013C42E-6503-5249-B3A7-51BE6AB0885E}" type="pres">
      <dgm:prSet presAssocID="{2D572D5A-9038-694A-ADB5-ACC1B32DB818}" presName="level2Shape" presStyleLbl="node2" presStyleIdx="2" presStyleCnt="3"/>
      <dgm:spPr/>
      <dgm:t>
        <a:bodyPr/>
        <a:lstStyle/>
        <a:p>
          <a:endParaRPr lang="en-US"/>
        </a:p>
      </dgm:t>
    </dgm:pt>
    <dgm:pt modelId="{E37D5AB3-57FB-B749-8D15-6C05A0F7842C}" type="pres">
      <dgm:prSet presAssocID="{2D572D5A-9038-694A-ADB5-ACC1B32DB818}" presName="hierChild3" presStyleCnt="0"/>
      <dgm:spPr/>
    </dgm:pt>
    <dgm:pt modelId="{19CD9255-3FD3-C84F-B3C1-93FD5B3CDCD8}" type="pres">
      <dgm:prSet presAssocID="{42DAAB73-12E8-2A4A-83B9-90A3A53EA073}" presName="Name25" presStyleLbl="parChTrans1D3" presStyleIdx="2" presStyleCnt="4"/>
      <dgm:spPr/>
      <dgm:t>
        <a:bodyPr/>
        <a:lstStyle/>
        <a:p>
          <a:endParaRPr lang="en-CA"/>
        </a:p>
      </dgm:t>
    </dgm:pt>
    <dgm:pt modelId="{8C7E778B-D5BC-C841-8953-FA7D6BB4F29C}" type="pres">
      <dgm:prSet presAssocID="{42DAAB73-12E8-2A4A-83B9-90A3A53EA073}" presName="connTx" presStyleLbl="parChTrans1D3" presStyleIdx="2" presStyleCnt="4"/>
      <dgm:spPr/>
      <dgm:t>
        <a:bodyPr/>
        <a:lstStyle/>
        <a:p>
          <a:endParaRPr lang="en-CA"/>
        </a:p>
      </dgm:t>
    </dgm:pt>
    <dgm:pt modelId="{4602F2AF-1F7A-DB4B-9038-752A985D663C}" type="pres">
      <dgm:prSet presAssocID="{8970BD07-940D-5842-AA56-7106B74E8105}" presName="Name30" presStyleCnt="0"/>
      <dgm:spPr/>
    </dgm:pt>
    <dgm:pt modelId="{865DBEAE-C5E0-5B42-8EAF-3755B08C0401}" type="pres">
      <dgm:prSet presAssocID="{8970BD07-940D-5842-AA56-7106B74E8105}" presName="level2Shape" presStyleLbl="node3" presStyleIdx="2" presStyleCnt="4" custLinFactNeighborX="1199"/>
      <dgm:spPr/>
      <dgm:t>
        <a:bodyPr/>
        <a:lstStyle/>
        <a:p>
          <a:endParaRPr lang="en-US"/>
        </a:p>
      </dgm:t>
    </dgm:pt>
    <dgm:pt modelId="{BA342C0F-CD3B-2040-8E60-C5186F36D8D3}" type="pres">
      <dgm:prSet presAssocID="{8970BD07-940D-5842-AA56-7106B74E8105}" presName="hierChild3" presStyleCnt="0"/>
      <dgm:spPr/>
    </dgm:pt>
    <dgm:pt modelId="{B41E595E-18A2-BE4A-A7BA-693A93A745D5}" type="pres">
      <dgm:prSet presAssocID="{6DF75BD8-C5E4-6044-AAEA-71CF46BF3106}" presName="Name25" presStyleLbl="parChTrans1D3" presStyleIdx="3" presStyleCnt="4"/>
      <dgm:spPr/>
      <dgm:t>
        <a:bodyPr/>
        <a:lstStyle/>
        <a:p>
          <a:endParaRPr lang="en-CA"/>
        </a:p>
      </dgm:t>
    </dgm:pt>
    <dgm:pt modelId="{AABBB2E7-914B-2E46-BAAE-A68B9F310AE3}" type="pres">
      <dgm:prSet presAssocID="{6DF75BD8-C5E4-6044-AAEA-71CF46BF3106}" presName="connTx" presStyleLbl="parChTrans1D3" presStyleIdx="3" presStyleCnt="4"/>
      <dgm:spPr/>
      <dgm:t>
        <a:bodyPr/>
        <a:lstStyle/>
        <a:p>
          <a:endParaRPr lang="en-CA"/>
        </a:p>
      </dgm:t>
    </dgm:pt>
    <dgm:pt modelId="{72811B5B-89B0-BE4D-AE39-ED3F63268562}" type="pres">
      <dgm:prSet presAssocID="{A0C4DBD5-B4A3-9948-A361-84136586FDB9}" presName="Name30" presStyleCnt="0"/>
      <dgm:spPr/>
    </dgm:pt>
    <dgm:pt modelId="{472431AB-FB16-D347-8E25-14E51699B5DF}" type="pres">
      <dgm:prSet presAssocID="{A0C4DBD5-B4A3-9948-A361-84136586FDB9}" presName="level2Shape" presStyleLbl="node3" presStyleIdx="3" presStyleCnt="4" custLinFactNeighborX="1199"/>
      <dgm:spPr/>
      <dgm:t>
        <a:bodyPr/>
        <a:lstStyle/>
        <a:p>
          <a:endParaRPr lang="en-CA"/>
        </a:p>
      </dgm:t>
    </dgm:pt>
    <dgm:pt modelId="{DACE6725-71F9-CB4A-8CC6-67D5B1840B53}" type="pres">
      <dgm:prSet presAssocID="{A0C4DBD5-B4A3-9948-A361-84136586FDB9}" presName="hierChild3" presStyleCnt="0"/>
      <dgm:spPr/>
    </dgm:pt>
    <dgm:pt modelId="{91D113C2-0562-DE48-83B1-FCC643C172E2}" type="pres">
      <dgm:prSet presAssocID="{22087EAF-DEB3-6840-A728-F6F644668AB2}" presName="bgShapesFlow" presStyleCnt="0"/>
      <dgm:spPr/>
    </dgm:pt>
  </dgm:ptLst>
  <dgm:cxnLst>
    <dgm:cxn modelId="{2A3C95C4-42D0-4CC1-A698-B52B237065B9}" type="presOf" srcId="{8970BD07-940D-5842-AA56-7106B74E8105}" destId="{865DBEAE-C5E0-5B42-8EAF-3755B08C0401}" srcOrd="0" destOrd="0" presId="urn:microsoft.com/office/officeart/2005/8/layout/hierarchy5"/>
    <dgm:cxn modelId="{3C22498D-95B6-419E-BB06-B8F9FD343799}" type="presOf" srcId="{3606CCB2-BC5A-9A4D-90C3-1DF836C81B5F}" destId="{21F9E6B1-8E52-584B-8A43-DDF3B735602D}" srcOrd="1" destOrd="0" presId="urn:microsoft.com/office/officeart/2005/8/layout/hierarchy5"/>
    <dgm:cxn modelId="{6821976F-1863-3E4F-8908-AF5088209C2F}" srcId="{2D572D5A-9038-694A-ADB5-ACC1B32DB818}" destId="{A0C4DBD5-B4A3-9948-A361-84136586FDB9}" srcOrd="1" destOrd="0" parTransId="{6DF75BD8-C5E4-6044-AAEA-71CF46BF3106}" sibTransId="{7085E447-10A9-AE43-967E-F26A1B2B027A}"/>
    <dgm:cxn modelId="{1F616D5B-0B0A-4D02-B365-6A0992F4DA40}" type="presOf" srcId="{7BF55057-9F2B-1140-B802-A674F881F923}" destId="{B41C36F3-025A-6949-96EB-FC19A58FB696}" srcOrd="0" destOrd="0" presId="urn:microsoft.com/office/officeart/2005/8/layout/hierarchy5"/>
    <dgm:cxn modelId="{02A6A9B6-122F-4A89-B3DA-6A9E36C48D79}" type="presOf" srcId="{55B78993-796C-D942-B366-19311018FABF}" destId="{C7EBD1A4-D7FB-9943-8F61-A8FA87E422CA}" srcOrd="0" destOrd="0" presId="urn:microsoft.com/office/officeart/2005/8/layout/hierarchy5"/>
    <dgm:cxn modelId="{0DBE34D9-1008-DE48-9526-BCB18E86357A}" srcId="{CFDB3B3B-02A6-DC4F-9D86-F23EF6310CBA}" destId="{9DFCD463-33BE-5547-88AF-955483CF9B48}" srcOrd="1" destOrd="0" parTransId="{EE979C8E-5C6C-584B-AF28-5C2D915C86C3}" sibTransId="{7B598A06-780A-074C-8D2F-BE101782CFC4}"/>
    <dgm:cxn modelId="{FA43934D-1B01-4929-9BC5-659E1F6D1DE4}" type="presOf" srcId="{68BD83BB-0756-A442-9937-ECBEE470FCE5}" destId="{55F71B6C-1355-884F-9EDC-0FE1731DB8E5}" srcOrd="0" destOrd="0" presId="urn:microsoft.com/office/officeart/2005/8/layout/hierarchy5"/>
    <dgm:cxn modelId="{BEC2CCB6-B5BC-4191-A3BE-AE973D898B4E}" type="presOf" srcId="{9DFCD463-33BE-5547-88AF-955483CF9B48}" destId="{2951F444-7D41-EF44-932F-80B82CE347F2}" srcOrd="0" destOrd="0" presId="urn:microsoft.com/office/officeart/2005/8/layout/hierarchy5"/>
    <dgm:cxn modelId="{8532865E-E60F-4A44-B1E9-8A0EFC6F67BD}" type="presOf" srcId="{EE979C8E-5C6C-584B-AF28-5C2D915C86C3}" destId="{98A38938-EDFE-FD44-B79A-A881253EEEFD}" srcOrd="1" destOrd="0" presId="urn:microsoft.com/office/officeart/2005/8/layout/hierarchy5"/>
    <dgm:cxn modelId="{8DE2D11A-AABB-5D46-A70E-42C7D16642C0}" srcId="{22087EAF-DEB3-6840-A728-F6F644668AB2}" destId="{F74179B1-BCCA-004C-9848-7D8077101FF4}" srcOrd="0" destOrd="0" parTransId="{58C94C53-272A-C64B-91E2-BD91BA19D658}" sibTransId="{70AD34B2-4A66-1444-A0C0-AEE0DF270978}"/>
    <dgm:cxn modelId="{42753FB3-6572-0B45-8965-9A5A21C2ED15}" srcId="{F74179B1-BCCA-004C-9848-7D8077101FF4}" destId="{2D572D5A-9038-694A-ADB5-ACC1B32DB818}" srcOrd="2" destOrd="0" parTransId="{68BD83BB-0756-A442-9937-ECBEE470FCE5}" sibTransId="{D0AFAB6B-9277-A044-8119-B4D001481487}"/>
    <dgm:cxn modelId="{94D8F3F7-6592-C04D-A6E5-D806F0FEA7E7}" srcId="{F74179B1-BCCA-004C-9848-7D8077101FF4}" destId="{CFDB3B3B-02A6-DC4F-9D86-F23EF6310CBA}" srcOrd="0" destOrd="0" parTransId="{3606CCB2-BC5A-9A4D-90C3-1DF836C81B5F}" sibTransId="{E92F5A2E-C86E-864E-87A4-7BEEDA6CA694}"/>
    <dgm:cxn modelId="{10C84589-B8BC-4452-95C6-ACEB2E8729A7}" type="presOf" srcId="{9BD036F7-BADE-6349-8682-BD926C3985CA}" destId="{705B8D95-AE09-144F-8C69-62E40F226541}" srcOrd="0" destOrd="0" presId="urn:microsoft.com/office/officeart/2005/8/layout/hierarchy5"/>
    <dgm:cxn modelId="{9981823F-7890-45D2-ACB9-95D191C3281E}" type="presOf" srcId="{3606CCB2-BC5A-9A4D-90C3-1DF836C81B5F}" destId="{D274CC5E-673A-D24F-9ECC-19A4B742C59D}" srcOrd="0" destOrd="0" presId="urn:microsoft.com/office/officeart/2005/8/layout/hierarchy5"/>
    <dgm:cxn modelId="{7BB70B6C-B28C-44DE-8F0C-676BA1A24C3C}" type="presOf" srcId="{F74179B1-BCCA-004C-9848-7D8077101FF4}" destId="{7CB2A0A2-7871-DE42-891D-B59118FD6026}" srcOrd="0" destOrd="0" presId="urn:microsoft.com/office/officeart/2005/8/layout/hierarchy5"/>
    <dgm:cxn modelId="{1028E1BF-521D-4B3A-B6D8-AD09C182CE1D}" type="presOf" srcId="{4C430875-B149-7D45-AAB1-388D72795CDE}" destId="{FDA4AAA8-C7B9-A34F-B86F-6F838A6EDC38}" srcOrd="0" destOrd="0" presId="urn:microsoft.com/office/officeart/2005/8/layout/hierarchy5"/>
    <dgm:cxn modelId="{0896C876-C381-44B0-8544-CE9CF9851F1C}" type="presOf" srcId="{42DAAB73-12E8-2A4A-83B9-90A3A53EA073}" destId="{19CD9255-3FD3-C84F-B3C1-93FD5B3CDCD8}" srcOrd="0" destOrd="0" presId="urn:microsoft.com/office/officeart/2005/8/layout/hierarchy5"/>
    <dgm:cxn modelId="{72302CEA-0C80-473C-B229-1674D686A6D3}" type="presOf" srcId="{6DF75BD8-C5E4-6044-AAEA-71CF46BF3106}" destId="{AABBB2E7-914B-2E46-BAAE-A68B9F310AE3}" srcOrd="1" destOrd="0" presId="urn:microsoft.com/office/officeart/2005/8/layout/hierarchy5"/>
    <dgm:cxn modelId="{32076A07-8C31-4243-90E9-7EA507EB902F}" type="presOf" srcId="{EE979C8E-5C6C-584B-AF28-5C2D915C86C3}" destId="{CFEB1869-18D6-4A4C-8805-B206BD568340}" srcOrd="0" destOrd="0" presId="urn:microsoft.com/office/officeart/2005/8/layout/hierarchy5"/>
    <dgm:cxn modelId="{F3766D72-8F5A-44F2-B270-6C9ED67211DA}" type="presOf" srcId="{42DAAB73-12E8-2A4A-83B9-90A3A53EA073}" destId="{8C7E778B-D5BC-C841-8953-FA7D6BB4F29C}" srcOrd="1" destOrd="0" presId="urn:microsoft.com/office/officeart/2005/8/layout/hierarchy5"/>
    <dgm:cxn modelId="{4D64AD97-9EDC-474A-A4FA-F8165901A1C7}" srcId="{CFDB3B3B-02A6-DC4F-9D86-F23EF6310CBA}" destId="{55B78993-796C-D942-B366-19311018FABF}" srcOrd="0" destOrd="0" parTransId="{7BF55057-9F2B-1140-B802-A674F881F923}" sibTransId="{202EA046-06B8-4D4B-B72A-670B0F9B4E7D}"/>
    <dgm:cxn modelId="{764F12BF-C466-474E-9D20-935D9F6162A5}" type="presOf" srcId="{2D572D5A-9038-694A-ADB5-ACC1B32DB818}" destId="{F013C42E-6503-5249-B3A7-51BE6AB0885E}" srcOrd="0" destOrd="0" presId="urn:microsoft.com/office/officeart/2005/8/layout/hierarchy5"/>
    <dgm:cxn modelId="{D1F4C88D-AD37-4E23-AF61-496575B2120A}" type="presOf" srcId="{9BD036F7-BADE-6349-8682-BD926C3985CA}" destId="{C4273567-DDB1-454E-A743-14CB68BF6112}" srcOrd="1" destOrd="0" presId="urn:microsoft.com/office/officeart/2005/8/layout/hierarchy5"/>
    <dgm:cxn modelId="{764B11EA-3B83-41B6-BC48-FDB19DD3414B}" type="presOf" srcId="{CFDB3B3B-02A6-DC4F-9D86-F23EF6310CBA}" destId="{644FFE52-9B4F-2F46-A409-CE995495D26F}" srcOrd="0" destOrd="0" presId="urn:microsoft.com/office/officeart/2005/8/layout/hierarchy5"/>
    <dgm:cxn modelId="{2249F60B-DC99-8749-A640-B80B85B4F90A}" srcId="{F74179B1-BCCA-004C-9848-7D8077101FF4}" destId="{4C430875-B149-7D45-AAB1-388D72795CDE}" srcOrd="1" destOrd="0" parTransId="{9BD036F7-BADE-6349-8682-BD926C3985CA}" sibTransId="{61ABD10A-AD3C-9547-ABBA-2D07CA89AD14}"/>
    <dgm:cxn modelId="{E370ECC9-2BEC-634D-9687-0C0879BD3F8A}" srcId="{2D572D5A-9038-694A-ADB5-ACC1B32DB818}" destId="{8970BD07-940D-5842-AA56-7106B74E8105}" srcOrd="0" destOrd="0" parTransId="{42DAAB73-12E8-2A4A-83B9-90A3A53EA073}" sibTransId="{53DC3442-1A8A-A741-BF53-D5736AD9FD19}"/>
    <dgm:cxn modelId="{B499079A-F056-4377-9FF7-C81F20EBDC1C}" type="presOf" srcId="{68BD83BB-0756-A442-9937-ECBEE470FCE5}" destId="{64DFD613-C71A-874D-A47F-3756AE410913}" srcOrd="1" destOrd="0" presId="urn:microsoft.com/office/officeart/2005/8/layout/hierarchy5"/>
    <dgm:cxn modelId="{6DB15412-BADE-4819-9875-EB0E1B7B5EA6}" type="presOf" srcId="{A0C4DBD5-B4A3-9948-A361-84136586FDB9}" destId="{472431AB-FB16-D347-8E25-14E51699B5DF}" srcOrd="0" destOrd="0" presId="urn:microsoft.com/office/officeart/2005/8/layout/hierarchy5"/>
    <dgm:cxn modelId="{143C3C46-2604-4852-BD8A-B4411D9AE7C9}" type="presOf" srcId="{22087EAF-DEB3-6840-A728-F6F644668AB2}" destId="{77DFB51A-88B4-6F44-BE4E-BBD9EC657E2A}" srcOrd="0" destOrd="0" presId="urn:microsoft.com/office/officeart/2005/8/layout/hierarchy5"/>
    <dgm:cxn modelId="{9F79CCAB-35AD-4E32-8A70-A2CB2CD08EB1}" type="presOf" srcId="{6DF75BD8-C5E4-6044-AAEA-71CF46BF3106}" destId="{B41E595E-18A2-BE4A-A7BA-693A93A745D5}" srcOrd="0" destOrd="0" presId="urn:microsoft.com/office/officeart/2005/8/layout/hierarchy5"/>
    <dgm:cxn modelId="{D9F2A232-E624-44F6-95AA-3E97F691636B}" type="presOf" srcId="{7BF55057-9F2B-1140-B802-A674F881F923}" destId="{4EE712E0-ABC5-F443-8AC5-09AABD6E2E7F}" srcOrd="1" destOrd="0" presId="urn:microsoft.com/office/officeart/2005/8/layout/hierarchy5"/>
    <dgm:cxn modelId="{EE4D41BE-7211-44ED-8C65-E612342FDDD6}" type="presParOf" srcId="{77DFB51A-88B4-6F44-BE4E-BBD9EC657E2A}" destId="{42B6AD31-8CA3-BC42-B566-13E259D5E788}" srcOrd="0" destOrd="0" presId="urn:microsoft.com/office/officeart/2005/8/layout/hierarchy5"/>
    <dgm:cxn modelId="{D53EE76D-8EFE-4D40-83DC-ACFCD0C373D4}" type="presParOf" srcId="{42B6AD31-8CA3-BC42-B566-13E259D5E788}" destId="{71B43D3B-A6E9-D14C-A7B5-F17F4D439149}" srcOrd="0" destOrd="0" presId="urn:microsoft.com/office/officeart/2005/8/layout/hierarchy5"/>
    <dgm:cxn modelId="{12851F1C-6168-4D80-9D5E-8C1ACEEA6615}" type="presParOf" srcId="{71B43D3B-A6E9-D14C-A7B5-F17F4D439149}" destId="{54842C51-F845-B244-AA43-6DAC1EFC7432}" srcOrd="0" destOrd="0" presId="urn:microsoft.com/office/officeart/2005/8/layout/hierarchy5"/>
    <dgm:cxn modelId="{051B213F-33F7-4500-A97E-B0189C8B4BB7}" type="presParOf" srcId="{54842C51-F845-B244-AA43-6DAC1EFC7432}" destId="{7CB2A0A2-7871-DE42-891D-B59118FD6026}" srcOrd="0" destOrd="0" presId="urn:microsoft.com/office/officeart/2005/8/layout/hierarchy5"/>
    <dgm:cxn modelId="{46025407-7FEA-4047-9372-B9A299112165}" type="presParOf" srcId="{54842C51-F845-B244-AA43-6DAC1EFC7432}" destId="{AF61633A-86C3-0C40-87EC-6DC129BD3689}" srcOrd="1" destOrd="0" presId="urn:microsoft.com/office/officeart/2005/8/layout/hierarchy5"/>
    <dgm:cxn modelId="{AD433FDC-972F-4E57-A60F-6E6585AA55B4}" type="presParOf" srcId="{AF61633A-86C3-0C40-87EC-6DC129BD3689}" destId="{D274CC5E-673A-D24F-9ECC-19A4B742C59D}" srcOrd="0" destOrd="0" presId="urn:microsoft.com/office/officeart/2005/8/layout/hierarchy5"/>
    <dgm:cxn modelId="{E35B640A-B714-4137-B727-E2EE69968BDF}" type="presParOf" srcId="{D274CC5E-673A-D24F-9ECC-19A4B742C59D}" destId="{21F9E6B1-8E52-584B-8A43-DDF3B735602D}" srcOrd="0" destOrd="0" presId="urn:microsoft.com/office/officeart/2005/8/layout/hierarchy5"/>
    <dgm:cxn modelId="{A81A89C8-0F05-4245-9F9E-B94F9EB8FE54}" type="presParOf" srcId="{AF61633A-86C3-0C40-87EC-6DC129BD3689}" destId="{460A63B7-C83C-5641-AFAE-FD2FC20AC936}" srcOrd="1" destOrd="0" presId="urn:microsoft.com/office/officeart/2005/8/layout/hierarchy5"/>
    <dgm:cxn modelId="{AE2F5FDD-C9C3-4419-B018-0F8B5CB217E7}" type="presParOf" srcId="{460A63B7-C83C-5641-AFAE-FD2FC20AC936}" destId="{644FFE52-9B4F-2F46-A409-CE995495D26F}" srcOrd="0" destOrd="0" presId="urn:microsoft.com/office/officeart/2005/8/layout/hierarchy5"/>
    <dgm:cxn modelId="{E3A6626A-1A20-445C-8A3A-8143060A09E0}" type="presParOf" srcId="{460A63B7-C83C-5641-AFAE-FD2FC20AC936}" destId="{06785B05-1295-8343-A374-742EBAA0C1BF}" srcOrd="1" destOrd="0" presId="urn:microsoft.com/office/officeart/2005/8/layout/hierarchy5"/>
    <dgm:cxn modelId="{8FA98B89-7093-41E9-B869-33BD81B90C35}" type="presParOf" srcId="{06785B05-1295-8343-A374-742EBAA0C1BF}" destId="{B41C36F3-025A-6949-96EB-FC19A58FB696}" srcOrd="0" destOrd="0" presId="urn:microsoft.com/office/officeart/2005/8/layout/hierarchy5"/>
    <dgm:cxn modelId="{EE4F998B-F6FB-486C-A2E9-110B9BB2AFBA}" type="presParOf" srcId="{B41C36F3-025A-6949-96EB-FC19A58FB696}" destId="{4EE712E0-ABC5-F443-8AC5-09AABD6E2E7F}" srcOrd="0" destOrd="0" presId="urn:microsoft.com/office/officeart/2005/8/layout/hierarchy5"/>
    <dgm:cxn modelId="{A5C66C7C-7697-447B-AEB1-AF6B189D69D2}" type="presParOf" srcId="{06785B05-1295-8343-A374-742EBAA0C1BF}" destId="{168AA07F-AECA-7B49-B4C7-E355A8D036A1}" srcOrd="1" destOrd="0" presId="urn:microsoft.com/office/officeart/2005/8/layout/hierarchy5"/>
    <dgm:cxn modelId="{7097D4AC-EDCD-44DE-9915-A388535E3494}" type="presParOf" srcId="{168AA07F-AECA-7B49-B4C7-E355A8D036A1}" destId="{C7EBD1A4-D7FB-9943-8F61-A8FA87E422CA}" srcOrd="0" destOrd="0" presId="urn:microsoft.com/office/officeart/2005/8/layout/hierarchy5"/>
    <dgm:cxn modelId="{EE8E4B0D-932E-4E8E-B122-4A20323A5C73}" type="presParOf" srcId="{168AA07F-AECA-7B49-B4C7-E355A8D036A1}" destId="{AF47DEB4-EDC0-9748-ABC4-94C1A3A6A1EE}" srcOrd="1" destOrd="0" presId="urn:microsoft.com/office/officeart/2005/8/layout/hierarchy5"/>
    <dgm:cxn modelId="{4AB40F5C-5EB3-437C-B383-99A4A5D4E12E}" type="presParOf" srcId="{06785B05-1295-8343-A374-742EBAA0C1BF}" destId="{CFEB1869-18D6-4A4C-8805-B206BD568340}" srcOrd="2" destOrd="0" presId="urn:microsoft.com/office/officeart/2005/8/layout/hierarchy5"/>
    <dgm:cxn modelId="{8CB97374-EA27-4B8C-B4A2-26C92D281621}" type="presParOf" srcId="{CFEB1869-18D6-4A4C-8805-B206BD568340}" destId="{98A38938-EDFE-FD44-B79A-A881253EEEFD}" srcOrd="0" destOrd="0" presId="urn:microsoft.com/office/officeart/2005/8/layout/hierarchy5"/>
    <dgm:cxn modelId="{00AF53D0-89DC-4FD2-9913-25A880258C3F}" type="presParOf" srcId="{06785B05-1295-8343-A374-742EBAA0C1BF}" destId="{1F67DE45-EAA2-CE4B-B794-523B36BB8940}" srcOrd="3" destOrd="0" presId="urn:microsoft.com/office/officeart/2005/8/layout/hierarchy5"/>
    <dgm:cxn modelId="{7B29AE6C-7774-4048-B65B-EFFB5F207BEB}" type="presParOf" srcId="{1F67DE45-EAA2-CE4B-B794-523B36BB8940}" destId="{2951F444-7D41-EF44-932F-80B82CE347F2}" srcOrd="0" destOrd="0" presId="urn:microsoft.com/office/officeart/2005/8/layout/hierarchy5"/>
    <dgm:cxn modelId="{1735AEE2-4DEF-4500-802B-2223ACBE6312}" type="presParOf" srcId="{1F67DE45-EAA2-CE4B-B794-523B36BB8940}" destId="{E4470DFA-F4DA-7443-AB3B-E6869CB562CF}" srcOrd="1" destOrd="0" presId="urn:microsoft.com/office/officeart/2005/8/layout/hierarchy5"/>
    <dgm:cxn modelId="{41DA6B4C-5918-419E-B702-6E7248A348AC}" type="presParOf" srcId="{AF61633A-86C3-0C40-87EC-6DC129BD3689}" destId="{705B8D95-AE09-144F-8C69-62E40F226541}" srcOrd="2" destOrd="0" presId="urn:microsoft.com/office/officeart/2005/8/layout/hierarchy5"/>
    <dgm:cxn modelId="{D1D6E02A-EFA7-4C00-AFCF-842777894BF8}" type="presParOf" srcId="{705B8D95-AE09-144F-8C69-62E40F226541}" destId="{C4273567-DDB1-454E-A743-14CB68BF6112}" srcOrd="0" destOrd="0" presId="urn:microsoft.com/office/officeart/2005/8/layout/hierarchy5"/>
    <dgm:cxn modelId="{53A8CEF0-35FC-4C8C-939F-32A984E56D87}" type="presParOf" srcId="{AF61633A-86C3-0C40-87EC-6DC129BD3689}" destId="{E5BD0C0E-B4A2-6B47-B1EA-6D50584AD779}" srcOrd="3" destOrd="0" presId="urn:microsoft.com/office/officeart/2005/8/layout/hierarchy5"/>
    <dgm:cxn modelId="{10CAA77B-0457-41EF-9CF1-5252BB02E21A}" type="presParOf" srcId="{E5BD0C0E-B4A2-6B47-B1EA-6D50584AD779}" destId="{FDA4AAA8-C7B9-A34F-B86F-6F838A6EDC38}" srcOrd="0" destOrd="0" presId="urn:microsoft.com/office/officeart/2005/8/layout/hierarchy5"/>
    <dgm:cxn modelId="{42341167-4280-4745-A332-5055C50DF3D2}" type="presParOf" srcId="{E5BD0C0E-B4A2-6B47-B1EA-6D50584AD779}" destId="{62A8AABD-C6FE-0D4E-A524-7CEA9CCF1D94}" srcOrd="1" destOrd="0" presId="urn:microsoft.com/office/officeart/2005/8/layout/hierarchy5"/>
    <dgm:cxn modelId="{645D678F-488A-4EB1-8101-F2D9AB2D24C1}" type="presParOf" srcId="{AF61633A-86C3-0C40-87EC-6DC129BD3689}" destId="{55F71B6C-1355-884F-9EDC-0FE1731DB8E5}" srcOrd="4" destOrd="0" presId="urn:microsoft.com/office/officeart/2005/8/layout/hierarchy5"/>
    <dgm:cxn modelId="{F11B7B93-659A-4F9E-960B-464A95FC91C4}" type="presParOf" srcId="{55F71B6C-1355-884F-9EDC-0FE1731DB8E5}" destId="{64DFD613-C71A-874D-A47F-3756AE410913}" srcOrd="0" destOrd="0" presId="urn:microsoft.com/office/officeart/2005/8/layout/hierarchy5"/>
    <dgm:cxn modelId="{3D899509-150E-4127-97CA-F79053817BDC}" type="presParOf" srcId="{AF61633A-86C3-0C40-87EC-6DC129BD3689}" destId="{F8590FBB-085D-4442-953D-786AB2FBA447}" srcOrd="5" destOrd="0" presId="urn:microsoft.com/office/officeart/2005/8/layout/hierarchy5"/>
    <dgm:cxn modelId="{0AD4DD61-8D67-4B37-9270-16251DA72C57}" type="presParOf" srcId="{F8590FBB-085D-4442-953D-786AB2FBA447}" destId="{F013C42E-6503-5249-B3A7-51BE6AB0885E}" srcOrd="0" destOrd="0" presId="urn:microsoft.com/office/officeart/2005/8/layout/hierarchy5"/>
    <dgm:cxn modelId="{009282F8-1E03-47D7-AE1D-C3A8B5365E1E}" type="presParOf" srcId="{F8590FBB-085D-4442-953D-786AB2FBA447}" destId="{E37D5AB3-57FB-B749-8D15-6C05A0F7842C}" srcOrd="1" destOrd="0" presId="urn:microsoft.com/office/officeart/2005/8/layout/hierarchy5"/>
    <dgm:cxn modelId="{A97EF6BB-46D1-45E4-959D-9EC781DEA89F}" type="presParOf" srcId="{E37D5AB3-57FB-B749-8D15-6C05A0F7842C}" destId="{19CD9255-3FD3-C84F-B3C1-93FD5B3CDCD8}" srcOrd="0" destOrd="0" presId="urn:microsoft.com/office/officeart/2005/8/layout/hierarchy5"/>
    <dgm:cxn modelId="{ABC86908-0F03-4CDC-B34F-A55B42EA9600}" type="presParOf" srcId="{19CD9255-3FD3-C84F-B3C1-93FD5B3CDCD8}" destId="{8C7E778B-D5BC-C841-8953-FA7D6BB4F29C}" srcOrd="0" destOrd="0" presId="urn:microsoft.com/office/officeart/2005/8/layout/hierarchy5"/>
    <dgm:cxn modelId="{A4399F77-CC5E-4B4A-A71C-AF367227846E}" type="presParOf" srcId="{E37D5AB3-57FB-B749-8D15-6C05A0F7842C}" destId="{4602F2AF-1F7A-DB4B-9038-752A985D663C}" srcOrd="1" destOrd="0" presId="urn:microsoft.com/office/officeart/2005/8/layout/hierarchy5"/>
    <dgm:cxn modelId="{438BF437-1C35-4F5B-9A16-D78DC1DDA164}" type="presParOf" srcId="{4602F2AF-1F7A-DB4B-9038-752A985D663C}" destId="{865DBEAE-C5E0-5B42-8EAF-3755B08C0401}" srcOrd="0" destOrd="0" presId="urn:microsoft.com/office/officeart/2005/8/layout/hierarchy5"/>
    <dgm:cxn modelId="{4DD31FCE-D3E3-43FE-A19E-02D9D49C7741}" type="presParOf" srcId="{4602F2AF-1F7A-DB4B-9038-752A985D663C}" destId="{BA342C0F-CD3B-2040-8E60-C5186F36D8D3}" srcOrd="1" destOrd="0" presId="urn:microsoft.com/office/officeart/2005/8/layout/hierarchy5"/>
    <dgm:cxn modelId="{6D0840CA-BF70-410A-9C92-14B3F88B3103}" type="presParOf" srcId="{E37D5AB3-57FB-B749-8D15-6C05A0F7842C}" destId="{B41E595E-18A2-BE4A-A7BA-693A93A745D5}" srcOrd="2" destOrd="0" presId="urn:microsoft.com/office/officeart/2005/8/layout/hierarchy5"/>
    <dgm:cxn modelId="{988CCB75-EBBD-4B7F-8FC8-DEAEB8399794}" type="presParOf" srcId="{B41E595E-18A2-BE4A-A7BA-693A93A745D5}" destId="{AABBB2E7-914B-2E46-BAAE-A68B9F310AE3}" srcOrd="0" destOrd="0" presId="urn:microsoft.com/office/officeart/2005/8/layout/hierarchy5"/>
    <dgm:cxn modelId="{0E6B57DF-2722-4C76-BF0E-57E82F98FFDB}" type="presParOf" srcId="{E37D5AB3-57FB-B749-8D15-6C05A0F7842C}" destId="{72811B5B-89B0-BE4D-AE39-ED3F63268562}" srcOrd="3" destOrd="0" presId="urn:microsoft.com/office/officeart/2005/8/layout/hierarchy5"/>
    <dgm:cxn modelId="{EED500F8-23F3-4FC8-BBE2-3C4826AEB904}" type="presParOf" srcId="{72811B5B-89B0-BE4D-AE39-ED3F63268562}" destId="{472431AB-FB16-D347-8E25-14E51699B5DF}" srcOrd="0" destOrd="0" presId="urn:microsoft.com/office/officeart/2005/8/layout/hierarchy5"/>
    <dgm:cxn modelId="{D537993C-2728-48ED-8813-B9EE5547EEF5}" type="presParOf" srcId="{72811B5B-89B0-BE4D-AE39-ED3F63268562}" destId="{DACE6725-71F9-CB4A-8CC6-67D5B1840B53}" srcOrd="1" destOrd="0" presId="urn:microsoft.com/office/officeart/2005/8/layout/hierarchy5"/>
    <dgm:cxn modelId="{3E4A7D70-5221-45E6-BBF5-7A2B9796D5CD}" type="presParOf" srcId="{77DFB51A-88B4-6F44-BE4E-BBD9EC657E2A}" destId="{91D113C2-0562-DE48-83B1-FCC643C172E2}"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087EAF-DEB3-6840-A728-F6F644668AB2}" type="doc">
      <dgm:prSet loTypeId="urn:microsoft.com/office/officeart/2005/8/layout/hierarchy5" loCatId="" qsTypeId="urn:microsoft.com/office/officeart/2005/8/quickstyle/simple4" qsCatId="simple" csTypeId="urn:microsoft.com/office/officeart/2005/8/colors/accent1_2" csCatId="accent1" phldr="1"/>
      <dgm:spPr/>
      <dgm:t>
        <a:bodyPr/>
        <a:lstStyle/>
        <a:p>
          <a:endParaRPr lang="en-US"/>
        </a:p>
      </dgm:t>
    </dgm:pt>
    <dgm:pt modelId="{F74179B1-BCCA-004C-9848-7D8077101FF4}">
      <dgm:prSet phldrT="[Text]"/>
      <dgm:spPr/>
      <dgm:t>
        <a:bodyPr/>
        <a:lstStyle/>
        <a:p>
          <a:r>
            <a:rPr lang="en-US"/>
            <a:t>Shopped on a Weekday?</a:t>
          </a:r>
        </a:p>
      </dgm:t>
    </dgm:pt>
    <dgm:pt modelId="{58C94C53-272A-C64B-91E2-BD91BA19D658}" type="parTrans" cxnId="{8DE2D11A-AABB-5D46-A70E-42C7D16642C0}">
      <dgm:prSet/>
      <dgm:spPr/>
      <dgm:t>
        <a:bodyPr/>
        <a:lstStyle/>
        <a:p>
          <a:endParaRPr lang="en-US"/>
        </a:p>
      </dgm:t>
    </dgm:pt>
    <dgm:pt modelId="{70AD34B2-4A66-1444-A0C0-AEE0DF270978}" type="sibTrans" cxnId="{8DE2D11A-AABB-5D46-A70E-42C7D16642C0}">
      <dgm:prSet/>
      <dgm:spPr/>
      <dgm:t>
        <a:bodyPr/>
        <a:lstStyle/>
        <a:p>
          <a:endParaRPr lang="en-US"/>
        </a:p>
      </dgm:t>
    </dgm:pt>
    <dgm:pt modelId="{8099C2AC-D045-AE47-A3B2-3A61D2EDB49E}">
      <dgm:prSet phldrT="[Text]"/>
      <dgm:spPr>
        <a:solidFill>
          <a:srgbClr val="C0504D"/>
        </a:solidFill>
      </dgm:spPr>
      <dgm:t>
        <a:bodyPr/>
        <a:lstStyle/>
        <a:p>
          <a:r>
            <a:rPr lang="en-US"/>
            <a:t>Yes: Pensioner</a:t>
          </a:r>
        </a:p>
      </dgm:t>
    </dgm:pt>
    <dgm:pt modelId="{479A8686-795C-E145-9C5F-0473AD1880B8}" type="parTrans" cxnId="{11E6EC32-6B30-2C4A-9AA7-279E30400D3D}">
      <dgm:prSet/>
      <dgm:spPr/>
      <dgm:t>
        <a:bodyPr/>
        <a:lstStyle/>
        <a:p>
          <a:endParaRPr lang="en-US"/>
        </a:p>
      </dgm:t>
    </dgm:pt>
    <dgm:pt modelId="{D0CD6C5F-C095-6143-A516-C7A3DC0752BD}" type="sibTrans" cxnId="{11E6EC32-6B30-2C4A-9AA7-279E30400D3D}">
      <dgm:prSet/>
      <dgm:spPr/>
      <dgm:t>
        <a:bodyPr/>
        <a:lstStyle/>
        <a:p>
          <a:endParaRPr lang="en-US"/>
        </a:p>
      </dgm:t>
    </dgm:pt>
    <dgm:pt modelId="{4C430875-B149-7D45-AAB1-388D72795CDE}">
      <dgm:prSet phldrT="[Text]"/>
      <dgm:spPr/>
      <dgm:t>
        <a:bodyPr/>
        <a:lstStyle/>
        <a:p>
          <a:r>
            <a:rPr lang="en-US"/>
            <a:t>No: Basket Size?</a:t>
          </a:r>
        </a:p>
      </dgm:t>
    </dgm:pt>
    <dgm:pt modelId="{9BD036F7-BADE-6349-8682-BD926C3985CA}" type="parTrans" cxnId="{2249F60B-DC99-8749-A640-B80B85B4F90A}">
      <dgm:prSet/>
      <dgm:spPr/>
      <dgm:t>
        <a:bodyPr/>
        <a:lstStyle/>
        <a:p>
          <a:endParaRPr lang="en-US"/>
        </a:p>
      </dgm:t>
    </dgm:pt>
    <dgm:pt modelId="{61ABD10A-AD3C-9547-ABBA-2D07CA89AD14}" type="sibTrans" cxnId="{2249F60B-DC99-8749-A640-B80B85B4F90A}">
      <dgm:prSet/>
      <dgm:spPr/>
      <dgm:t>
        <a:bodyPr/>
        <a:lstStyle/>
        <a:p>
          <a:endParaRPr lang="en-US"/>
        </a:p>
      </dgm:t>
    </dgm:pt>
    <dgm:pt modelId="{6E9E8EF0-78B0-7C47-B1ED-B0CF3A613EB5}">
      <dgm:prSet phldrT="[Text]"/>
      <dgm:spPr/>
      <dgm:t>
        <a:bodyPr/>
        <a:lstStyle/>
        <a:p>
          <a:r>
            <a:rPr lang="en-US"/>
            <a:t>Small: Basket Type?</a:t>
          </a:r>
        </a:p>
      </dgm:t>
    </dgm:pt>
    <dgm:pt modelId="{BBCF9602-D52C-474C-987C-E35933E87719}" type="parTrans" cxnId="{C64A2945-3991-974F-A34A-3DB555D673FC}">
      <dgm:prSet/>
      <dgm:spPr/>
      <dgm:t>
        <a:bodyPr/>
        <a:lstStyle/>
        <a:p>
          <a:endParaRPr lang="en-US"/>
        </a:p>
      </dgm:t>
    </dgm:pt>
    <dgm:pt modelId="{9D1AF77C-A65B-2A42-9098-AD4E6F6796E7}" type="sibTrans" cxnId="{C64A2945-3991-974F-A34A-3DB555D673FC}">
      <dgm:prSet/>
      <dgm:spPr/>
      <dgm:t>
        <a:bodyPr/>
        <a:lstStyle/>
        <a:p>
          <a:endParaRPr lang="en-US"/>
        </a:p>
      </dgm:t>
    </dgm:pt>
    <dgm:pt modelId="{D89891E9-9428-3640-AA5C-53FF1955E7BC}">
      <dgm:prSet phldrT="[Text]"/>
      <dgm:spPr>
        <a:solidFill>
          <a:srgbClr val="C0504D"/>
        </a:solidFill>
      </dgm:spPr>
      <dgm:t>
        <a:bodyPr/>
        <a:lstStyle/>
        <a:p>
          <a:r>
            <a:rPr lang="en-US"/>
            <a:t>Medium: Young Family</a:t>
          </a:r>
        </a:p>
      </dgm:t>
    </dgm:pt>
    <dgm:pt modelId="{8BA76C89-1C55-AE46-9859-DAE0EB0F5841}" type="parTrans" cxnId="{8681D5C6-6F5F-E842-A449-DBCF4010D89D}">
      <dgm:prSet/>
      <dgm:spPr/>
      <dgm:t>
        <a:bodyPr/>
        <a:lstStyle/>
        <a:p>
          <a:endParaRPr lang="en-US"/>
        </a:p>
      </dgm:t>
    </dgm:pt>
    <dgm:pt modelId="{B81076C8-C6A7-CD48-8058-3EFED876A1B4}" type="sibTrans" cxnId="{8681D5C6-6F5F-E842-A449-DBCF4010D89D}">
      <dgm:prSet/>
      <dgm:spPr/>
      <dgm:t>
        <a:bodyPr/>
        <a:lstStyle/>
        <a:p>
          <a:endParaRPr lang="en-US"/>
        </a:p>
      </dgm:t>
    </dgm:pt>
    <dgm:pt modelId="{40B9AEE5-701C-4C4B-A378-8E0A0A58A9D0}">
      <dgm:prSet phldrT="[Text]"/>
      <dgm:spPr>
        <a:solidFill>
          <a:srgbClr val="C0504D"/>
        </a:solidFill>
      </dgm:spPr>
      <dgm:t>
        <a:bodyPr/>
        <a:lstStyle/>
        <a:p>
          <a:r>
            <a:rPr lang="en-US"/>
            <a:t>Large: Older Families</a:t>
          </a:r>
        </a:p>
      </dgm:t>
    </dgm:pt>
    <dgm:pt modelId="{22AE530E-3D40-E74F-B4F3-C003BC8CBE75}" type="parTrans" cxnId="{4C17BF57-C57E-0249-A15D-39F150D62434}">
      <dgm:prSet/>
      <dgm:spPr/>
      <dgm:t>
        <a:bodyPr/>
        <a:lstStyle/>
        <a:p>
          <a:endParaRPr lang="en-US"/>
        </a:p>
      </dgm:t>
    </dgm:pt>
    <dgm:pt modelId="{1C9B289E-7040-A244-BE51-2C3D56408521}" type="sibTrans" cxnId="{4C17BF57-C57E-0249-A15D-39F150D62434}">
      <dgm:prSet/>
      <dgm:spPr/>
      <dgm:t>
        <a:bodyPr/>
        <a:lstStyle/>
        <a:p>
          <a:endParaRPr lang="en-US"/>
        </a:p>
      </dgm:t>
    </dgm:pt>
    <dgm:pt modelId="{0EB7E473-C468-7F4C-91D6-E38B81560BE5}">
      <dgm:prSet phldrT="[Text]"/>
      <dgm:spPr>
        <a:solidFill>
          <a:srgbClr val="C0504D"/>
        </a:solidFill>
      </dgm:spPr>
      <dgm:t>
        <a:bodyPr/>
        <a:lstStyle/>
        <a:p>
          <a:r>
            <a:rPr lang="en-US"/>
            <a:t>Small Shop: Young Adult</a:t>
          </a:r>
        </a:p>
      </dgm:t>
    </dgm:pt>
    <dgm:pt modelId="{C9391C79-E7A1-6043-824A-8EEFE5D47C95}" type="parTrans" cxnId="{865A6A46-A69D-4042-9904-22D45BF0B5CE}">
      <dgm:prSet/>
      <dgm:spPr/>
      <dgm:t>
        <a:bodyPr/>
        <a:lstStyle/>
        <a:p>
          <a:endParaRPr lang="en-US"/>
        </a:p>
      </dgm:t>
    </dgm:pt>
    <dgm:pt modelId="{7F55FDDB-0178-8E49-B40F-30BDECBD28DD}" type="sibTrans" cxnId="{865A6A46-A69D-4042-9904-22D45BF0B5CE}">
      <dgm:prSet/>
      <dgm:spPr/>
      <dgm:t>
        <a:bodyPr/>
        <a:lstStyle/>
        <a:p>
          <a:endParaRPr lang="en-US"/>
        </a:p>
      </dgm:t>
    </dgm:pt>
    <dgm:pt modelId="{CD92DC90-E9DF-604E-9D33-A5A7A23A894E}">
      <dgm:prSet phldrT="[Text]"/>
      <dgm:spPr>
        <a:solidFill>
          <a:srgbClr val="C0504D"/>
        </a:solidFill>
      </dgm:spPr>
      <dgm:t>
        <a:bodyPr/>
        <a:lstStyle/>
        <a:p>
          <a:r>
            <a:rPr lang="en-US"/>
            <a:t>Other: Older Adult</a:t>
          </a:r>
        </a:p>
      </dgm:t>
    </dgm:pt>
    <dgm:pt modelId="{FCBAA3F2-FAC4-7844-BEA7-752102EAE094}" type="parTrans" cxnId="{DC1C2B81-3618-E44D-898D-C837FF1BA9BF}">
      <dgm:prSet/>
      <dgm:spPr/>
      <dgm:t>
        <a:bodyPr/>
        <a:lstStyle/>
        <a:p>
          <a:endParaRPr lang="en-US"/>
        </a:p>
      </dgm:t>
    </dgm:pt>
    <dgm:pt modelId="{02CE70C6-C36C-D148-BC64-3CF576E54CA2}" type="sibTrans" cxnId="{DC1C2B81-3618-E44D-898D-C837FF1BA9BF}">
      <dgm:prSet/>
      <dgm:spPr/>
      <dgm:t>
        <a:bodyPr/>
        <a:lstStyle/>
        <a:p>
          <a:endParaRPr lang="en-US"/>
        </a:p>
      </dgm:t>
    </dgm:pt>
    <dgm:pt modelId="{77DFB51A-88B4-6F44-BE4E-BBD9EC657E2A}" type="pres">
      <dgm:prSet presAssocID="{22087EAF-DEB3-6840-A728-F6F644668AB2}" presName="mainComposite" presStyleCnt="0">
        <dgm:presLayoutVars>
          <dgm:chPref val="1"/>
          <dgm:dir/>
          <dgm:animOne val="branch"/>
          <dgm:animLvl val="lvl"/>
          <dgm:resizeHandles val="exact"/>
        </dgm:presLayoutVars>
      </dgm:prSet>
      <dgm:spPr/>
      <dgm:t>
        <a:bodyPr/>
        <a:lstStyle/>
        <a:p>
          <a:endParaRPr lang="en-CA"/>
        </a:p>
      </dgm:t>
    </dgm:pt>
    <dgm:pt modelId="{42B6AD31-8CA3-BC42-B566-13E259D5E788}" type="pres">
      <dgm:prSet presAssocID="{22087EAF-DEB3-6840-A728-F6F644668AB2}" presName="hierFlow" presStyleCnt="0"/>
      <dgm:spPr/>
    </dgm:pt>
    <dgm:pt modelId="{71B43D3B-A6E9-D14C-A7B5-F17F4D439149}" type="pres">
      <dgm:prSet presAssocID="{22087EAF-DEB3-6840-A728-F6F644668AB2}" presName="hierChild1" presStyleCnt="0">
        <dgm:presLayoutVars>
          <dgm:chPref val="1"/>
          <dgm:animOne val="branch"/>
          <dgm:animLvl val="lvl"/>
        </dgm:presLayoutVars>
      </dgm:prSet>
      <dgm:spPr/>
    </dgm:pt>
    <dgm:pt modelId="{54842C51-F845-B244-AA43-6DAC1EFC7432}" type="pres">
      <dgm:prSet presAssocID="{F74179B1-BCCA-004C-9848-7D8077101FF4}" presName="Name17" presStyleCnt="0"/>
      <dgm:spPr/>
    </dgm:pt>
    <dgm:pt modelId="{7CB2A0A2-7871-DE42-891D-B59118FD6026}" type="pres">
      <dgm:prSet presAssocID="{F74179B1-BCCA-004C-9848-7D8077101FF4}" presName="level1Shape" presStyleLbl="node0" presStyleIdx="0" presStyleCnt="1">
        <dgm:presLayoutVars>
          <dgm:chPref val="3"/>
        </dgm:presLayoutVars>
      </dgm:prSet>
      <dgm:spPr/>
      <dgm:t>
        <a:bodyPr/>
        <a:lstStyle/>
        <a:p>
          <a:endParaRPr lang="en-US"/>
        </a:p>
      </dgm:t>
    </dgm:pt>
    <dgm:pt modelId="{AF61633A-86C3-0C40-87EC-6DC129BD3689}" type="pres">
      <dgm:prSet presAssocID="{F74179B1-BCCA-004C-9848-7D8077101FF4}" presName="hierChild2" presStyleCnt="0"/>
      <dgm:spPr/>
    </dgm:pt>
    <dgm:pt modelId="{AE20E1C8-48F8-FB43-A03A-A37D356A38AA}" type="pres">
      <dgm:prSet presAssocID="{479A8686-795C-E145-9C5F-0473AD1880B8}" presName="Name25" presStyleLbl="parChTrans1D2" presStyleIdx="0" presStyleCnt="2"/>
      <dgm:spPr/>
      <dgm:t>
        <a:bodyPr/>
        <a:lstStyle/>
        <a:p>
          <a:endParaRPr lang="en-CA"/>
        </a:p>
      </dgm:t>
    </dgm:pt>
    <dgm:pt modelId="{A30563F8-E821-FE4D-8766-41BF3651132C}" type="pres">
      <dgm:prSet presAssocID="{479A8686-795C-E145-9C5F-0473AD1880B8}" presName="connTx" presStyleLbl="parChTrans1D2" presStyleIdx="0" presStyleCnt="2"/>
      <dgm:spPr/>
      <dgm:t>
        <a:bodyPr/>
        <a:lstStyle/>
        <a:p>
          <a:endParaRPr lang="en-CA"/>
        </a:p>
      </dgm:t>
    </dgm:pt>
    <dgm:pt modelId="{AE594996-A394-E245-9F9B-91466812A635}" type="pres">
      <dgm:prSet presAssocID="{8099C2AC-D045-AE47-A3B2-3A61D2EDB49E}" presName="Name30" presStyleCnt="0"/>
      <dgm:spPr/>
    </dgm:pt>
    <dgm:pt modelId="{83BFE5BE-A419-4341-A0F8-142D65AAB52F}" type="pres">
      <dgm:prSet presAssocID="{8099C2AC-D045-AE47-A3B2-3A61D2EDB49E}" presName="level2Shape" presStyleLbl="node2" presStyleIdx="0" presStyleCnt="2"/>
      <dgm:spPr/>
      <dgm:t>
        <a:bodyPr/>
        <a:lstStyle/>
        <a:p>
          <a:endParaRPr lang="en-US"/>
        </a:p>
      </dgm:t>
    </dgm:pt>
    <dgm:pt modelId="{34101974-EEB0-D643-A2D0-5D49176D18A3}" type="pres">
      <dgm:prSet presAssocID="{8099C2AC-D045-AE47-A3B2-3A61D2EDB49E}" presName="hierChild3" presStyleCnt="0"/>
      <dgm:spPr/>
    </dgm:pt>
    <dgm:pt modelId="{705B8D95-AE09-144F-8C69-62E40F226541}" type="pres">
      <dgm:prSet presAssocID="{9BD036F7-BADE-6349-8682-BD926C3985CA}" presName="Name25" presStyleLbl="parChTrans1D2" presStyleIdx="1" presStyleCnt="2"/>
      <dgm:spPr/>
      <dgm:t>
        <a:bodyPr/>
        <a:lstStyle/>
        <a:p>
          <a:endParaRPr lang="en-CA"/>
        </a:p>
      </dgm:t>
    </dgm:pt>
    <dgm:pt modelId="{C4273567-DDB1-454E-A743-14CB68BF6112}" type="pres">
      <dgm:prSet presAssocID="{9BD036F7-BADE-6349-8682-BD926C3985CA}" presName="connTx" presStyleLbl="parChTrans1D2" presStyleIdx="1" presStyleCnt="2"/>
      <dgm:spPr/>
      <dgm:t>
        <a:bodyPr/>
        <a:lstStyle/>
        <a:p>
          <a:endParaRPr lang="en-CA"/>
        </a:p>
      </dgm:t>
    </dgm:pt>
    <dgm:pt modelId="{E5BD0C0E-B4A2-6B47-B1EA-6D50584AD779}" type="pres">
      <dgm:prSet presAssocID="{4C430875-B149-7D45-AAB1-388D72795CDE}" presName="Name30" presStyleCnt="0"/>
      <dgm:spPr/>
    </dgm:pt>
    <dgm:pt modelId="{FDA4AAA8-C7B9-A34F-B86F-6F838A6EDC38}" type="pres">
      <dgm:prSet presAssocID="{4C430875-B149-7D45-AAB1-388D72795CDE}" presName="level2Shape" presStyleLbl="node2" presStyleIdx="1" presStyleCnt="2"/>
      <dgm:spPr/>
      <dgm:t>
        <a:bodyPr/>
        <a:lstStyle/>
        <a:p>
          <a:endParaRPr lang="en-US"/>
        </a:p>
      </dgm:t>
    </dgm:pt>
    <dgm:pt modelId="{62A8AABD-C6FE-0D4E-A524-7CEA9CCF1D94}" type="pres">
      <dgm:prSet presAssocID="{4C430875-B149-7D45-AAB1-388D72795CDE}" presName="hierChild3" presStyleCnt="0"/>
      <dgm:spPr/>
    </dgm:pt>
    <dgm:pt modelId="{00C3E8B9-05D5-6741-AEDD-F790B7B43F2A}" type="pres">
      <dgm:prSet presAssocID="{BBCF9602-D52C-474C-987C-E35933E87719}" presName="Name25" presStyleLbl="parChTrans1D3" presStyleIdx="0" presStyleCnt="3"/>
      <dgm:spPr/>
      <dgm:t>
        <a:bodyPr/>
        <a:lstStyle/>
        <a:p>
          <a:endParaRPr lang="en-CA"/>
        </a:p>
      </dgm:t>
    </dgm:pt>
    <dgm:pt modelId="{B0902549-0404-A248-8E9B-2C456EC094F2}" type="pres">
      <dgm:prSet presAssocID="{BBCF9602-D52C-474C-987C-E35933E87719}" presName="connTx" presStyleLbl="parChTrans1D3" presStyleIdx="0" presStyleCnt="3"/>
      <dgm:spPr/>
      <dgm:t>
        <a:bodyPr/>
        <a:lstStyle/>
        <a:p>
          <a:endParaRPr lang="en-CA"/>
        </a:p>
      </dgm:t>
    </dgm:pt>
    <dgm:pt modelId="{429233AF-5874-B549-A079-30A42BD817EC}" type="pres">
      <dgm:prSet presAssocID="{6E9E8EF0-78B0-7C47-B1ED-B0CF3A613EB5}" presName="Name30" presStyleCnt="0"/>
      <dgm:spPr/>
    </dgm:pt>
    <dgm:pt modelId="{5DE0CE71-4971-1C4F-A212-A509085E008D}" type="pres">
      <dgm:prSet presAssocID="{6E9E8EF0-78B0-7C47-B1ED-B0CF3A613EB5}" presName="level2Shape" presStyleLbl="node3" presStyleIdx="0" presStyleCnt="3"/>
      <dgm:spPr/>
      <dgm:t>
        <a:bodyPr/>
        <a:lstStyle/>
        <a:p>
          <a:endParaRPr lang="en-US"/>
        </a:p>
      </dgm:t>
    </dgm:pt>
    <dgm:pt modelId="{07E1C059-5CF7-974C-87C3-082C708517F6}" type="pres">
      <dgm:prSet presAssocID="{6E9E8EF0-78B0-7C47-B1ED-B0CF3A613EB5}" presName="hierChild3" presStyleCnt="0"/>
      <dgm:spPr/>
    </dgm:pt>
    <dgm:pt modelId="{E6114E9D-ABE0-BB45-959C-DD7DBA6CEAD8}" type="pres">
      <dgm:prSet presAssocID="{C9391C79-E7A1-6043-824A-8EEFE5D47C95}" presName="Name25" presStyleLbl="parChTrans1D4" presStyleIdx="0" presStyleCnt="2"/>
      <dgm:spPr/>
      <dgm:t>
        <a:bodyPr/>
        <a:lstStyle/>
        <a:p>
          <a:endParaRPr lang="en-CA"/>
        </a:p>
      </dgm:t>
    </dgm:pt>
    <dgm:pt modelId="{5DDFB910-EB1A-6B4E-88DE-174B2F17FA3C}" type="pres">
      <dgm:prSet presAssocID="{C9391C79-E7A1-6043-824A-8EEFE5D47C95}" presName="connTx" presStyleLbl="parChTrans1D4" presStyleIdx="0" presStyleCnt="2"/>
      <dgm:spPr/>
      <dgm:t>
        <a:bodyPr/>
        <a:lstStyle/>
        <a:p>
          <a:endParaRPr lang="en-CA"/>
        </a:p>
      </dgm:t>
    </dgm:pt>
    <dgm:pt modelId="{18E9BEE4-55FE-324E-BDCF-628D80D4C00D}" type="pres">
      <dgm:prSet presAssocID="{0EB7E473-C468-7F4C-91D6-E38B81560BE5}" presName="Name30" presStyleCnt="0"/>
      <dgm:spPr/>
    </dgm:pt>
    <dgm:pt modelId="{E99AF007-B391-F945-AE5F-829E7F3D9012}" type="pres">
      <dgm:prSet presAssocID="{0EB7E473-C468-7F4C-91D6-E38B81560BE5}" presName="level2Shape" presStyleLbl="node4" presStyleIdx="0" presStyleCnt="2"/>
      <dgm:spPr/>
      <dgm:t>
        <a:bodyPr/>
        <a:lstStyle/>
        <a:p>
          <a:endParaRPr lang="en-US"/>
        </a:p>
      </dgm:t>
    </dgm:pt>
    <dgm:pt modelId="{8821F19B-BA7B-AB48-882A-94FC82F07B10}" type="pres">
      <dgm:prSet presAssocID="{0EB7E473-C468-7F4C-91D6-E38B81560BE5}" presName="hierChild3" presStyleCnt="0"/>
      <dgm:spPr/>
    </dgm:pt>
    <dgm:pt modelId="{14398FAA-05E2-5B42-BC4B-E456A00E2C76}" type="pres">
      <dgm:prSet presAssocID="{FCBAA3F2-FAC4-7844-BEA7-752102EAE094}" presName="Name25" presStyleLbl="parChTrans1D4" presStyleIdx="1" presStyleCnt="2"/>
      <dgm:spPr/>
      <dgm:t>
        <a:bodyPr/>
        <a:lstStyle/>
        <a:p>
          <a:endParaRPr lang="en-CA"/>
        </a:p>
      </dgm:t>
    </dgm:pt>
    <dgm:pt modelId="{2178CD55-68E3-194D-BCA5-082154627DB2}" type="pres">
      <dgm:prSet presAssocID="{FCBAA3F2-FAC4-7844-BEA7-752102EAE094}" presName="connTx" presStyleLbl="parChTrans1D4" presStyleIdx="1" presStyleCnt="2"/>
      <dgm:spPr/>
      <dgm:t>
        <a:bodyPr/>
        <a:lstStyle/>
        <a:p>
          <a:endParaRPr lang="en-CA"/>
        </a:p>
      </dgm:t>
    </dgm:pt>
    <dgm:pt modelId="{EDD97E1F-4705-6D49-A11D-2CED2C724D1A}" type="pres">
      <dgm:prSet presAssocID="{CD92DC90-E9DF-604E-9D33-A5A7A23A894E}" presName="Name30" presStyleCnt="0"/>
      <dgm:spPr/>
    </dgm:pt>
    <dgm:pt modelId="{401DCCBF-368D-FA46-9E1B-04F36ED6F56C}" type="pres">
      <dgm:prSet presAssocID="{CD92DC90-E9DF-604E-9D33-A5A7A23A894E}" presName="level2Shape" presStyleLbl="node4" presStyleIdx="1" presStyleCnt="2"/>
      <dgm:spPr/>
      <dgm:t>
        <a:bodyPr/>
        <a:lstStyle/>
        <a:p>
          <a:endParaRPr lang="en-CA"/>
        </a:p>
      </dgm:t>
    </dgm:pt>
    <dgm:pt modelId="{4C616AC4-A883-8E47-80E5-9EDC441C65A9}" type="pres">
      <dgm:prSet presAssocID="{CD92DC90-E9DF-604E-9D33-A5A7A23A894E}" presName="hierChild3" presStyleCnt="0"/>
      <dgm:spPr/>
    </dgm:pt>
    <dgm:pt modelId="{C7F2FB6B-5F88-ED43-8CEE-149008EF4E56}" type="pres">
      <dgm:prSet presAssocID="{8BA76C89-1C55-AE46-9859-DAE0EB0F5841}" presName="Name25" presStyleLbl="parChTrans1D3" presStyleIdx="1" presStyleCnt="3"/>
      <dgm:spPr/>
      <dgm:t>
        <a:bodyPr/>
        <a:lstStyle/>
        <a:p>
          <a:endParaRPr lang="en-CA"/>
        </a:p>
      </dgm:t>
    </dgm:pt>
    <dgm:pt modelId="{CF74545E-8436-F941-A923-04EE7D2027F9}" type="pres">
      <dgm:prSet presAssocID="{8BA76C89-1C55-AE46-9859-DAE0EB0F5841}" presName="connTx" presStyleLbl="parChTrans1D3" presStyleIdx="1" presStyleCnt="3"/>
      <dgm:spPr/>
      <dgm:t>
        <a:bodyPr/>
        <a:lstStyle/>
        <a:p>
          <a:endParaRPr lang="en-CA"/>
        </a:p>
      </dgm:t>
    </dgm:pt>
    <dgm:pt modelId="{067DB269-B5D0-B648-B89C-51D17E0AADF0}" type="pres">
      <dgm:prSet presAssocID="{D89891E9-9428-3640-AA5C-53FF1955E7BC}" presName="Name30" presStyleCnt="0"/>
      <dgm:spPr/>
    </dgm:pt>
    <dgm:pt modelId="{598BD818-CE92-ED4A-9D52-80F1ACAC3D1A}" type="pres">
      <dgm:prSet presAssocID="{D89891E9-9428-3640-AA5C-53FF1955E7BC}" presName="level2Shape" presStyleLbl="node3" presStyleIdx="1" presStyleCnt="3"/>
      <dgm:spPr/>
      <dgm:t>
        <a:bodyPr/>
        <a:lstStyle/>
        <a:p>
          <a:endParaRPr lang="en-US"/>
        </a:p>
      </dgm:t>
    </dgm:pt>
    <dgm:pt modelId="{05D0BBCB-44F4-4C4A-8B3F-2C1FB639C240}" type="pres">
      <dgm:prSet presAssocID="{D89891E9-9428-3640-AA5C-53FF1955E7BC}" presName="hierChild3" presStyleCnt="0"/>
      <dgm:spPr/>
    </dgm:pt>
    <dgm:pt modelId="{E149D150-E984-464D-A07B-D00F8C435DCC}" type="pres">
      <dgm:prSet presAssocID="{22AE530E-3D40-E74F-B4F3-C003BC8CBE75}" presName="Name25" presStyleLbl="parChTrans1D3" presStyleIdx="2" presStyleCnt="3"/>
      <dgm:spPr/>
      <dgm:t>
        <a:bodyPr/>
        <a:lstStyle/>
        <a:p>
          <a:endParaRPr lang="en-CA"/>
        </a:p>
      </dgm:t>
    </dgm:pt>
    <dgm:pt modelId="{86CB9549-7C1B-2F48-BB6E-1D8072E288A1}" type="pres">
      <dgm:prSet presAssocID="{22AE530E-3D40-E74F-B4F3-C003BC8CBE75}" presName="connTx" presStyleLbl="parChTrans1D3" presStyleIdx="2" presStyleCnt="3"/>
      <dgm:spPr/>
      <dgm:t>
        <a:bodyPr/>
        <a:lstStyle/>
        <a:p>
          <a:endParaRPr lang="en-CA"/>
        </a:p>
      </dgm:t>
    </dgm:pt>
    <dgm:pt modelId="{7B52D177-071E-DA4B-A22F-7B15736E1B1E}" type="pres">
      <dgm:prSet presAssocID="{40B9AEE5-701C-4C4B-A378-8E0A0A58A9D0}" presName="Name30" presStyleCnt="0"/>
      <dgm:spPr/>
    </dgm:pt>
    <dgm:pt modelId="{CF7EB12A-30AB-1F4E-A8D4-7C583F50C2E3}" type="pres">
      <dgm:prSet presAssocID="{40B9AEE5-701C-4C4B-A378-8E0A0A58A9D0}" presName="level2Shape" presStyleLbl="node3" presStyleIdx="2" presStyleCnt="3"/>
      <dgm:spPr/>
      <dgm:t>
        <a:bodyPr/>
        <a:lstStyle/>
        <a:p>
          <a:endParaRPr lang="en-US"/>
        </a:p>
      </dgm:t>
    </dgm:pt>
    <dgm:pt modelId="{A710F6CB-59EA-5241-858A-664270BD43A5}" type="pres">
      <dgm:prSet presAssocID="{40B9AEE5-701C-4C4B-A378-8E0A0A58A9D0}" presName="hierChild3" presStyleCnt="0"/>
      <dgm:spPr/>
    </dgm:pt>
    <dgm:pt modelId="{91D113C2-0562-DE48-83B1-FCC643C172E2}" type="pres">
      <dgm:prSet presAssocID="{22087EAF-DEB3-6840-A728-F6F644668AB2}" presName="bgShapesFlow" presStyleCnt="0"/>
      <dgm:spPr/>
    </dgm:pt>
  </dgm:ptLst>
  <dgm:cxnLst>
    <dgm:cxn modelId="{F794F5FA-E59C-427F-B941-21032DD2075C}" type="presOf" srcId="{0EB7E473-C468-7F4C-91D6-E38B81560BE5}" destId="{E99AF007-B391-F945-AE5F-829E7F3D9012}" srcOrd="0" destOrd="0" presId="urn:microsoft.com/office/officeart/2005/8/layout/hierarchy5"/>
    <dgm:cxn modelId="{C79B3788-9AE9-452B-A082-FFFEAF0DCF27}" type="presOf" srcId="{22087EAF-DEB3-6840-A728-F6F644668AB2}" destId="{77DFB51A-88B4-6F44-BE4E-BBD9EC657E2A}" srcOrd="0" destOrd="0" presId="urn:microsoft.com/office/officeart/2005/8/layout/hierarchy5"/>
    <dgm:cxn modelId="{137C706B-FB38-4AF3-8038-ABCAEA748399}" type="presOf" srcId="{C9391C79-E7A1-6043-824A-8EEFE5D47C95}" destId="{E6114E9D-ABE0-BB45-959C-DD7DBA6CEAD8}" srcOrd="0" destOrd="0" presId="urn:microsoft.com/office/officeart/2005/8/layout/hierarchy5"/>
    <dgm:cxn modelId="{AF3597DF-6A7A-4AA7-BBDC-E3645456616D}" type="presOf" srcId="{BBCF9602-D52C-474C-987C-E35933E87719}" destId="{B0902549-0404-A248-8E9B-2C456EC094F2}" srcOrd="1" destOrd="0" presId="urn:microsoft.com/office/officeart/2005/8/layout/hierarchy5"/>
    <dgm:cxn modelId="{8DE2D11A-AABB-5D46-A70E-42C7D16642C0}" srcId="{22087EAF-DEB3-6840-A728-F6F644668AB2}" destId="{F74179B1-BCCA-004C-9848-7D8077101FF4}" srcOrd="0" destOrd="0" parTransId="{58C94C53-272A-C64B-91E2-BD91BA19D658}" sibTransId="{70AD34B2-4A66-1444-A0C0-AEE0DF270978}"/>
    <dgm:cxn modelId="{865A6A46-A69D-4042-9904-22D45BF0B5CE}" srcId="{6E9E8EF0-78B0-7C47-B1ED-B0CF3A613EB5}" destId="{0EB7E473-C468-7F4C-91D6-E38B81560BE5}" srcOrd="0" destOrd="0" parTransId="{C9391C79-E7A1-6043-824A-8EEFE5D47C95}" sibTransId="{7F55FDDB-0178-8E49-B40F-30BDECBD28DD}"/>
    <dgm:cxn modelId="{2249F60B-DC99-8749-A640-B80B85B4F90A}" srcId="{F74179B1-BCCA-004C-9848-7D8077101FF4}" destId="{4C430875-B149-7D45-AAB1-388D72795CDE}" srcOrd="1" destOrd="0" parTransId="{9BD036F7-BADE-6349-8682-BD926C3985CA}" sibTransId="{61ABD10A-AD3C-9547-ABBA-2D07CA89AD14}"/>
    <dgm:cxn modelId="{C64A2945-3991-974F-A34A-3DB555D673FC}" srcId="{4C430875-B149-7D45-AAB1-388D72795CDE}" destId="{6E9E8EF0-78B0-7C47-B1ED-B0CF3A613EB5}" srcOrd="0" destOrd="0" parTransId="{BBCF9602-D52C-474C-987C-E35933E87719}" sibTransId="{9D1AF77C-A65B-2A42-9098-AD4E6F6796E7}"/>
    <dgm:cxn modelId="{DC1C2B81-3618-E44D-898D-C837FF1BA9BF}" srcId="{6E9E8EF0-78B0-7C47-B1ED-B0CF3A613EB5}" destId="{CD92DC90-E9DF-604E-9D33-A5A7A23A894E}" srcOrd="1" destOrd="0" parTransId="{FCBAA3F2-FAC4-7844-BEA7-752102EAE094}" sibTransId="{02CE70C6-C36C-D148-BC64-3CF576E54CA2}"/>
    <dgm:cxn modelId="{4C17BF57-C57E-0249-A15D-39F150D62434}" srcId="{4C430875-B149-7D45-AAB1-388D72795CDE}" destId="{40B9AEE5-701C-4C4B-A378-8E0A0A58A9D0}" srcOrd="2" destOrd="0" parTransId="{22AE530E-3D40-E74F-B4F3-C003BC8CBE75}" sibTransId="{1C9B289E-7040-A244-BE51-2C3D56408521}"/>
    <dgm:cxn modelId="{CB7D83AA-D675-42CF-A145-42EEAD5094A9}" type="presOf" srcId="{22AE530E-3D40-E74F-B4F3-C003BC8CBE75}" destId="{E149D150-E984-464D-A07B-D00F8C435DCC}" srcOrd="0" destOrd="0" presId="urn:microsoft.com/office/officeart/2005/8/layout/hierarchy5"/>
    <dgm:cxn modelId="{8681D5C6-6F5F-E842-A449-DBCF4010D89D}" srcId="{4C430875-B149-7D45-AAB1-388D72795CDE}" destId="{D89891E9-9428-3640-AA5C-53FF1955E7BC}" srcOrd="1" destOrd="0" parTransId="{8BA76C89-1C55-AE46-9859-DAE0EB0F5841}" sibTransId="{B81076C8-C6A7-CD48-8058-3EFED876A1B4}"/>
    <dgm:cxn modelId="{061C849B-8C66-4BF8-AEA9-E5FFDC6CC150}" type="presOf" srcId="{22AE530E-3D40-E74F-B4F3-C003BC8CBE75}" destId="{86CB9549-7C1B-2F48-BB6E-1D8072E288A1}" srcOrd="1" destOrd="0" presId="urn:microsoft.com/office/officeart/2005/8/layout/hierarchy5"/>
    <dgm:cxn modelId="{32D9A4DF-DDD2-447C-83D7-2EA32E07C888}" type="presOf" srcId="{40B9AEE5-701C-4C4B-A378-8E0A0A58A9D0}" destId="{CF7EB12A-30AB-1F4E-A8D4-7C583F50C2E3}" srcOrd="0" destOrd="0" presId="urn:microsoft.com/office/officeart/2005/8/layout/hierarchy5"/>
    <dgm:cxn modelId="{5DD9BC6C-E3A7-42B7-B5A0-2FCCA2DB414A}" type="presOf" srcId="{8BA76C89-1C55-AE46-9859-DAE0EB0F5841}" destId="{CF74545E-8436-F941-A923-04EE7D2027F9}" srcOrd="1" destOrd="0" presId="urn:microsoft.com/office/officeart/2005/8/layout/hierarchy5"/>
    <dgm:cxn modelId="{ECBDB829-E494-4A8C-A9CA-0B64F5382D68}" type="presOf" srcId="{D89891E9-9428-3640-AA5C-53FF1955E7BC}" destId="{598BD818-CE92-ED4A-9D52-80F1ACAC3D1A}" srcOrd="0" destOrd="0" presId="urn:microsoft.com/office/officeart/2005/8/layout/hierarchy5"/>
    <dgm:cxn modelId="{3A660365-CA4F-46F7-9E73-7A69D5C70414}" type="presOf" srcId="{BBCF9602-D52C-474C-987C-E35933E87719}" destId="{00C3E8B9-05D5-6741-AEDD-F790B7B43F2A}" srcOrd="0" destOrd="0" presId="urn:microsoft.com/office/officeart/2005/8/layout/hierarchy5"/>
    <dgm:cxn modelId="{0A32A382-40EC-4F35-BA9C-511B51545DAF}" type="presOf" srcId="{8099C2AC-D045-AE47-A3B2-3A61D2EDB49E}" destId="{83BFE5BE-A419-4341-A0F8-142D65AAB52F}" srcOrd="0" destOrd="0" presId="urn:microsoft.com/office/officeart/2005/8/layout/hierarchy5"/>
    <dgm:cxn modelId="{C5F5E836-5E72-4CD7-8BC9-48CACC10BEE3}" type="presOf" srcId="{C9391C79-E7A1-6043-824A-8EEFE5D47C95}" destId="{5DDFB910-EB1A-6B4E-88DE-174B2F17FA3C}" srcOrd="1" destOrd="0" presId="urn:microsoft.com/office/officeart/2005/8/layout/hierarchy5"/>
    <dgm:cxn modelId="{E18B7F4E-D3A1-403A-93E6-CD13A2B97573}" type="presOf" srcId="{CD92DC90-E9DF-604E-9D33-A5A7A23A894E}" destId="{401DCCBF-368D-FA46-9E1B-04F36ED6F56C}" srcOrd="0" destOrd="0" presId="urn:microsoft.com/office/officeart/2005/8/layout/hierarchy5"/>
    <dgm:cxn modelId="{79A98E07-FA51-44B4-ACC8-1665D4BA3591}" type="presOf" srcId="{6E9E8EF0-78B0-7C47-B1ED-B0CF3A613EB5}" destId="{5DE0CE71-4971-1C4F-A212-A509085E008D}" srcOrd="0" destOrd="0" presId="urn:microsoft.com/office/officeart/2005/8/layout/hierarchy5"/>
    <dgm:cxn modelId="{A7EB47D0-3CA4-442E-9296-1A5520677C35}" type="presOf" srcId="{9BD036F7-BADE-6349-8682-BD926C3985CA}" destId="{C4273567-DDB1-454E-A743-14CB68BF6112}" srcOrd="1" destOrd="0" presId="urn:microsoft.com/office/officeart/2005/8/layout/hierarchy5"/>
    <dgm:cxn modelId="{BD9590E1-F64E-4883-BD4D-9FD6F1126F40}" type="presOf" srcId="{479A8686-795C-E145-9C5F-0473AD1880B8}" destId="{AE20E1C8-48F8-FB43-A03A-A37D356A38AA}" srcOrd="0" destOrd="0" presId="urn:microsoft.com/office/officeart/2005/8/layout/hierarchy5"/>
    <dgm:cxn modelId="{6673F47E-6472-4D9D-820C-8F7F62839820}" type="presOf" srcId="{FCBAA3F2-FAC4-7844-BEA7-752102EAE094}" destId="{14398FAA-05E2-5B42-BC4B-E456A00E2C76}" srcOrd="0" destOrd="0" presId="urn:microsoft.com/office/officeart/2005/8/layout/hierarchy5"/>
    <dgm:cxn modelId="{B9AEDCC1-3EF3-4934-A1D9-4A0F9732F5D3}" type="presOf" srcId="{F74179B1-BCCA-004C-9848-7D8077101FF4}" destId="{7CB2A0A2-7871-DE42-891D-B59118FD6026}" srcOrd="0" destOrd="0" presId="urn:microsoft.com/office/officeart/2005/8/layout/hierarchy5"/>
    <dgm:cxn modelId="{AC07228E-7F3B-4D12-97F1-E3A6ACC62C33}" type="presOf" srcId="{4C430875-B149-7D45-AAB1-388D72795CDE}" destId="{FDA4AAA8-C7B9-A34F-B86F-6F838A6EDC38}" srcOrd="0" destOrd="0" presId="urn:microsoft.com/office/officeart/2005/8/layout/hierarchy5"/>
    <dgm:cxn modelId="{C9882A40-601D-4753-84CB-6F9532A40131}" type="presOf" srcId="{479A8686-795C-E145-9C5F-0473AD1880B8}" destId="{A30563F8-E821-FE4D-8766-41BF3651132C}" srcOrd="1" destOrd="0" presId="urn:microsoft.com/office/officeart/2005/8/layout/hierarchy5"/>
    <dgm:cxn modelId="{11E6EC32-6B30-2C4A-9AA7-279E30400D3D}" srcId="{F74179B1-BCCA-004C-9848-7D8077101FF4}" destId="{8099C2AC-D045-AE47-A3B2-3A61D2EDB49E}" srcOrd="0" destOrd="0" parTransId="{479A8686-795C-E145-9C5F-0473AD1880B8}" sibTransId="{D0CD6C5F-C095-6143-A516-C7A3DC0752BD}"/>
    <dgm:cxn modelId="{59FEBC71-EF47-4D90-8B6A-5C52D484993F}" type="presOf" srcId="{8BA76C89-1C55-AE46-9859-DAE0EB0F5841}" destId="{C7F2FB6B-5F88-ED43-8CEE-149008EF4E56}" srcOrd="0" destOrd="0" presId="urn:microsoft.com/office/officeart/2005/8/layout/hierarchy5"/>
    <dgm:cxn modelId="{E6C88FDA-BE9E-44B0-97C5-F6731C46C162}" type="presOf" srcId="{FCBAA3F2-FAC4-7844-BEA7-752102EAE094}" destId="{2178CD55-68E3-194D-BCA5-082154627DB2}" srcOrd="1" destOrd="0" presId="urn:microsoft.com/office/officeart/2005/8/layout/hierarchy5"/>
    <dgm:cxn modelId="{AE345CDB-0A9D-4E24-9EEE-6A9F4EE6B88B}" type="presOf" srcId="{9BD036F7-BADE-6349-8682-BD926C3985CA}" destId="{705B8D95-AE09-144F-8C69-62E40F226541}" srcOrd="0" destOrd="0" presId="urn:microsoft.com/office/officeart/2005/8/layout/hierarchy5"/>
    <dgm:cxn modelId="{E1B6BF9C-D68F-46D4-9DA1-F54F371A747C}" type="presParOf" srcId="{77DFB51A-88B4-6F44-BE4E-BBD9EC657E2A}" destId="{42B6AD31-8CA3-BC42-B566-13E259D5E788}" srcOrd="0" destOrd="0" presId="urn:microsoft.com/office/officeart/2005/8/layout/hierarchy5"/>
    <dgm:cxn modelId="{FD4CA8D5-9BB2-4694-99D1-4E064CE9EB7B}" type="presParOf" srcId="{42B6AD31-8CA3-BC42-B566-13E259D5E788}" destId="{71B43D3B-A6E9-D14C-A7B5-F17F4D439149}" srcOrd="0" destOrd="0" presId="urn:microsoft.com/office/officeart/2005/8/layout/hierarchy5"/>
    <dgm:cxn modelId="{BCCFD2B8-5F73-41F4-BD1F-9B8279BC9E4F}" type="presParOf" srcId="{71B43D3B-A6E9-D14C-A7B5-F17F4D439149}" destId="{54842C51-F845-B244-AA43-6DAC1EFC7432}" srcOrd="0" destOrd="0" presId="urn:microsoft.com/office/officeart/2005/8/layout/hierarchy5"/>
    <dgm:cxn modelId="{36FC4EEA-04F7-4C81-9533-777281899781}" type="presParOf" srcId="{54842C51-F845-B244-AA43-6DAC1EFC7432}" destId="{7CB2A0A2-7871-DE42-891D-B59118FD6026}" srcOrd="0" destOrd="0" presId="urn:microsoft.com/office/officeart/2005/8/layout/hierarchy5"/>
    <dgm:cxn modelId="{D7278BBB-42FE-45AF-8A84-A58CC3B09DEB}" type="presParOf" srcId="{54842C51-F845-B244-AA43-6DAC1EFC7432}" destId="{AF61633A-86C3-0C40-87EC-6DC129BD3689}" srcOrd="1" destOrd="0" presId="urn:microsoft.com/office/officeart/2005/8/layout/hierarchy5"/>
    <dgm:cxn modelId="{FE792FDA-9F6A-44D7-BA92-1A4E21517C0C}" type="presParOf" srcId="{AF61633A-86C3-0C40-87EC-6DC129BD3689}" destId="{AE20E1C8-48F8-FB43-A03A-A37D356A38AA}" srcOrd="0" destOrd="0" presId="urn:microsoft.com/office/officeart/2005/8/layout/hierarchy5"/>
    <dgm:cxn modelId="{2ED0526A-70F8-4005-BB43-1CE4076480AC}" type="presParOf" srcId="{AE20E1C8-48F8-FB43-A03A-A37D356A38AA}" destId="{A30563F8-E821-FE4D-8766-41BF3651132C}" srcOrd="0" destOrd="0" presId="urn:microsoft.com/office/officeart/2005/8/layout/hierarchy5"/>
    <dgm:cxn modelId="{7D79B4C3-EDA8-4564-9020-7B764BE4E7AA}" type="presParOf" srcId="{AF61633A-86C3-0C40-87EC-6DC129BD3689}" destId="{AE594996-A394-E245-9F9B-91466812A635}" srcOrd="1" destOrd="0" presId="urn:microsoft.com/office/officeart/2005/8/layout/hierarchy5"/>
    <dgm:cxn modelId="{912A89F3-D83F-4FDA-BBAE-7020B52C3B0B}" type="presParOf" srcId="{AE594996-A394-E245-9F9B-91466812A635}" destId="{83BFE5BE-A419-4341-A0F8-142D65AAB52F}" srcOrd="0" destOrd="0" presId="urn:microsoft.com/office/officeart/2005/8/layout/hierarchy5"/>
    <dgm:cxn modelId="{C8619C06-96DA-4A61-A6B7-E3EE6A5D3FBB}" type="presParOf" srcId="{AE594996-A394-E245-9F9B-91466812A635}" destId="{34101974-EEB0-D643-A2D0-5D49176D18A3}" srcOrd="1" destOrd="0" presId="urn:microsoft.com/office/officeart/2005/8/layout/hierarchy5"/>
    <dgm:cxn modelId="{C3ADBECE-9C58-499E-90FE-F94376B2553E}" type="presParOf" srcId="{AF61633A-86C3-0C40-87EC-6DC129BD3689}" destId="{705B8D95-AE09-144F-8C69-62E40F226541}" srcOrd="2" destOrd="0" presId="urn:microsoft.com/office/officeart/2005/8/layout/hierarchy5"/>
    <dgm:cxn modelId="{789C3877-10E1-410A-A92D-D3212DE45F89}" type="presParOf" srcId="{705B8D95-AE09-144F-8C69-62E40F226541}" destId="{C4273567-DDB1-454E-A743-14CB68BF6112}" srcOrd="0" destOrd="0" presId="urn:microsoft.com/office/officeart/2005/8/layout/hierarchy5"/>
    <dgm:cxn modelId="{1097DBF8-64EB-44CB-A864-8A7E60E3DD1E}" type="presParOf" srcId="{AF61633A-86C3-0C40-87EC-6DC129BD3689}" destId="{E5BD0C0E-B4A2-6B47-B1EA-6D50584AD779}" srcOrd="3" destOrd="0" presId="urn:microsoft.com/office/officeart/2005/8/layout/hierarchy5"/>
    <dgm:cxn modelId="{0F9C7107-0392-4482-AAD5-9B6EBE97093D}" type="presParOf" srcId="{E5BD0C0E-B4A2-6B47-B1EA-6D50584AD779}" destId="{FDA4AAA8-C7B9-A34F-B86F-6F838A6EDC38}" srcOrd="0" destOrd="0" presId="urn:microsoft.com/office/officeart/2005/8/layout/hierarchy5"/>
    <dgm:cxn modelId="{EFD81E81-DC8E-487E-BB81-FCD512F84A14}" type="presParOf" srcId="{E5BD0C0E-B4A2-6B47-B1EA-6D50584AD779}" destId="{62A8AABD-C6FE-0D4E-A524-7CEA9CCF1D94}" srcOrd="1" destOrd="0" presId="urn:microsoft.com/office/officeart/2005/8/layout/hierarchy5"/>
    <dgm:cxn modelId="{6081D730-05B6-4992-A608-740EC35B8145}" type="presParOf" srcId="{62A8AABD-C6FE-0D4E-A524-7CEA9CCF1D94}" destId="{00C3E8B9-05D5-6741-AEDD-F790B7B43F2A}" srcOrd="0" destOrd="0" presId="urn:microsoft.com/office/officeart/2005/8/layout/hierarchy5"/>
    <dgm:cxn modelId="{00523FDB-A0B7-4521-8B8E-7A0BBC690D51}" type="presParOf" srcId="{00C3E8B9-05D5-6741-AEDD-F790B7B43F2A}" destId="{B0902549-0404-A248-8E9B-2C456EC094F2}" srcOrd="0" destOrd="0" presId="urn:microsoft.com/office/officeart/2005/8/layout/hierarchy5"/>
    <dgm:cxn modelId="{4598448A-8867-4CFC-BD22-47814011D5C6}" type="presParOf" srcId="{62A8AABD-C6FE-0D4E-A524-7CEA9CCF1D94}" destId="{429233AF-5874-B549-A079-30A42BD817EC}" srcOrd="1" destOrd="0" presId="urn:microsoft.com/office/officeart/2005/8/layout/hierarchy5"/>
    <dgm:cxn modelId="{BA806134-4CF5-44FC-B357-0426EA3AF06F}" type="presParOf" srcId="{429233AF-5874-B549-A079-30A42BD817EC}" destId="{5DE0CE71-4971-1C4F-A212-A509085E008D}" srcOrd="0" destOrd="0" presId="urn:microsoft.com/office/officeart/2005/8/layout/hierarchy5"/>
    <dgm:cxn modelId="{B3146F22-6A94-40DE-85E0-DF6648CCACC9}" type="presParOf" srcId="{429233AF-5874-B549-A079-30A42BD817EC}" destId="{07E1C059-5CF7-974C-87C3-082C708517F6}" srcOrd="1" destOrd="0" presId="urn:microsoft.com/office/officeart/2005/8/layout/hierarchy5"/>
    <dgm:cxn modelId="{5ACE5E0E-EDC8-42B7-95DF-E2813D253C26}" type="presParOf" srcId="{07E1C059-5CF7-974C-87C3-082C708517F6}" destId="{E6114E9D-ABE0-BB45-959C-DD7DBA6CEAD8}" srcOrd="0" destOrd="0" presId="urn:microsoft.com/office/officeart/2005/8/layout/hierarchy5"/>
    <dgm:cxn modelId="{B587F6E9-AD20-4DD2-AEA4-2F0D75EF559F}" type="presParOf" srcId="{E6114E9D-ABE0-BB45-959C-DD7DBA6CEAD8}" destId="{5DDFB910-EB1A-6B4E-88DE-174B2F17FA3C}" srcOrd="0" destOrd="0" presId="urn:microsoft.com/office/officeart/2005/8/layout/hierarchy5"/>
    <dgm:cxn modelId="{7914C9C5-037C-456F-9A7C-57F02F43A0F0}" type="presParOf" srcId="{07E1C059-5CF7-974C-87C3-082C708517F6}" destId="{18E9BEE4-55FE-324E-BDCF-628D80D4C00D}" srcOrd="1" destOrd="0" presId="urn:microsoft.com/office/officeart/2005/8/layout/hierarchy5"/>
    <dgm:cxn modelId="{9CF29C5C-5FB9-41E0-9AE8-2252E3BF8C12}" type="presParOf" srcId="{18E9BEE4-55FE-324E-BDCF-628D80D4C00D}" destId="{E99AF007-B391-F945-AE5F-829E7F3D9012}" srcOrd="0" destOrd="0" presId="urn:microsoft.com/office/officeart/2005/8/layout/hierarchy5"/>
    <dgm:cxn modelId="{CF240B5F-A119-4B9E-80E1-07569F9DFB33}" type="presParOf" srcId="{18E9BEE4-55FE-324E-BDCF-628D80D4C00D}" destId="{8821F19B-BA7B-AB48-882A-94FC82F07B10}" srcOrd="1" destOrd="0" presId="urn:microsoft.com/office/officeart/2005/8/layout/hierarchy5"/>
    <dgm:cxn modelId="{153ED2B0-3C80-4761-B526-ADBB911E47D8}" type="presParOf" srcId="{07E1C059-5CF7-974C-87C3-082C708517F6}" destId="{14398FAA-05E2-5B42-BC4B-E456A00E2C76}" srcOrd="2" destOrd="0" presId="urn:microsoft.com/office/officeart/2005/8/layout/hierarchy5"/>
    <dgm:cxn modelId="{5E8032B6-C4C6-49F3-9465-7579C88E500C}" type="presParOf" srcId="{14398FAA-05E2-5B42-BC4B-E456A00E2C76}" destId="{2178CD55-68E3-194D-BCA5-082154627DB2}" srcOrd="0" destOrd="0" presId="urn:microsoft.com/office/officeart/2005/8/layout/hierarchy5"/>
    <dgm:cxn modelId="{AA492D71-A847-4376-A078-138A6B99AD79}" type="presParOf" srcId="{07E1C059-5CF7-974C-87C3-082C708517F6}" destId="{EDD97E1F-4705-6D49-A11D-2CED2C724D1A}" srcOrd="3" destOrd="0" presId="urn:microsoft.com/office/officeart/2005/8/layout/hierarchy5"/>
    <dgm:cxn modelId="{7B47FB56-6DAA-4AAD-AB17-924F035A9BC4}" type="presParOf" srcId="{EDD97E1F-4705-6D49-A11D-2CED2C724D1A}" destId="{401DCCBF-368D-FA46-9E1B-04F36ED6F56C}" srcOrd="0" destOrd="0" presId="urn:microsoft.com/office/officeart/2005/8/layout/hierarchy5"/>
    <dgm:cxn modelId="{0186C05D-9399-47FA-886A-19D474339337}" type="presParOf" srcId="{EDD97E1F-4705-6D49-A11D-2CED2C724D1A}" destId="{4C616AC4-A883-8E47-80E5-9EDC441C65A9}" srcOrd="1" destOrd="0" presId="urn:microsoft.com/office/officeart/2005/8/layout/hierarchy5"/>
    <dgm:cxn modelId="{A8CC0E7D-48AF-4DAC-918A-6C621A986EDF}" type="presParOf" srcId="{62A8AABD-C6FE-0D4E-A524-7CEA9CCF1D94}" destId="{C7F2FB6B-5F88-ED43-8CEE-149008EF4E56}" srcOrd="2" destOrd="0" presId="urn:microsoft.com/office/officeart/2005/8/layout/hierarchy5"/>
    <dgm:cxn modelId="{39EB9617-5AD2-489F-83B8-2A33C514E064}" type="presParOf" srcId="{C7F2FB6B-5F88-ED43-8CEE-149008EF4E56}" destId="{CF74545E-8436-F941-A923-04EE7D2027F9}" srcOrd="0" destOrd="0" presId="urn:microsoft.com/office/officeart/2005/8/layout/hierarchy5"/>
    <dgm:cxn modelId="{5C673933-84BC-444D-BB3A-AFB6C0557CC8}" type="presParOf" srcId="{62A8AABD-C6FE-0D4E-A524-7CEA9CCF1D94}" destId="{067DB269-B5D0-B648-B89C-51D17E0AADF0}" srcOrd="3" destOrd="0" presId="urn:microsoft.com/office/officeart/2005/8/layout/hierarchy5"/>
    <dgm:cxn modelId="{7FF2DFE6-E41B-46B2-B315-F5863B288155}" type="presParOf" srcId="{067DB269-B5D0-B648-B89C-51D17E0AADF0}" destId="{598BD818-CE92-ED4A-9D52-80F1ACAC3D1A}" srcOrd="0" destOrd="0" presId="urn:microsoft.com/office/officeart/2005/8/layout/hierarchy5"/>
    <dgm:cxn modelId="{AF14A29E-A29F-410F-B72D-64D5D746A965}" type="presParOf" srcId="{067DB269-B5D0-B648-B89C-51D17E0AADF0}" destId="{05D0BBCB-44F4-4C4A-8B3F-2C1FB639C240}" srcOrd="1" destOrd="0" presId="urn:microsoft.com/office/officeart/2005/8/layout/hierarchy5"/>
    <dgm:cxn modelId="{BE96D1F4-3BF4-4C42-BEC3-EDC9D1DB60AE}" type="presParOf" srcId="{62A8AABD-C6FE-0D4E-A524-7CEA9CCF1D94}" destId="{E149D150-E984-464D-A07B-D00F8C435DCC}" srcOrd="4" destOrd="0" presId="urn:microsoft.com/office/officeart/2005/8/layout/hierarchy5"/>
    <dgm:cxn modelId="{7207825E-650D-43E7-9090-3625161672DD}" type="presParOf" srcId="{E149D150-E984-464D-A07B-D00F8C435DCC}" destId="{86CB9549-7C1B-2F48-BB6E-1D8072E288A1}" srcOrd="0" destOrd="0" presId="urn:microsoft.com/office/officeart/2005/8/layout/hierarchy5"/>
    <dgm:cxn modelId="{9DA6C8AE-13FD-4D00-9964-95EE7CF0C55B}" type="presParOf" srcId="{62A8AABD-C6FE-0D4E-A524-7CEA9CCF1D94}" destId="{7B52D177-071E-DA4B-A22F-7B15736E1B1E}" srcOrd="5" destOrd="0" presId="urn:microsoft.com/office/officeart/2005/8/layout/hierarchy5"/>
    <dgm:cxn modelId="{2767A5CD-2683-483B-BA2B-2355318E99A4}" type="presParOf" srcId="{7B52D177-071E-DA4B-A22F-7B15736E1B1E}" destId="{CF7EB12A-30AB-1F4E-A8D4-7C583F50C2E3}" srcOrd="0" destOrd="0" presId="urn:microsoft.com/office/officeart/2005/8/layout/hierarchy5"/>
    <dgm:cxn modelId="{3586D9F8-0514-4C02-AB44-D3488C1D7873}" type="presParOf" srcId="{7B52D177-071E-DA4B-A22F-7B15736E1B1E}" destId="{A710F6CB-59EA-5241-858A-664270BD43A5}" srcOrd="1" destOrd="0" presId="urn:microsoft.com/office/officeart/2005/8/layout/hierarchy5"/>
    <dgm:cxn modelId="{FB02B372-2DB8-42EB-8A91-E708FDEB0C6E}" type="presParOf" srcId="{77DFB51A-88B4-6F44-BE4E-BBD9EC657E2A}" destId="{91D113C2-0562-DE48-83B1-FCC643C172E2}"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2A0A2-7871-DE42-891D-B59118FD6026}">
      <dsp:nvSpPr>
        <dsp:cNvPr id="0" name=""/>
        <dsp:cNvSpPr/>
      </dsp:nvSpPr>
      <dsp:spPr>
        <a:xfrm>
          <a:off x="630" y="1359544"/>
          <a:ext cx="1132552" cy="56627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Basket Spend:</a:t>
          </a:r>
        </a:p>
      </dsp:txBody>
      <dsp:txXfrm>
        <a:off x="17216" y="1376130"/>
        <a:ext cx="1099380" cy="533104"/>
      </dsp:txXfrm>
    </dsp:sp>
    <dsp:sp modelId="{D274CC5E-673A-D24F-9ECC-19A4B742C59D}">
      <dsp:nvSpPr>
        <dsp:cNvPr id="0" name=""/>
        <dsp:cNvSpPr/>
      </dsp:nvSpPr>
      <dsp:spPr>
        <a:xfrm rot="18289469">
          <a:off x="963048" y="1301561"/>
          <a:ext cx="793292" cy="31025"/>
        </a:xfrm>
        <a:custGeom>
          <a:avLst/>
          <a:gdLst/>
          <a:ahLst/>
          <a:cxnLst/>
          <a:rect l="0" t="0" r="0" b="0"/>
          <a:pathLst>
            <a:path>
              <a:moveTo>
                <a:pt x="0" y="15512"/>
              </a:moveTo>
              <a:lnTo>
                <a:pt x="793292" y="155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39862" y="1297241"/>
        <a:ext cx="39664" cy="39664"/>
      </dsp:txXfrm>
    </dsp:sp>
    <dsp:sp modelId="{644FFE52-9B4F-2F46-A409-CE995495D26F}">
      <dsp:nvSpPr>
        <dsp:cNvPr id="0" name=""/>
        <dsp:cNvSpPr/>
      </dsp:nvSpPr>
      <dsp:spPr>
        <a:xfrm>
          <a:off x="1586205" y="708326"/>
          <a:ext cx="1132552" cy="56627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Under Mean -1 StDev: Full Shop?</a:t>
          </a:r>
        </a:p>
      </dsp:txBody>
      <dsp:txXfrm>
        <a:off x="1602791" y="724912"/>
        <a:ext cx="1099380" cy="533104"/>
      </dsp:txXfrm>
    </dsp:sp>
    <dsp:sp modelId="{B41C36F3-025A-6949-96EB-FC19A58FB696}">
      <dsp:nvSpPr>
        <dsp:cNvPr id="0" name=""/>
        <dsp:cNvSpPr/>
      </dsp:nvSpPr>
      <dsp:spPr>
        <a:xfrm rot="19459866">
          <a:off x="2666379" y="813147"/>
          <a:ext cx="558409" cy="31025"/>
        </a:xfrm>
        <a:custGeom>
          <a:avLst/>
          <a:gdLst/>
          <a:ahLst/>
          <a:cxnLst/>
          <a:rect l="0" t="0" r="0" b="0"/>
          <a:pathLst>
            <a:path>
              <a:moveTo>
                <a:pt x="0" y="15512"/>
              </a:moveTo>
              <a:lnTo>
                <a:pt x="558409"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623" y="814700"/>
        <a:ext cx="27920" cy="27920"/>
      </dsp:txXfrm>
    </dsp:sp>
    <dsp:sp modelId="{C7EBD1A4-D7FB-9943-8F61-A8FA87E422CA}">
      <dsp:nvSpPr>
        <dsp:cNvPr id="0" name=""/>
        <dsp:cNvSpPr/>
      </dsp:nvSpPr>
      <dsp:spPr>
        <a:xfrm>
          <a:off x="3172410" y="382717"/>
          <a:ext cx="1132552" cy="566276"/>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Yes: Less Affluent</a:t>
          </a:r>
        </a:p>
      </dsp:txBody>
      <dsp:txXfrm>
        <a:off x="3188996" y="399303"/>
        <a:ext cx="1099380" cy="533104"/>
      </dsp:txXfrm>
    </dsp:sp>
    <dsp:sp modelId="{CFEB1869-18D6-4A4C-8805-B206BD568340}">
      <dsp:nvSpPr>
        <dsp:cNvPr id="0" name=""/>
        <dsp:cNvSpPr/>
      </dsp:nvSpPr>
      <dsp:spPr>
        <a:xfrm rot="2140134">
          <a:off x="2666379" y="1138756"/>
          <a:ext cx="558409" cy="31025"/>
        </a:xfrm>
        <a:custGeom>
          <a:avLst/>
          <a:gdLst/>
          <a:ahLst/>
          <a:cxnLst/>
          <a:rect l="0" t="0" r="0" b="0"/>
          <a:pathLst>
            <a:path>
              <a:moveTo>
                <a:pt x="0" y="15512"/>
              </a:moveTo>
              <a:lnTo>
                <a:pt x="558409"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623" y="1140309"/>
        <a:ext cx="27920" cy="27920"/>
      </dsp:txXfrm>
    </dsp:sp>
    <dsp:sp modelId="{2951F444-7D41-EF44-932F-80B82CE347F2}">
      <dsp:nvSpPr>
        <dsp:cNvPr id="0" name=""/>
        <dsp:cNvSpPr/>
      </dsp:nvSpPr>
      <dsp:spPr>
        <a:xfrm>
          <a:off x="3172410" y="1033935"/>
          <a:ext cx="1132552" cy="566276"/>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Other: Mid Market</a:t>
          </a:r>
        </a:p>
      </dsp:txBody>
      <dsp:txXfrm>
        <a:off x="3188996" y="1050521"/>
        <a:ext cx="1099380" cy="533104"/>
      </dsp:txXfrm>
    </dsp:sp>
    <dsp:sp modelId="{705B8D95-AE09-144F-8C69-62E40F226541}">
      <dsp:nvSpPr>
        <dsp:cNvPr id="0" name=""/>
        <dsp:cNvSpPr/>
      </dsp:nvSpPr>
      <dsp:spPr>
        <a:xfrm>
          <a:off x="1133183" y="1627170"/>
          <a:ext cx="466600" cy="31025"/>
        </a:xfrm>
        <a:custGeom>
          <a:avLst/>
          <a:gdLst/>
          <a:ahLst/>
          <a:cxnLst/>
          <a:rect l="0" t="0" r="0" b="0"/>
          <a:pathLst>
            <a:path>
              <a:moveTo>
                <a:pt x="0" y="15512"/>
              </a:moveTo>
              <a:lnTo>
                <a:pt x="466600" y="155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4819" y="1631017"/>
        <a:ext cx="23330" cy="23330"/>
      </dsp:txXfrm>
    </dsp:sp>
    <dsp:sp modelId="{FDA4AAA8-C7B9-A34F-B86F-6F838A6EDC38}">
      <dsp:nvSpPr>
        <dsp:cNvPr id="0" name=""/>
        <dsp:cNvSpPr/>
      </dsp:nvSpPr>
      <dsp:spPr>
        <a:xfrm>
          <a:off x="1599784" y="1359544"/>
          <a:ext cx="1132552" cy="566276"/>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Mean ± 1 StDev: Mid Market</a:t>
          </a:r>
        </a:p>
      </dsp:txBody>
      <dsp:txXfrm>
        <a:off x="1616370" y="1376130"/>
        <a:ext cx="1099380" cy="533104"/>
      </dsp:txXfrm>
    </dsp:sp>
    <dsp:sp modelId="{55F71B6C-1355-884F-9EDC-0FE1731DB8E5}">
      <dsp:nvSpPr>
        <dsp:cNvPr id="0" name=""/>
        <dsp:cNvSpPr/>
      </dsp:nvSpPr>
      <dsp:spPr>
        <a:xfrm rot="3310531">
          <a:off x="963048" y="1952779"/>
          <a:ext cx="793292" cy="31025"/>
        </a:xfrm>
        <a:custGeom>
          <a:avLst/>
          <a:gdLst/>
          <a:ahLst/>
          <a:cxnLst/>
          <a:rect l="0" t="0" r="0" b="0"/>
          <a:pathLst>
            <a:path>
              <a:moveTo>
                <a:pt x="0" y="15512"/>
              </a:moveTo>
              <a:lnTo>
                <a:pt x="793292" y="155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39862" y="1948459"/>
        <a:ext cx="39664" cy="39664"/>
      </dsp:txXfrm>
    </dsp:sp>
    <dsp:sp modelId="{F013C42E-6503-5249-B3A7-51BE6AB0885E}">
      <dsp:nvSpPr>
        <dsp:cNvPr id="0" name=""/>
        <dsp:cNvSpPr/>
      </dsp:nvSpPr>
      <dsp:spPr>
        <a:xfrm>
          <a:off x="1586205" y="2010762"/>
          <a:ext cx="1132552" cy="56627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Above Mean +1 StDev: Full Shop?</a:t>
          </a:r>
        </a:p>
      </dsp:txBody>
      <dsp:txXfrm>
        <a:off x="1602791" y="2027348"/>
        <a:ext cx="1099380" cy="533104"/>
      </dsp:txXfrm>
    </dsp:sp>
    <dsp:sp modelId="{19CD9255-3FD3-C84F-B3C1-93FD5B3CDCD8}">
      <dsp:nvSpPr>
        <dsp:cNvPr id="0" name=""/>
        <dsp:cNvSpPr/>
      </dsp:nvSpPr>
      <dsp:spPr>
        <a:xfrm rot="19459866">
          <a:off x="2666379" y="2115583"/>
          <a:ext cx="558409" cy="31025"/>
        </a:xfrm>
        <a:custGeom>
          <a:avLst/>
          <a:gdLst/>
          <a:ahLst/>
          <a:cxnLst/>
          <a:rect l="0" t="0" r="0" b="0"/>
          <a:pathLst>
            <a:path>
              <a:moveTo>
                <a:pt x="0" y="15512"/>
              </a:moveTo>
              <a:lnTo>
                <a:pt x="558409"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623" y="2117136"/>
        <a:ext cx="27920" cy="27920"/>
      </dsp:txXfrm>
    </dsp:sp>
    <dsp:sp modelId="{865DBEAE-C5E0-5B42-8EAF-3755B08C0401}">
      <dsp:nvSpPr>
        <dsp:cNvPr id="0" name=""/>
        <dsp:cNvSpPr/>
      </dsp:nvSpPr>
      <dsp:spPr>
        <a:xfrm>
          <a:off x="3172410" y="1685153"/>
          <a:ext cx="1132552" cy="566276"/>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Yes: Mid Market</a:t>
          </a:r>
        </a:p>
      </dsp:txBody>
      <dsp:txXfrm>
        <a:off x="3188996" y="1701739"/>
        <a:ext cx="1099380" cy="533104"/>
      </dsp:txXfrm>
    </dsp:sp>
    <dsp:sp modelId="{B41E595E-18A2-BE4A-A7BA-693A93A745D5}">
      <dsp:nvSpPr>
        <dsp:cNvPr id="0" name=""/>
        <dsp:cNvSpPr/>
      </dsp:nvSpPr>
      <dsp:spPr>
        <a:xfrm rot="2140134">
          <a:off x="2666379" y="2441192"/>
          <a:ext cx="558409" cy="31025"/>
        </a:xfrm>
        <a:custGeom>
          <a:avLst/>
          <a:gdLst/>
          <a:ahLst/>
          <a:cxnLst/>
          <a:rect l="0" t="0" r="0" b="0"/>
          <a:pathLst>
            <a:path>
              <a:moveTo>
                <a:pt x="0" y="15512"/>
              </a:moveTo>
              <a:lnTo>
                <a:pt x="558409"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623" y="2442745"/>
        <a:ext cx="27920" cy="27920"/>
      </dsp:txXfrm>
    </dsp:sp>
    <dsp:sp modelId="{472431AB-FB16-D347-8E25-14E51699B5DF}">
      <dsp:nvSpPr>
        <dsp:cNvPr id="0" name=""/>
        <dsp:cNvSpPr/>
      </dsp:nvSpPr>
      <dsp:spPr>
        <a:xfrm>
          <a:off x="3172410" y="2336371"/>
          <a:ext cx="1132552" cy="566276"/>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 Up Market</a:t>
          </a:r>
        </a:p>
      </dsp:txBody>
      <dsp:txXfrm>
        <a:off x="3188996" y="2352957"/>
        <a:ext cx="1099380" cy="53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2A0A2-7871-DE42-891D-B59118FD6026}">
      <dsp:nvSpPr>
        <dsp:cNvPr id="0" name=""/>
        <dsp:cNvSpPr/>
      </dsp:nvSpPr>
      <dsp:spPr>
        <a:xfrm>
          <a:off x="1577" y="1283011"/>
          <a:ext cx="975105" cy="48755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Shopped on a Weekday?</a:t>
          </a:r>
        </a:p>
      </dsp:txBody>
      <dsp:txXfrm>
        <a:off x="15857" y="1297291"/>
        <a:ext cx="946545" cy="458992"/>
      </dsp:txXfrm>
    </dsp:sp>
    <dsp:sp modelId="{AE20E1C8-48F8-FB43-A03A-A37D356A38AA}">
      <dsp:nvSpPr>
        <dsp:cNvPr id="0" name=""/>
        <dsp:cNvSpPr/>
      </dsp:nvSpPr>
      <dsp:spPr>
        <a:xfrm rot="19457599">
          <a:off x="931535" y="1373454"/>
          <a:ext cx="480338" cy="26323"/>
        </a:xfrm>
        <a:custGeom>
          <a:avLst/>
          <a:gdLst/>
          <a:ahLst/>
          <a:cxnLst/>
          <a:rect l="0" t="0" r="0" b="0"/>
          <a:pathLst>
            <a:path>
              <a:moveTo>
                <a:pt x="0" y="13161"/>
              </a:moveTo>
              <a:lnTo>
                <a:pt x="480338" y="1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9696" y="1374607"/>
        <a:ext cx="24016" cy="24016"/>
      </dsp:txXfrm>
    </dsp:sp>
    <dsp:sp modelId="{83BFE5BE-A419-4341-A0F8-142D65AAB52F}">
      <dsp:nvSpPr>
        <dsp:cNvPr id="0" name=""/>
        <dsp:cNvSpPr/>
      </dsp:nvSpPr>
      <dsp:spPr>
        <a:xfrm>
          <a:off x="1366725" y="1002668"/>
          <a:ext cx="975105" cy="487552"/>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Yes: Pensioner</a:t>
          </a:r>
        </a:p>
      </dsp:txBody>
      <dsp:txXfrm>
        <a:off x="1381005" y="1016948"/>
        <a:ext cx="946545" cy="458992"/>
      </dsp:txXfrm>
    </dsp:sp>
    <dsp:sp modelId="{705B8D95-AE09-144F-8C69-62E40F226541}">
      <dsp:nvSpPr>
        <dsp:cNvPr id="0" name=""/>
        <dsp:cNvSpPr/>
      </dsp:nvSpPr>
      <dsp:spPr>
        <a:xfrm rot="2142401">
          <a:off x="931535" y="1653797"/>
          <a:ext cx="480338" cy="26323"/>
        </a:xfrm>
        <a:custGeom>
          <a:avLst/>
          <a:gdLst/>
          <a:ahLst/>
          <a:cxnLst/>
          <a:rect l="0" t="0" r="0" b="0"/>
          <a:pathLst>
            <a:path>
              <a:moveTo>
                <a:pt x="0" y="13161"/>
              </a:moveTo>
              <a:lnTo>
                <a:pt x="480338" y="1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9696" y="1654950"/>
        <a:ext cx="24016" cy="24016"/>
      </dsp:txXfrm>
    </dsp:sp>
    <dsp:sp modelId="{FDA4AAA8-C7B9-A34F-B86F-6F838A6EDC38}">
      <dsp:nvSpPr>
        <dsp:cNvPr id="0" name=""/>
        <dsp:cNvSpPr/>
      </dsp:nvSpPr>
      <dsp:spPr>
        <a:xfrm>
          <a:off x="1366725" y="1563353"/>
          <a:ext cx="975105" cy="48755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 Basket Size?</a:t>
          </a:r>
        </a:p>
      </dsp:txBody>
      <dsp:txXfrm>
        <a:off x="1381005" y="1577633"/>
        <a:ext cx="946545" cy="458992"/>
      </dsp:txXfrm>
    </dsp:sp>
    <dsp:sp modelId="{00C3E8B9-05D5-6741-AEDD-F790B7B43F2A}">
      <dsp:nvSpPr>
        <dsp:cNvPr id="0" name=""/>
        <dsp:cNvSpPr/>
      </dsp:nvSpPr>
      <dsp:spPr>
        <a:xfrm rot="18289469">
          <a:off x="2195348" y="1513625"/>
          <a:ext cx="683009" cy="26323"/>
        </a:xfrm>
        <a:custGeom>
          <a:avLst/>
          <a:gdLst/>
          <a:ahLst/>
          <a:cxnLst/>
          <a:rect l="0" t="0" r="0" b="0"/>
          <a:pathLst>
            <a:path>
              <a:moveTo>
                <a:pt x="0" y="13161"/>
              </a:moveTo>
              <a:lnTo>
                <a:pt x="683009"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9777" y="1509712"/>
        <a:ext cx="34150" cy="34150"/>
      </dsp:txXfrm>
    </dsp:sp>
    <dsp:sp modelId="{5DE0CE71-4971-1C4F-A212-A509085E008D}">
      <dsp:nvSpPr>
        <dsp:cNvPr id="0" name=""/>
        <dsp:cNvSpPr/>
      </dsp:nvSpPr>
      <dsp:spPr>
        <a:xfrm>
          <a:off x="2731874" y="1002668"/>
          <a:ext cx="975105" cy="48755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Small: Basket Type?</a:t>
          </a:r>
        </a:p>
      </dsp:txBody>
      <dsp:txXfrm>
        <a:off x="2746154" y="1016948"/>
        <a:ext cx="946545" cy="458992"/>
      </dsp:txXfrm>
    </dsp:sp>
    <dsp:sp modelId="{E6114E9D-ABE0-BB45-959C-DD7DBA6CEAD8}">
      <dsp:nvSpPr>
        <dsp:cNvPr id="0" name=""/>
        <dsp:cNvSpPr/>
      </dsp:nvSpPr>
      <dsp:spPr>
        <a:xfrm rot="19457599">
          <a:off x="3661831" y="1093111"/>
          <a:ext cx="480338" cy="26323"/>
        </a:xfrm>
        <a:custGeom>
          <a:avLst/>
          <a:gdLst/>
          <a:ahLst/>
          <a:cxnLst/>
          <a:rect l="0" t="0" r="0" b="0"/>
          <a:pathLst>
            <a:path>
              <a:moveTo>
                <a:pt x="0" y="13161"/>
              </a:moveTo>
              <a:lnTo>
                <a:pt x="480338"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89992" y="1094264"/>
        <a:ext cx="24016" cy="24016"/>
      </dsp:txXfrm>
    </dsp:sp>
    <dsp:sp modelId="{E99AF007-B391-F945-AE5F-829E7F3D9012}">
      <dsp:nvSpPr>
        <dsp:cNvPr id="0" name=""/>
        <dsp:cNvSpPr/>
      </dsp:nvSpPr>
      <dsp:spPr>
        <a:xfrm>
          <a:off x="4097022" y="722325"/>
          <a:ext cx="975105" cy="487552"/>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Small Shop: Young Adult</a:t>
          </a:r>
        </a:p>
      </dsp:txBody>
      <dsp:txXfrm>
        <a:off x="4111302" y="736605"/>
        <a:ext cx="946545" cy="458992"/>
      </dsp:txXfrm>
    </dsp:sp>
    <dsp:sp modelId="{14398FAA-05E2-5B42-BC4B-E456A00E2C76}">
      <dsp:nvSpPr>
        <dsp:cNvPr id="0" name=""/>
        <dsp:cNvSpPr/>
      </dsp:nvSpPr>
      <dsp:spPr>
        <a:xfrm rot="2142401">
          <a:off x="3661831" y="1373454"/>
          <a:ext cx="480338" cy="26323"/>
        </a:xfrm>
        <a:custGeom>
          <a:avLst/>
          <a:gdLst/>
          <a:ahLst/>
          <a:cxnLst/>
          <a:rect l="0" t="0" r="0" b="0"/>
          <a:pathLst>
            <a:path>
              <a:moveTo>
                <a:pt x="0" y="13161"/>
              </a:moveTo>
              <a:lnTo>
                <a:pt x="480338"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89992" y="1374607"/>
        <a:ext cx="24016" cy="24016"/>
      </dsp:txXfrm>
    </dsp:sp>
    <dsp:sp modelId="{401DCCBF-368D-FA46-9E1B-04F36ED6F56C}">
      <dsp:nvSpPr>
        <dsp:cNvPr id="0" name=""/>
        <dsp:cNvSpPr/>
      </dsp:nvSpPr>
      <dsp:spPr>
        <a:xfrm>
          <a:off x="4097022" y="1283011"/>
          <a:ext cx="975105" cy="487552"/>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Other: Older Adult</a:t>
          </a:r>
        </a:p>
      </dsp:txBody>
      <dsp:txXfrm>
        <a:off x="4111302" y="1297291"/>
        <a:ext cx="946545" cy="458992"/>
      </dsp:txXfrm>
    </dsp:sp>
    <dsp:sp modelId="{C7F2FB6B-5F88-ED43-8CEE-149008EF4E56}">
      <dsp:nvSpPr>
        <dsp:cNvPr id="0" name=""/>
        <dsp:cNvSpPr/>
      </dsp:nvSpPr>
      <dsp:spPr>
        <a:xfrm>
          <a:off x="2341831" y="1793968"/>
          <a:ext cx="390042" cy="26323"/>
        </a:xfrm>
        <a:custGeom>
          <a:avLst/>
          <a:gdLst/>
          <a:ahLst/>
          <a:cxnLst/>
          <a:rect l="0" t="0" r="0" b="0"/>
          <a:pathLst>
            <a:path>
              <a:moveTo>
                <a:pt x="0" y="13161"/>
              </a:moveTo>
              <a:lnTo>
                <a:pt x="390042"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27101" y="1797379"/>
        <a:ext cx="19502" cy="19502"/>
      </dsp:txXfrm>
    </dsp:sp>
    <dsp:sp modelId="{598BD818-CE92-ED4A-9D52-80F1ACAC3D1A}">
      <dsp:nvSpPr>
        <dsp:cNvPr id="0" name=""/>
        <dsp:cNvSpPr/>
      </dsp:nvSpPr>
      <dsp:spPr>
        <a:xfrm>
          <a:off x="2731874" y="1563353"/>
          <a:ext cx="975105" cy="487552"/>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Medium: Young Family</a:t>
          </a:r>
        </a:p>
      </dsp:txBody>
      <dsp:txXfrm>
        <a:off x="2746154" y="1577633"/>
        <a:ext cx="946545" cy="458992"/>
      </dsp:txXfrm>
    </dsp:sp>
    <dsp:sp modelId="{E149D150-E984-464D-A07B-D00F8C435DCC}">
      <dsp:nvSpPr>
        <dsp:cNvPr id="0" name=""/>
        <dsp:cNvSpPr/>
      </dsp:nvSpPr>
      <dsp:spPr>
        <a:xfrm rot="3310531">
          <a:off x="2195348" y="2074311"/>
          <a:ext cx="683009" cy="26323"/>
        </a:xfrm>
        <a:custGeom>
          <a:avLst/>
          <a:gdLst/>
          <a:ahLst/>
          <a:cxnLst/>
          <a:rect l="0" t="0" r="0" b="0"/>
          <a:pathLst>
            <a:path>
              <a:moveTo>
                <a:pt x="0" y="13161"/>
              </a:moveTo>
              <a:lnTo>
                <a:pt x="683009"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9777" y="2070398"/>
        <a:ext cx="34150" cy="34150"/>
      </dsp:txXfrm>
    </dsp:sp>
    <dsp:sp modelId="{CF7EB12A-30AB-1F4E-A8D4-7C583F50C2E3}">
      <dsp:nvSpPr>
        <dsp:cNvPr id="0" name=""/>
        <dsp:cNvSpPr/>
      </dsp:nvSpPr>
      <dsp:spPr>
        <a:xfrm>
          <a:off x="2731874" y="2124039"/>
          <a:ext cx="975105" cy="487552"/>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Large: Older Families</a:t>
          </a:r>
        </a:p>
      </dsp:txBody>
      <dsp:txXfrm>
        <a:off x="2746154" y="2138319"/>
        <a:ext cx="946545" cy="458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BDACB-07DD-4278-A107-966E6A4700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Leander Quiring</dc:creator>
  <keywords/>
  <dc:description/>
  <lastModifiedBy>Leander Quiring</lastModifiedBy>
  <revision>23</revision>
  <dcterms:created xsi:type="dcterms:W3CDTF">2017-01-08T21:40:00.0000000Z</dcterms:created>
  <dcterms:modified xsi:type="dcterms:W3CDTF">2017-01-23T17:07:48.1512799Z</dcterms:modified>
</coreProperties>
</file>