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1 - Em que ano o modelo relacional de bancos de dados foi desenvolvido? </w:t>
      </w:r>
    </w:p>
    <w:p w:rsidR="00000000" w:rsidDel="00000000" w:rsidP="00000000" w:rsidRDefault="00000000" w:rsidRPr="00000000" w14:paraId="00000002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Em 1970.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2 - Quem é considerado o “pai dos bancos de dados relacionais”? </w:t>
      </w:r>
    </w:p>
    <w:p w:rsidR="00000000" w:rsidDel="00000000" w:rsidP="00000000" w:rsidRDefault="00000000" w:rsidRPr="00000000" w14:paraId="00000005">
      <w:pPr>
        <w:rPr>
          <w:rFonts w:ascii="Courier New" w:cs="Courier New" w:eastAsia="Courier New" w:hAnsi="Courier New"/>
          <w:color w:val="001d35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01d35"/>
          <w:sz w:val="24"/>
          <w:szCs w:val="24"/>
          <w:highlight w:val="white"/>
          <w:rtl w:val="0"/>
        </w:rPr>
        <w:t xml:space="preserve">Edgar Frank Codd.</w:t>
      </w:r>
    </w:p>
    <w:p w:rsidR="00000000" w:rsidDel="00000000" w:rsidP="00000000" w:rsidRDefault="00000000" w:rsidRPr="00000000" w14:paraId="00000006">
      <w:pPr>
        <w:rPr>
          <w:rFonts w:ascii="Roboto" w:cs="Roboto" w:eastAsia="Roboto" w:hAnsi="Roboto"/>
          <w:color w:val="001d35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01d35"/>
          <w:sz w:val="24"/>
          <w:szCs w:val="24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07">
      <w:pPr>
        <w:rPr>
          <w:rFonts w:ascii="Roboto" w:cs="Roboto" w:eastAsia="Roboto" w:hAnsi="Roboto"/>
          <w:color w:val="001d35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01d35"/>
          <w:sz w:val="24"/>
          <w:szCs w:val="24"/>
          <w:highlight w:val="white"/>
          <w:rtl w:val="0"/>
        </w:rPr>
        <w:t xml:space="preserve">3 - Explique a diferença de um banco de dados, um sistema gerenciador de banco de dados e um sistema de banco de dados? </w:t>
      </w:r>
    </w:p>
    <w:p w:rsidR="00000000" w:rsidDel="00000000" w:rsidP="00000000" w:rsidRDefault="00000000" w:rsidRPr="00000000" w14:paraId="00000008">
      <w:pPr>
        <w:rPr>
          <w:rFonts w:ascii="Courier New" w:cs="Courier New" w:eastAsia="Courier New" w:hAnsi="Courier New"/>
          <w:color w:val="0a0a0a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01d35"/>
          <w:sz w:val="24"/>
          <w:szCs w:val="24"/>
          <w:highlight w:val="white"/>
          <w:rtl w:val="0"/>
        </w:rPr>
        <w:t xml:space="preserve"> Um banco de dados é uma coleção de dados organizada, já um </w:t>
      </w:r>
      <w:r w:rsidDel="00000000" w:rsidR="00000000" w:rsidRPr="00000000">
        <w:rPr>
          <w:rFonts w:ascii="Courier New" w:cs="Courier New" w:eastAsia="Courier New" w:hAnsi="Courier New"/>
          <w:color w:val="001d35"/>
          <w:sz w:val="24"/>
          <w:szCs w:val="24"/>
          <w:highlight w:val="white"/>
          <w:rtl w:val="0"/>
        </w:rPr>
        <w:t xml:space="preserve">sistema gerenciador de banco de dados (SGBD)</w:t>
      </w:r>
      <w:r w:rsidDel="00000000" w:rsidR="00000000" w:rsidRPr="00000000">
        <w:rPr>
          <w:rFonts w:ascii="Courier New" w:cs="Courier New" w:eastAsia="Courier New" w:hAnsi="Courier New"/>
          <w:color w:val="001d35"/>
          <w:sz w:val="24"/>
          <w:szCs w:val="24"/>
          <w:highlight w:val="white"/>
          <w:rtl w:val="0"/>
        </w:rPr>
        <w:t xml:space="preserve"> é um software que gerencia esses dados e um sistema de banco de dados é um conjunto completo que inclui o banco de dados, o SGBD e os aplicativos associados</w:t>
      </w:r>
      <w:r w:rsidDel="00000000" w:rsidR="00000000" w:rsidRPr="00000000">
        <w:rPr>
          <w:rFonts w:ascii="Courier New" w:cs="Courier New" w:eastAsia="Courier New" w:hAnsi="Courier New"/>
          <w:color w:val="0a0a0a"/>
          <w:sz w:val="24"/>
          <w:szCs w:val="24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009">
      <w:pPr>
        <w:rPr>
          <w:rFonts w:ascii="Roboto" w:cs="Roboto" w:eastAsia="Roboto" w:hAnsi="Roboto"/>
          <w:color w:val="0a0a0a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Courier New" w:cs="Courier New" w:eastAsia="Courier New" w:hAnsi="Courier New"/>
          <w:color w:val="0a0a0a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a0a0a"/>
          <w:sz w:val="24"/>
          <w:szCs w:val="24"/>
          <w:highlight w:val="white"/>
          <w:rtl w:val="0"/>
        </w:rPr>
        <w:t xml:space="preserve">4 - Quais são as principais características de um banco de dados?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Courier New" w:cs="Courier New" w:eastAsia="Courier New" w:hAnsi="Courier New"/>
          <w:color w:val="0a0a0a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a0a0a"/>
          <w:sz w:val="24"/>
          <w:szCs w:val="24"/>
          <w:highlight w:val="white"/>
          <w:rtl w:val="0"/>
        </w:rPr>
        <w:t xml:space="preserve"> As principais características de um banco de dados são a organização, a segurança e a escalabilidade, entre outros.</w:t>
      </w:r>
    </w:p>
    <w:p w:rsidR="00000000" w:rsidDel="00000000" w:rsidP="00000000" w:rsidRDefault="00000000" w:rsidRPr="00000000" w14:paraId="0000000C">
      <w:pPr>
        <w:rPr>
          <w:rFonts w:ascii="Roboto" w:cs="Roboto" w:eastAsia="Roboto" w:hAnsi="Roboto"/>
          <w:color w:val="0a0a0a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Roboto" w:cs="Roboto" w:eastAsia="Roboto" w:hAnsi="Roboto"/>
          <w:color w:val="0a0a0a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a0a0a"/>
          <w:sz w:val="24"/>
          <w:szCs w:val="24"/>
          <w:highlight w:val="white"/>
          <w:rtl w:val="0"/>
        </w:rPr>
        <w:t xml:space="preserve">5 - Quais são os diferentes níveis de abstração de um banco de dados? </w:t>
      </w:r>
    </w:p>
    <w:p w:rsidR="00000000" w:rsidDel="00000000" w:rsidP="00000000" w:rsidRDefault="00000000" w:rsidRPr="00000000" w14:paraId="0000000E">
      <w:pPr>
        <w:rPr>
          <w:rFonts w:ascii="Courier New" w:cs="Courier New" w:eastAsia="Courier New" w:hAnsi="Courier New"/>
          <w:color w:val="0a0a0a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a0a0a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a0a0a"/>
          <w:sz w:val="24"/>
          <w:szCs w:val="24"/>
          <w:highlight w:val="white"/>
          <w:rtl w:val="0"/>
        </w:rPr>
        <w:t xml:space="preserve">O primeiro nível são os desenvolvedores, o segundo é a estrutura interna que leva ao banco de dados. Podemos ver de outro ângulo, porque eu não estou sabendo colocar em palavras o'que vi nos slides, podemos separar em três níveis, o físico (nós), o interno (a estrutura) e o de visualização, onde reside o banco.</w:t>
      </w:r>
    </w:p>
    <w:p w:rsidR="00000000" w:rsidDel="00000000" w:rsidP="00000000" w:rsidRDefault="00000000" w:rsidRPr="00000000" w14:paraId="0000000F">
      <w:pPr>
        <w:rPr>
          <w:rFonts w:ascii="Roboto" w:cs="Roboto" w:eastAsia="Roboto" w:hAnsi="Roboto"/>
          <w:color w:val="0a0a0a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Roboto" w:cs="Roboto" w:eastAsia="Roboto" w:hAnsi="Roboto"/>
          <w:color w:val="0a0a0a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a0a0a"/>
          <w:sz w:val="24"/>
          <w:szCs w:val="24"/>
          <w:highlight w:val="white"/>
          <w:rtl w:val="0"/>
        </w:rPr>
        <w:t xml:space="preserve">6 - Liste as vantagens de usar um banco de dados: </w:t>
      </w:r>
    </w:p>
    <w:p w:rsidR="00000000" w:rsidDel="00000000" w:rsidP="00000000" w:rsidRDefault="00000000" w:rsidRPr="00000000" w14:paraId="00000011">
      <w:pPr>
        <w:rPr>
          <w:rFonts w:ascii="Courier New" w:cs="Courier New" w:eastAsia="Courier New" w:hAnsi="Courier New"/>
          <w:color w:val="0a0a0a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a0a0a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a0a0a"/>
          <w:sz w:val="24"/>
          <w:szCs w:val="24"/>
          <w:highlight w:val="white"/>
          <w:rtl w:val="0"/>
        </w:rPr>
        <w:t xml:space="preserve">As vantagens de usar um banco de dados vão desde a organização e a centralização dos dados, o que facilita o acesso e a consulta das informações. E também proporcionam segurança, redução de erros, integração e colaboração entre usuários, melhoria na tomada de decisões e flexibilidade no gerenciamento de grandes volumes de informação.</w:t>
      </w:r>
    </w:p>
    <w:p w:rsidR="00000000" w:rsidDel="00000000" w:rsidP="00000000" w:rsidRDefault="00000000" w:rsidRPr="00000000" w14:paraId="00000012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