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29/9/2025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presencial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Rosas Kevin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Informe de avances sobre tareas y resolución de dudas generales.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Acuerdos sobre próximas funcionalidades a implementar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División de tareas.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