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spacing w:after="0" w:before="480" w:line="276" w:lineRule="auto"/>
        <w:jc w:val="center"/>
        <w:rPr>
          <w:rFonts w:ascii="Lucida Sans" w:cs="Lucida Sans" w:eastAsia="Lucida Sans" w:hAnsi="Lucida Sans"/>
          <w:b w:val="1"/>
          <w:sz w:val="32"/>
          <w:szCs w:val="32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2"/>
          <w:szCs w:val="32"/>
          <w:rtl w:val="0"/>
        </w:rPr>
        <w:t xml:space="preserve">ACTA DE REUNIÓN INTERNA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Información de la reunión</w:t>
      </w:r>
    </w:p>
    <w:p w:rsidR="00000000" w:rsidDel="00000000" w:rsidP="00000000" w:rsidRDefault="00000000" w:rsidRPr="00000000" w14:paraId="00000004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• Fecha: 26/6/2025 | Hora de inicio: 18:00 | Hora de finalización: 18:35</w:t>
      </w:r>
    </w:p>
    <w:p w:rsidR="00000000" w:rsidDel="00000000" w:rsidP="00000000" w:rsidRDefault="00000000" w:rsidRPr="00000000" w14:paraId="00000005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• Lugar (físico o virtual): Reunión Física</w:t>
      </w:r>
    </w:p>
    <w:p w:rsidR="00000000" w:rsidDel="00000000" w:rsidP="00000000" w:rsidRDefault="00000000" w:rsidRPr="00000000" w14:paraId="00000006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• Participantes de la reunión: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1047750</wp:posOffset>
            </wp:positionH>
            <wp:positionV relativeFrom="paragraph">
              <wp:posOffset>253222</wp:posOffset>
            </wp:positionV>
            <wp:extent cx="4818393" cy="2206011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>
                      <a:alphaModFix amt="15000"/>
                    </a:blip>
                    <a:srcRect b="34252" l="15452" r="13742" t="42831"/>
                    <a:stretch>
                      <a:fillRect/>
                    </a:stretch>
                  </pic:blipFill>
                  <pic:spPr>
                    <a:xfrm>
                      <a:off x="0" y="0"/>
                      <a:ext cx="4818393" cy="22060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Aguerre Leandro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Garay Joel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Olivera</w:t>
      </w: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 Enzo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0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Román Fabián (Owner)</w:t>
      </w:r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0B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- Motivos de ausencia justificados: 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Temas tratados: </w:t>
      </w:r>
    </w:p>
    <w:p w:rsidR="00000000" w:rsidDel="00000000" w:rsidP="00000000" w:rsidRDefault="00000000" w:rsidRPr="00000000" w14:paraId="0000000D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Resolución de dudas generales.</w:t>
      </w:r>
    </w:p>
    <w:p w:rsidR="00000000" w:rsidDel="00000000" w:rsidP="00000000" w:rsidRDefault="00000000" w:rsidRPr="00000000" w14:paraId="0000000E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Actualizaciones sobre DER y MER.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Actualizaciones de funciones del producto.</w:t>
      </w:r>
    </w:p>
    <w:p w:rsidR="00000000" w:rsidDel="00000000" w:rsidP="00000000" w:rsidRDefault="00000000" w:rsidRPr="00000000" w14:paraId="00000010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FIRMA Y ACLARACIÓN DE LOS INTEGRANTES:</w:t>
      </w:r>
    </w:p>
    <w:p w:rsidR="00000000" w:rsidDel="00000000" w:rsidP="00000000" w:rsidRDefault="00000000" w:rsidRPr="00000000" w14:paraId="00000019">
      <w:pPr>
        <w:spacing w:after="200" w:line="276" w:lineRule="auto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</w:p>
    <w:p w:rsidR="00000000" w:rsidDel="00000000" w:rsidP="00000000" w:rsidRDefault="00000000" w:rsidRPr="00000000" w14:paraId="0000001A">
      <w:pPr>
        <w:spacing w:after="200" w:line="276" w:lineRule="auto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</w:p>
    <w:p w:rsidR="00000000" w:rsidDel="00000000" w:rsidP="00000000" w:rsidRDefault="00000000" w:rsidRPr="00000000" w14:paraId="0000001B">
      <w:pPr>
        <w:spacing w:after="200" w:line="276" w:lineRule="auto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</w:p>
    <w:p w:rsidR="00000000" w:rsidDel="00000000" w:rsidP="00000000" w:rsidRDefault="00000000" w:rsidRPr="00000000" w14:paraId="0000001C">
      <w:pPr>
        <w:spacing w:after="200" w:line="276" w:lineRule="auto"/>
        <w:jc w:val="both"/>
        <w:rPr/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7.3228346456694" w:top="0" w:left="1417.3228346456694" w:right="1700.7874015748032" w:header="0" w:footer="850.393700787401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