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1"/>
        </w:tabs>
        <w:spacing w:line="168" w:lineRule="auto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1680373</wp:posOffset>
            </wp:positionH>
            <wp:positionV relativeFrom="page">
              <wp:posOffset>3360999</wp:posOffset>
            </wp:positionV>
            <wp:extent cx="3739218" cy="791691"/>
            <wp:effectExtent b="0" l="0" r="0" t="0"/>
            <wp:wrapSquare wrapText="bothSides" distB="0" distT="0" distL="114300" distR="114300"/>
            <wp:docPr descr="C:\Users\Nahuel\Downloads\WhatsApp Image 2025-06-02 at 17.15.09 (1).jpeg" id="78" name="image2.jpg"/>
            <a:graphic>
              <a:graphicData uri="http://schemas.openxmlformats.org/drawingml/2006/picture">
                <pic:pic>
                  <pic:nvPicPr>
                    <pic:cNvPr descr="C:\Users\Nahuel\Downloads\WhatsApp Image 2025-06-02 at 17.15.09 (1).jpeg" id="0" name="image2.jpg"/>
                    <pic:cNvPicPr preferRelativeResize="0"/>
                  </pic:nvPicPr>
                  <pic:blipFill>
                    <a:blip r:embed="rId7"/>
                    <a:srcRect b="24302" l="22151" r="20429" t="63613"/>
                    <a:stretch>
                      <a:fillRect/>
                    </a:stretch>
                  </pic:blipFill>
                  <pic:spPr>
                    <a:xfrm>
                      <a:off x="0" y="0"/>
                      <a:ext cx="3739218" cy="791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8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Sistemas operativos</w:t>
      </w:r>
    </w:p>
    <w:p w:rsidR="00000000" w:rsidDel="00000000" w:rsidP="00000000" w:rsidRDefault="00000000" w:rsidRPr="00000000" w14:paraId="00000008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5.9999942779541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Manual de Implementación Técnica:</w:t>
      </w:r>
    </w:p>
    <w:p w:rsidR="00000000" w:rsidDel="00000000" w:rsidP="00000000" w:rsidRDefault="00000000" w:rsidRPr="00000000" w14:paraId="0000000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Catalyst Digital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3°MN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Administración De Sistemas Operativos.</w:t>
      </w:r>
    </w:p>
    <w:p w:rsidR="00000000" w:rsidDel="00000000" w:rsidP="00000000" w:rsidRDefault="00000000" w:rsidRPr="00000000" w14:paraId="00000011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Integrantes del grupo: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Aguerre Leandro, Garay Joel, Olivera Enzo, Román Fabián,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31/10/2025</w:t>
      </w:r>
    </w:p>
    <w:p w:rsidR="00000000" w:rsidDel="00000000" w:rsidP="00000000" w:rsidRDefault="00000000" w:rsidRPr="00000000" w14:paraId="00000016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8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40" w:w="11907" w:orient="portrait"/>
          <w:pgMar w:bottom="1418" w:top="1985" w:left="1418" w:right="1701" w:header="1700.7874015748032" w:footer="850.3937007874016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</w:t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366091"/>
          <w:sz w:val="24"/>
          <w:szCs w:val="24"/>
          <w:rtl w:val="0"/>
        </w:rPr>
        <w:t xml:space="preserve">Tabla de contenido</w:t>
      </w:r>
    </w:p>
    <w:sdt>
      <w:sdtPr>
        <w:id w:val="12018640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kbwvcj6mqqa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60" w:lineRule="auto"/>
            <w:rPr/>
          </w:pPr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Arquitectura del Servidor y Componentes Principales</w:t>
            </w:r>
          </w:hyperlink>
          <w:r w:rsidDel="00000000" w:rsidR="00000000" w:rsidRPr="00000000">
            <w:rPr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2. Configuración de Usuarios, Roles y Directorios</w:t>
          </w:r>
          <w:hyperlink w:anchor="_heading=h.pogauk8kv180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2.1. Estructura de Roles de Usuario</w:t>
          </w:r>
          <w:hyperlink w:anchor="_heading=h.36v4anl3old0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2.2. Logs de Administración</w:t>
            <w:tab/>
            <w:t xml:space="preserve">5</w:t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3. Configuración del Acceso Remoto Seguro (SSH)</w:t>
          </w: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x44hlm39fl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4. Servicio de Base de Datos: MariaDB</w:t>
          </w:r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4.1. Comandos de Instalación y Creación</w:t>
          </w:r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4.2. Permisos de Usuario de Aplicación</w:t>
            <w:tab/>
            <w:t xml:space="preserve">7</w:t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5. Servicio Web: Apache HTTP Server</w:t>
          </w:r>
          <w:hyperlink w:anchor="_heading=h.ei7vn8zerf4i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5.1. Instalación y Directorios</w:t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5.2. Configuración SSL/TLS y HTTPS</w:t>
            <w:tab/>
            <w:t xml:space="preserve">8</w:t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fl94p0o3gw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6. Seguridad del Servidor (Firewalld, Fail2ban y ClamAV)</w:t>
          </w:r>
          <w:hyperlink w:anchor="_heading=h.m3qfiuayt5e0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6.1. Firewall</w:t>
          </w:r>
          <w:hyperlink w:anchor="_heading=h.9z6pybn6yam0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6.2. Prevención de Ataques (Fail2ban)</w:t>
          </w:r>
          <w:hyperlink w:anchor="_heading=h.d00jhzqkfm3k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6.3. Antivirus (ClamAV)</w:t>
          </w:r>
          <w:hyperlink w:anchor="_heading=h.9jhk3g3436z8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9</w:t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7. Plan de Respaldo y Recuperación:</w:t>
          </w:r>
          <w:hyperlink w:anchor="_heading=h.7n8rdcop3usp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7.1. Automatización (CRON)</w:t>
          </w:r>
          <w:hyperlink w:anchor="_heading=h.fk570dj8zwg6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7.2. Implementación de Respaldo Remoto: Google Cloud</w:t>
          </w:r>
          <w:hyperlink w:anchor="_heading=h.lqmon4nxrlj8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10</w:t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u w:val="none"/>
              <w:rtl w:val="0"/>
            </w:rPr>
            <w:t xml:space="preserve">7.3 Estructura de Directorios Remotos</w:t>
          </w:r>
          <w:hyperlink w:anchor="_heading=h.62wmh5f5ggrg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11</w:t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7.4. Procedimiento de Recuperación</w:t>
            <w:tab/>
            <w:t xml:space="preserve">12</w:t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8. Monitorización Local (Grafana y Prometheus)</w:t>
          </w:r>
          <w:hyperlink w:anchor="_heading=h.qgtu7ywhtts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zvm9kf9r4e"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u w:val="none"/>
              <w:rtl w:val="0"/>
            </w:rPr>
            <w:t xml:space="preserve">9. Lista de Scripts de Bash</w:t>
          </w:r>
          <w:hyperlink w:anchor="_heading=h.oyksy2cd73qp"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10. Listado Completo de Paquetes y Dependencias Instaladas</w:t>
            <w:tab/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1185"/>
          <w:tab w:val="left" w:leader="none" w:pos="1186"/>
        </w:tabs>
        <w:spacing w:after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Manual de Implementación Técnica del Servidor</w:t>
      </w:r>
    </w:p>
    <w:p w:rsidR="00000000" w:rsidDel="00000000" w:rsidP="00000000" w:rsidRDefault="00000000" w:rsidRPr="00000000" w14:paraId="00000043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Dirigido a: Administradores de Sistemas</w:t>
      </w:r>
    </w:p>
    <w:p w:rsidR="00000000" w:rsidDel="00000000" w:rsidP="00000000" w:rsidRDefault="00000000" w:rsidRPr="00000000" w14:paraId="00000044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Proyecto: Plataforma "Red de Oficios"</w:t>
      </w:r>
    </w:p>
    <w:p w:rsidR="00000000" w:rsidDel="00000000" w:rsidP="00000000" w:rsidRDefault="00000000" w:rsidRPr="00000000" w14:paraId="00000045">
      <w:pPr>
        <w:spacing w:line="275.9999942779541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Sistema Operativo Base: AlmaLinux 8.10 (Compatibilidad RHEL)</w:t>
      </w:r>
    </w:p>
    <w:p w:rsidR="00000000" w:rsidDel="00000000" w:rsidP="00000000" w:rsidRDefault="00000000" w:rsidRPr="00000000" w14:paraId="00000046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Este documento detalla la arquitectura, configuración, seguridad y procedimientos de mantenimiento del servidor.</w:t>
      </w:r>
    </w:p>
    <w:p w:rsidR="00000000" w:rsidDel="00000000" w:rsidP="00000000" w:rsidRDefault="00000000" w:rsidRPr="00000000" w14:paraId="00000047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1. Arquitectura del Servidor y Componentes Principales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Licenciamiento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AlmaLinux 8.10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Base, 100% compatible con RHEL.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Apache HTTP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Servidor de contenido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Apache 2.0 (Open Source)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RDBMS para datos de usuarios y servicios.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Antivirus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ClamAV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Detección de malware en archivos.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Open Source (GPL)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Seguridad de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Firewalld y Fail2ban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Gestión de firewall y prevención de ataques de fuerza bruta.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Grafana y 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Visualización del rendimiento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AGPLv3 (Open Source)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20" w:before="48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48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2. Configuración de Usuarios, Roles y Directorios</w:t>
      </w:r>
    </w:p>
    <w:p w:rsidR="00000000" w:rsidDel="00000000" w:rsidP="00000000" w:rsidRDefault="00000000" w:rsidRPr="00000000" w14:paraId="00000067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seguridad de acceso se gestiona mediante roles bien definidos y la prohibición de acceso directo a root vía SSH.</w:t>
      </w:r>
    </w:p>
    <w:p w:rsidR="00000000" w:rsidDel="00000000" w:rsidP="00000000" w:rsidRDefault="00000000" w:rsidRPr="00000000" w14:paraId="00000068">
      <w:pPr>
        <w:pStyle w:val="Heading3"/>
        <w:spacing w:after="120" w:before="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2.1. Estructura de Roles de Usuario</w:t>
      </w:r>
    </w:p>
    <w:p w:rsidR="00000000" w:rsidDel="00000000" w:rsidP="00000000" w:rsidRDefault="00000000" w:rsidRPr="00000000" w14:paraId="00000069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Los usuarios se gestionan mediante el script de Bash gestion_usuario.sh y se organizan en los siguientes grupos: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Usuario/Grupo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Nivel de 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Permisos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completo al sistema, usa sudo para comandos administrativos.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Lectura/Escritura sobre /var/www/</w:t>
            </w: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srv_web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de servicios. Restringido solo a carpetas de la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del servicio MariaDB. Restringido a carpetas de datos /var/lib/mysql/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Lectura sobre datos sensibles, Escritura solo en /home/backup/backups/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2.2. Logs de Administración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Cuentas: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/var/log/cuentas.log (Registro de creación y eliminación de usuarios).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before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Errores: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/var/log/errores.log (Registro de intentos fallidos, consultas e intentos de desactivación de root).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120" w:before="0" w:line="275.9999942779541" w:lineRule="auto"/>
        <w:ind w:left="465" w:hanging="360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Log de Backups: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/var/log/backups.log (Registro de backup completados y fallidos).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3. Configuración del Acceso Remoto Seguro (SSH)</w:t>
      </w:r>
    </w:p>
    <w:p w:rsidR="00000000" w:rsidDel="00000000" w:rsidP="00000000" w:rsidRDefault="00000000" w:rsidRPr="00000000" w14:paraId="00000083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archivo de configuración /etc/ssh/sshd_config ha sido modificado con las siguientes directivas para mitigar ataques automatizados y de fuerza bruta.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Directiva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Valor Configurado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El puerto estándar 22 está cerrado. Se accede por el puerto no estándar para evitar scanners automatizados.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PermitRootLogin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Prohíbe el inicio de sesión directo al usuario root. La administración se realiza con el usuario administrador y sudo.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Deshabilita el protocolo SSH v1 por sus vulnerabilidades conocidas.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MaxAuthTries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Limita a 5 el número de intentos de contraseña fallidos antes de cerrar la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MaxStartups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Limita a 1 el número de conexiones SSH simultáneas por IP, previniendo ataques divididos.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48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48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Para la Conexión:</w:t>
      </w:r>
    </w:p>
    <w:p w:rsidR="00000000" w:rsidDel="00000000" w:rsidP="00000000" w:rsidRDefault="00000000" w:rsidRPr="00000000" w14:paraId="00000098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ssh administrador@10.0.0.115 -P 33333</w:t>
        <w:br w:type="textWrapping"/>
      </w:r>
    </w:p>
    <w:p w:rsidR="00000000" w:rsidDel="00000000" w:rsidP="00000000" w:rsidRDefault="00000000" w:rsidRPr="00000000" w14:paraId="00000099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4. Servicio de Base de Datos: MariaDB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Proceso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10.0.0.115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Conexión local desde el servidor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Puerto no estándar para la conexión, aumenta la seguridad contra escaneo de puertos.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Nombre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Base de datos principal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Usuario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reddeoficios_app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Usuario con permisos limitados (SELECT, INSERT, UPDATE, DELETE).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Contraseña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Lucida Sans" w:cs="Lucida Sans" w:eastAsia="Lucida Sans" w:hAnsi="Lucida Sans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980000"/>
                <w:sz w:val="24"/>
                <w:szCs w:val="24"/>
                <w:rtl w:val="0"/>
              </w:rPr>
              <w:t xml:space="preserve">pass_app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5.9999942779541" w:lineRule="auto"/>
              <w:rPr>
                <w:rFonts w:ascii="Lucida Sans" w:cs="Lucida Sans" w:eastAsia="Lucida Sans" w:hAnsi="Lucida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Contraseña de acceso para la aplicación. </w:t>
            </w:r>
            <w:r w:rsidDel="00000000" w:rsidR="00000000" w:rsidRPr="00000000">
              <w:rPr>
                <w:rFonts w:ascii="Lucida Sans" w:cs="Lucida Sans" w:eastAsia="Lucida Sans" w:hAnsi="Lucida Sans"/>
                <w:color w:val="ff0000"/>
                <w:sz w:val="24"/>
                <w:szCs w:val="24"/>
                <w:rtl w:val="0"/>
              </w:rPr>
              <w:t xml:space="preserve">[DEBE SER CAMBIADA INMEDIATAMENTE]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4.1. Comandos de Instalación y Creación</w:t>
      </w:r>
    </w:p>
    <w:p w:rsidR="00000000" w:rsidDel="00000000" w:rsidP="00000000" w:rsidRDefault="00000000" w:rsidRPr="00000000" w14:paraId="000000B2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servicio está habilitado para iniciar automáticamente en el arranque:</w:t>
      </w:r>
    </w:p>
    <w:p w:rsidR="00000000" w:rsidDel="00000000" w:rsidP="00000000" w:rsidRDefault="00000000" w:rsidRPr="00000000" w14:paraId="000000B3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sudo dnf install mariadb-server</w:t>
        <w:br w:type="textWrapping"/>
        <w:t xml:space="preserve">sudo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enable  mariadb</w:t>
        <w:br w:type="textWrapping"/>
      </w:r>
    </w:p>
    <w:p w:rsidR="00000000" w:rsidDel="00000000" w:rsidP="00000000" w:rsidRDefault="00000000" w:rsidRPr="00000000" w14:paraId="000000B4">
      <w:pPr>
        <w:pStyle w:val="Heading3"/>
        <w:spacing w:after="120" w:before="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4.2. Permisos de Usuario de Aplicación</w:t>
      </w:r>
    </w:p>
    <w:p w:rsidR="00000000" w:rsidDel="00000000" w:rsidP="00000000" w:rsidRDefault="00000000" w:rsidRPr="00000000" w14:paraId="000000B5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El usuario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reddeoficios_app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solo tiene permisos DML sobre la base de datos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reddeoficios_db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pacing w:after="240" w:line="275.999994277954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GRANT SELECT, INSERT, UPDATE, DELETE ON reddeoficios_db.* TO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reddeoficios_app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@localhost;</w:t>
        <w:br w:type="textWrapping"/>
        <w:t xml:space="preserve">FLUSH PRIVILEGES;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6. Seguridad del Servidor (Firewalld, Fail2ban, ClamAV y Suricata)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6.1. Firewall</w:t>
      </w:r>
    </w:p>
    <w:p w:rsidR="00000000" w:rsidDel="00000000" w:rsidP="00000000" w:rsidRDefault="00000000" w:rsidRPr="00000000" w14:paraId="000000BB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Solo los puertos esenciales están abiertos. El servicio de Firewalld está activo y se han añadido reglas persistentes.  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33333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de administración remota (personalizado).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Web 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8081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Redirección a HTTP.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Monitoreo.</w:t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6.2. Prevención de Ataques (Fail2ban)</w:t>
      </w:r>
    </w:p>
    <w:p w:rsidR="00000000" w:rsidDel="00000000" w:rsidP="00000000" w:rsidRDefault="00000000" w:rsidRPr="00000000" w14:paraId="000000C9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Se utiliza Fail2ban para escanear los logs de SSH (/var/log/secure) y Apache/Web,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baneando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temporalmente las IPs que intentan ataques de fuerza bruta (muchos intentos fallidos de SSH).</w:t>
      </w:r>
    </w:p>
    <w:p w:rsidR="00000000" w:rsidDel="00000000" w:rsidP="00000000" w:rsidRDefault="00000000" w:rsidRPr="00000000" w14:paraId="000000CA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="275.9999942779541" w:lineRule="auto"/>
        <w:ind w:left="465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Configuración Fail2ban (/etc/fail2ban/jail.local):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bantime  = 1d (Tiempo de Baneo)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findtime = 10m (Ventana de Detección)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after="12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maxretry: 5 (Intentos Máximos)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6.3. Antivirus (ClamAV)</w:t>
      </w:r>
    </w:p>
    <w:p w:rsidR="00000000" w:rsidDel="00000000" w:rsidP="00000000" w:rsidRDefault="00000000" w:rsidRPr="00000000" w14:paraId="000000D2">
      <w:pPr>
        <w:spacing w:after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ClamAV está instalado y configurado para escanear archivos en busca de malware.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line="275.9999942779541" w:lineRule="auto"/>
        <w:ind w:left="465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Configuración ClamAV (/etc/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clam.d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/scan.conf):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MaxThreads: 1 (Limitado a un hilo).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MaxScanSize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: 200M. (Máximo tamaño de escaneo)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MaxFileSize: 50M. (Máximo tamaño escaneo por 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MaxRecursion: 10 (Protección contra zip anidados).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before="0" w:line="275.9999942779541" w:lineRule="auto"/>
        <w:ind w:left="87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LogTime: yes.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before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Estado: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El servicio freshclam debe estar activo para mantener las bases de datos de virus actualizadas diariamente.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120" w:before="0" w:line="275.9999942779541" w:lineRule="auto"/>
        <w:ind w:left="465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sudo systemctl status clamd@scan.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bookmarkStart w:colFirst="0" w:colLast="0" w:name="_heading=h.khqg6iwp7u09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6.3. Detección de Intrusos (Suricata)</w:t>
      </w:r>
    </w:p>
    <w:p w:rsidR="00000000" w:rsidDel="00000000" w:rsidP="00000000" w:rsidRDefault="00000000" w:rsidRPr="00000000" w14:paraId="000000DD">
      <w:pPr>
        <w:spacing w:after="240" w:before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Suricata está instalado en modo IDS y configurado para reducir el consumo de recursos.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before="24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Configuración de Rendimiento (/etc/suricata/suricata.yaml):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spacing w:after="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Af-packet: Activado para captura eficiente de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spacing w:after="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Threads: 1 (Limitado a un hilo).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spacing w:after="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Runmode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autofp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(Uso de los núcleos de manera eficiente).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Rules-files: Solo se mantiene suricata.rules para limitar el número de reglas cargadas y el uso de memoria.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before="0" w:line="275.9999942779541" w:lineRule="auto"/>
        <w:ind w:left="465" w:hanging="36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Estado y Funcionamiento: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Modo de Operación: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IDS (Detección de intrusos)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240" w:before="0" w:line="275.9999942779541" w:lineRule="auto"/>
        <w:ind w:left="87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sudo systemctl status suricata.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7. Plan de Respaldo y Recuperación:</w:t>
      </w:r>
    </w:p>
    <w:p w:rsidR="00000000" w:rsidDel="00000000" w:rsidP="00000000" w:rsidRDefault="00000000" w:rsidRPr="00000000" w14:paraId="000000E8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estrategia que implementamos es, un respaldo completo cada 12 hs de la Base de datos, un respaldo completo diario para logs y configuraciones, 1 respaldo completo cada 30 días para archivos de la página web, se hará en dos destinos: local y remoto (google cloud).</w:t>
      </w:r>
    </w:p>
    <w:p w:rsidR="00000000" w:rsidDel="00000000" w:rsidP="00000000" w:rsidRDefault="00000000" w:rsidRPr="00000000" w14:paraId="000000E9">
      <w:pPr>
        <w:pStyle w:val="Heading3"/>
        <w:spacing w:after="120" w:before="0" w:line="275.9999942779541" w:lineRule="auto"/>
        <w:ind w:left="0" w:right="0" w:firstLine="0"/>
        <w:jc w:val="left"/>
        <w:rPr/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7.1. Automatización (CRON)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tarea programada se ejecuta a las 03:00 diariamente y para la Base de datos también será a las 15:00.</w:t>
      </w:r>
    </w:p>
    <w:p w:rsidR="00000000" w:rsidDel="00000000" w:rsidP="00000000" w:rsidRDefault="00000000" w:rsidRPr="00000000" w14:paraId="000000EB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240" w:line="275.9999942779541" w:lineRule="auto"/>
        <w:ind w:firstLine="570"/>
        <w:jc w:val="left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4vgtyi1ld214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Comando en crontab -e:</w:t>
      </w:r>
    </w:p>
    <w:p w:rsidR="00000000" w:rsidDel="00000000" w:rsidP="00000000" w:rsidRDefault="00000000" w:rsidRPr="00000000" w14:paraId="000000EE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0 3 1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respaldoArchivosAPP.sh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  <w:t xml:space="preserve">0 3 *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repaldoLogsConfig.sh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  <w:t xml:space="preserve">0 3,15 * * * /home/backup/scripts/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respaldoBD.sh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120" w:before="480" w:line="275.9999942779541" w:lineRule="auto"/>
        <w:ind w:left="0" w:right="0" w:firstLine="0"/>
        <w:jc w:val="left"/>
        <w:rPr>
          <w:rFonts w:ascii="Arial" w:cs="Arial" w:eastAsia="Arial" w:hAnsi="Arial"/>
          <w:color w:val="1b1c1d"/>
        </w:rPr>
      </w:pPr>
      <w:bookmarkStart w:colFirst="0" w:colLast="0" w:name="_heading=h.q09j2mggz61" w:id="2"/>
      <w:bookmarkEnd w:id="2"/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7.2. Implementación de Respaldo Remoto: Google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La estrategia de respaldo remoto utiliza Google Cloud Storage (GCS) debido a su durabilidad y escalabilidad, gestionada por la herramienta de sincronización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rclone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420"/>
        <w:gridCol w:w="3330"/>
        <w:tblGridChange w:id="0">
          <w:tblGrid>
            <w:gridCol w:w="2025"/>
            <w:gridCol w:w="3420"/>
            <w:gridCol w:w="33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Atributo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Servicio de Nube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Google Cloud Storage (GCS)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Almacenamiento de objetos duraderos.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Región del Bucket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us-east4 (Northern Virginia)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Región específica para almacenamiento.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Herramienta de Sync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rclone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Herramienta CLI para la transferencia cifrada de datos.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Archivo de Clave JSON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Uso de una Cuenta de Servicio de GCP con rol de 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shd w:fill="cfe2f3" w:val="clear"/>
                <w:rtl w:val="0"/>
              </w:rPr>
              <w:t xml:space="preserve">Administrador de Objetos de Storage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limitado solo al Bucket de destino.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Ubicación de la Clave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/root/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rclone_key.json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La clave de autenticación se almacena de manera explícita en el directorio raíz. 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shd w:fill="cfe2f3" w:val="clear"/>
                <w:rtl w:val="0"/>
              </w:rPr>
              <w:t xml:space="preserve">NOTA DE SEGURIDAD: Esta ubicación debe ser revisada y asegurada, limitando su acceso a root:administradores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7.3 Estructura de Directorios Remotos</w:t>
      </w:r>
    </w:p>
    <w:p w:rsidR="00000000" w:rsidDel="00000000" w:rsidP="00000000" w:rsidRDefault="00000000" w:rsidRPr="00000000" w14:paraId="000001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bucket remoto está estructurado con diferentes directorios para aplicar una política de retención basada en la antigüedad de los datos.</w:t>
      </w:r>
    </w:p>
    <w:tbl>
      <w:tblPr>
        <w:tblStyle w:val="Table7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895"/>
        <w:gridCol w:w="2865"/>
        <w:gridCol w:w="1560"/>
        <w:tblGridChange w:id="0">
          <w:tblGrid>
            <w:gridCol w:w="1635"/>
            <w:gridCol w:w="2895"/>
            <w:gridCol w:w="2865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Directorio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Automatización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Retención Implícita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app_30dias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Respaldos mensuales de los archivos de la aplicación (/var/www/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reddeoficios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respaldoArchivosAPP.sh (Ejecución mensual)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mantienen los archivos más recientes de los últimos 30 días o más.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logs_7dias/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Logs y archivos de configuración del servidor (/etc /var/www/html /var/log/fail2ban.log /var/log/suricata /var/log/errores.log /var/log/cuentas.log /var/log/backups.log).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repaldoLogsConfig.sh (Ejecución diaria)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 el historial de logs de la última semana.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db_7dias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Respaldos diarios de la Base de Datos (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reddeoficios_db</w:t>
            </w: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respaldoBD.sh (Ejecución dos veces al día)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Se mantiene el historial de BD de la última semana.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480" w:line="275.9999942779541" w:lineRule="auto"/>
        <w:ind w:left="0" w:right="0" w:firstLine="0"/>
        <w:jc w:val="left"/>
        <w:rPr>
          <w:rFonts w:ascii="Lucida Sans" w:cs="Lucida Sans" w:eastAsia="Lucida Sans" w:hAnsi="Lucida Sans"/>
          <w:b w:val="1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rtl w:val="0"/>
        </w:rPr>
        <w:t xml:space="preserve">7.4. Procedimiento de Recuperación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Determinar la causa del fallo.</w:t>
      </w:r>
    </w:p>
    <w:p w:rsidR="00000000" w:rsidDel="00000000" w:rsidP="00000000" w:rsidRDefault="00000000" w:rsidRPr="00000000" w14:paraId="0000011E">
      <w:pPr>
        <w:spacing w:after="0" w:line="275.9999942779541" w:lineRule="auto"/>
        <w:ind w:left="480" w:firstLine="0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before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Archivos (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Restaurar desde el .tar.gz más reciente: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tar -xzf /home/backup/backups/app_backup_AAAA-MM-DD_HH-</w:t>
      </w:r>
      <w:r w:rsidDel="00000000" w:rsidR="00000000" w:rsidRPr="00000000">
        <w:rPr>
          <w:rtl w:val="0"/>
        </w:rPr>
        <w:t xml:space="preserve">MM-SS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.tar.gz -C /var/www/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reddeoficios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before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Base de Datos (DB):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Cargar el archivo .sql más reciente: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mysql -u reddeoficios_user -p reddeoficios_db &lt; /home/backup/backups/db_backup_AAAA-MM-DD_HH-</w:t>
      </w:r>
      <w:r w:rsidDel="00000000" w:rsidR="00000000" w:rsidRPr="00000000">
        <w:rPr>
          <w:rtl w:val="0"/>
        </w:rPr>
        <w:t xml:space="preserve">MM-SS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.sql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120" w:before="0" w:line="275.9999942779541" w:lineRule="auto"/>
        <w:ind w:left="4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Verificación: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 Acceder al sitio web y revisar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12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8. Monitorización Local (Grafana y Prometheus)</w:t>
      </w:r>
    </w:p>
    <w:tbl>
      <w:tblPr>
        <w:tblStyle w:val="Table8"/>
        <w:tblW w:w="94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400"/>
        <w:tblGridChange w:id="0">
          <w:tblGrid>
            <w:gridCol w:w="2340"/>
            <w:gridCol w:w="2340"/>
            <w:gridCol w:w="234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Configuración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Recolección de métricas.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9090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Fuente de datos para Grafana.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5.9999942779541" w:lineRule="auto"/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color w:val="1b1c1d"/>
                <w:sz w:val="24"/>
                <w:szCs w:val="24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Visualización de datos y alertas.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5.9999942779541" w:lineRule="auto"/>
              <w:rPr>
                <w:rFonts w:ascii="Lucida Sans" w:cs="Lucida Sans" w:eastAsia="Lucida Sans" w:hAnsi="Lucida Sans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color w:val="1b1c1d"/>
                <w:sz w:val="24"/>
                <w:szCs w:val="24"/>
                <w:rtl w:val="0"/>
              </w:rPr>
              <w:t xml:space="preserve">Acceso vía http://10.0.0.115:3000</w:t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0" w:line="275.9999942779541" w:lineRule="auto"/>
        <w:ind w:left="0" w:right="0" w:firstLine="0"/>
        <w:jc w:val="left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9. Lista de Scripts de Bash</w:t>
      </w:r>
    </w:p>
    <w:p w:rsidR="00000000" w:rsidDel="00000000" w:rsidP="00000000" w:rsidRDefault="00000000" w:rsidRPr="00000000" w14:paraId="00000133">
      <w:pPr>
        <w:spacing w:after="120" w:line="275.9999942779541" w:lineRule="auto"/>
        <w:rPr>
          <w:rFonts w:ascii="Lucida Sans" w:cs="Lucida Sans" w:eastAsia="Lucida Sans" w:hAnsi="Lucida Sans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Todos los scripts deben estar ubicados en un directorio seguro ( /home/administrador/scripts/) solo accesibles para el usuario administrador y deben ejecutarse con 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shd w:fill="cfe2f3" w:val="clear"/>
          <w:rtl w:val="0"/>
        </w:rPr>
        <w:t xml:space="preserve">sudo</w:t>
      </w:r>
      <w:r w:rsidDel="00000000" w:rsidR="00000000" w:rsidRPr="00000000">
        <w:rPr>
          <w:rFonts w:ascii="Lucida Sans" w:cs="Lucida Sans" w:eastAsia="Lucida Sans" w:hAnsi="Lucida Sans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ScriptMaestro.sh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Menú principal para ejecutar los demás scripts de administración.</w:t>
      </w:r>
    </w:p>
    <w:p w:rsidR="00000000" w:rsidDel="00000000" w:rsidP="00000000" w:rsidRDefault="00000000" w:rsidRPr="00000000" w14:paraId="00000136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gestionDeUsuarios.sh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Administración de cuentas de usuario, seguridad de contraseñas y registro de logs de auditoría.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useradd, usermod, userdel,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chage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manipulación de archivos de seguridad</w:t>
      </w:r>
    </w:p>
    <w:p w:rsidR="00000000" w:rsidDel="00000000" w:rsidP="00000000" w:rsidRDefault="00000000" w:rsidRPr="00000000" w14:paraId="00000139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gestionDeServicios.sh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Interfaz para gestionar el estado (iniciar, detener, reiniciar) la configuración de los servicios del sistema.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systemctl</w:t>
      </w:r>
    </w:p>
    <w:p w:rsidR="00000000" w:rsidDel="00000000" w:rsidP="00000000" w:rsidRDefault="00000000" w:rsidRPr="00000000" w14:paraId="0000013C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monitor_de_recursos.sh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Diagnóstico rápido y puntual del uso de recursos del servidor (CPU, RAM, Disco y Red).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grep, top, free, df, ip a</w:t>
      </w:r>
    </w:p>
    <w:p w:rsidR="00000000" w:rsidDel="00000000" w:rsidP="00000000" w:rsidRDefault="00000000" w:rsidRPr="00000000" w14:paraId="0000013F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gestionBaseDeDatos.sh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Interfaz para realizar consultas DML directas (SELECT, INSERT, UPDATE, DELETE) sobre la base de datos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reddeoficios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mysql</w:t>
      </w:r>
    </w:p>
    <w:p w:rsidR="00000000" w:rsidDel="00000000" w:rsidP="00000000" w:rsidRDefault="00000000" w:rsidRPr="00000000" w14:paraId="00000142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gestionDeConectividad.sh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Herramientas de diagnóstico de red y conectividad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ip a, ping, curl, dig</w:t>
      </w:r>
    </w:p>
    <w:p w:rsidR="00000000" w:rsidDel="00000000" w:rsidP="00000000" w:rsidRDefault="00000000" w:rsidRPr="00000000" w14:paraId="00000145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monitoreoDeAcceso.sh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Permite ver logs de sesiones de usuario exitosas y fallos de autenticación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last, lastb</w:t>
      </w:r>
    </w:p>
    <w:p w:rsidR="00000000" w:rsidDel="00000000" w:rsidP="00000000" w:rsidRDefault="00000000" w:rsidRPr="00000000" w14:paraId="00000149">
      <w:pPr>
        <w:spacing w:after="120" w:before="120" w:line="275.9999942779541" w:lineRule="auto"/>
        <w:ind w:left="48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respaldosManuales.sh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before="24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Función Principal: Creación de respaldos manuales y comprimidos de archivos específicos del sistema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240" w:before="0" w:line="275.9999942779541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Comandos Clave: tar, mkdir, basename</w:t>
      </w:r>
    </w:p>
    <w:p w:rsidR="00000000" w:rsidDel="00000000" w:rsidP="00000000" w:rsidRDefault="00000000" w:rsidRPr="00000000" w14:paraId="0000014C">
      <w:pPr>
        <w:spacing w:after="120" w:before="120" w:line="275.9999942779541" w:lineRule="auto"/>
        <w:ind w:left="48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10. Listado Completo de Paquetes y Dependencias Instaladas</w:t>
      </w:r>
    </w:p>
    <w:p w:rsidR="00000000" w:rsidDel="00000000" w:rsidP="00000000" w:rsidRDefault="00000000" w:rsidRPr="00000000" w14:paraId="000001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 continuación, se detalla la lista de paquetes instalados en el sistema AlmaLinux 8.10 para la puesta a punto del servidor.</w:t>
      </w:r>
    </w:p>
    <w:sdt>
      <w:sdtPr>
        <w:lock w:val="contentLocked"/>
        <w:id w:val="79367967"/>
        <w:tag w:val="goog_rdk_0"/>
      </w:sdtPr>
      <w:sdtContent>
        <w:tbl>
          <w:tblPr>
            <w:tblStyle w:val="Table9"/>
            <w:tblW w:w="8787.4015748031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75.8726054765543"/>
            <w:gridCol w:w="2812.5514161476085"/>
            <w:gridCol w:w="2156.775179222"/>
            <w:gridCol w:w="2142.202373956987"/>
            <w:tblGridChange w:id="0">
              <w:tblGrid>
                <w:gridCol w:w="1675.8726054765543"/>
                <w:gridCol w:w="2812.5514161476085"/>
                <w:gridCol w:w="2156.775179222"/>
                <w:gridCol w:w="2142.202373956987"/>
              </w:tblGrid>
            </w:tblGridChange>
          </w:tblGrid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Paquete/Dependencia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Comando de Instalación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Propósito en 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Base del Sistema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dnf update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update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Actualización de la base del sistema operativo.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Repositorio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epel-release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epel-release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del repositorio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shd w:fill="cfe2f3" w:val="clear"/>
                    <w:rtl w:val="0"/>
                  </w:rPr>
                  <w:t xml:space="preserve">Extra Packages for Enterprise Linux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(necesario para rclone, Fail2ban).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Servidor Web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httpd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httpd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del servicio Apache HTTP Server.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Base de Datos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mariadb-server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mariadb-server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Instalación de MariaDB.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Red y Seguridad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firewalld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firewalld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Servicio de gestión de firewall dinámico.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Prevención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fail2ban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fail2ban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Detección y bloqueo de ataques de fuerza bruta.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Antivirus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clamav clamav-update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clamav clamd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Motor y actualizador de antivirus.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Monitoreo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prometheus grafana node_exporter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(Vía paquetes/scripts)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Recolección, visualización y alertas de métricas del sistema.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Respaldo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rclone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rclone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 de sincronización con GCS.</w:t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tar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tar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Compresión y descompresión de archivos para los respaldos.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policycoreutils-python-utils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policycoreutils-python-utils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Herramientas para la gestión de políticas de SELinux (necesario para permisos avanzados).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CRB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config-manager --set-enabled crb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Habilita repositorio crb para dependencias de desarrollo 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Utilidades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git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git -y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 de control de versiones.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Sincronizacion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chrony</w:t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sudo dnf install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chronyd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1c1d" w:space="0" w:sz="8" w:val="single"/>
                  <w:left w:color="1b1c1d" w:space="0" w:sz="8" w:val="single"/>
                  <w:bottom w:color="1b1c1d" w:space="0" w:sz="8" w:val="single"/>
                  <w:right w:color="1b1c1d" w:space="0" w:sz="8" w:val="single"/>
                </w:tcBorders>
                <w:shd w:fill="fffff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80" w:line="276" w:lineRule="auto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Herramienta de sincronización horaria 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before="120" w:line="275.9999942779541" w:lineRule="auto"/>
        <w:ind w:left="480" w:firstLine="0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120" w:line="275.9999942779541" w:lineRule="auto"/>
        <w:rPr>
          <w:rFonts w:ascii="Lucida Sans" w:cs="Lucida Sans" w:eastAsia="Lucida Sans" w:hAnsi="Lucida Sans"/>
          <w:b w:val="1"/>
          <w:color w:val="1b1c1d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1b1c1d"/>
          <w:sz w:val="24"/>
          <w:szCs w:val="24"/>
          <w:rtl w:val="0"/>
        </w:rPr>
        <w:t xml:space="preserve">FIN DEL DOCUMENTO TÉCNICO.</w:t>
      </w:r>
    </w:p>
    <w:p w:rsidR="00000000" w:rsidDel="00000000" w:rsidP="00000000" w:rsidRDefault="00000000" w:rsidRPr="00000000" w14:paraId="0000018E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417.3228346456694" w:top="1984.2519685039372" w:left="1417.3228346456694" w:right="1700.7874015748032" w:header="17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pBdr>
        <w:top w:color="000000" w:space="3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tabs>
        <w:tab w:val="left" w:leader="none" w:pos="1083"/>
      </w:tabs>
      <w:spacing w:before="171" w:lineRule="auto"/>
      <w:rPr>
        <w:sz w:val="24"/>
        <w:szCs w:val="24"/>
      </w:rPr>
    </w:pPr>
    <w:bookmarkStart w:colFirst="0" w:colLast="0" w:name="_heading=h.4i7ojhp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</wp:posOffset>
          </wp:positionH>
          <wp:positionV relativeFrom="paragraph">
            <wp:posOffset>-905944</wp:posOffset>
          </wp:positionV>
          <wp:extent cx="4991100" cy="1028700"/>
          <wp:effectExtent b="0" l="0" r="0" t="0"/>
          <wp:wrapSquare wrapText="bothSides" distB="0" distT="0" distL="114300" distR="114300"/>
          <wp:docPr id="8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4542155</wp:posOffset>
          </wp:positionH>
          <wp:positionV relativeFrom="paragraph">
            <wp:posOffset>-927726</wp:posOffset>
          </wp:positionV>
          <wp:extent cx="1038225" cy="1038225"/>
          <wp:effectExtent b="0" l="0" r="0" t="0"/>
          <wp:wrapSquare wrapText="bothSides" distB="0" distT="0" distL="114300" distR="114300"/>
          <wp:docPr id="7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6217289</wp:posOffset>
              </wp:positionH>
              <wp:positionV relativeFrom="page">
                <wp:posOffset>1116969</wp:posOffset>
              </wp:positionV>
              <wp:extent cx="176530" cy="254000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5835" y="3691100"/>
                        <a:ext cx="100330" cy="177800"/>
                      </a:xfrm>
                      <a:custGeom>
                        <a:rect b="b" l="l" r="r" t="t"/>
                        <a:pathLst>
                          <a:path extrusionOk="0" h="177800" w="10033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00330" y="177800"/>
                            </a:lnTo>
                            <a:lnTo>
                              <a:pt x="1003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6217289</wp:posOffset>
              </wp:positionH>
              <wp:positionV relativeFrom="page">
                <wp:posOffset>1116969</wp:posOffset>
              </wp:positionV>
              <wp:extent cx="176530" cy="254000"/>
              <wp:effectExtent b="0" l="0" r="0" t="0"/>
              <wp:wrapNone/>
              <wp:docPr id="7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tabs>
        <w:tab w:val="left" w:leader="none" w:pos="971"/>
      </w:tabs>
      <w:spacing w:line="168" w:lineRule="auto"/>
      <w:jc w:val="center"/>
      <w:rPr/>
    </w:pPr>
    <w:r w:rsidDel="00000000" w:rsidR="00000000" w:rsidRPr="00000000">
      <w:rPr>
        <w:sz w:val="72"/>
        <w:szCs w:val="72"/>
      </w:rPr>
      <w:drawing>
        <wp:inline distB="114300" distT="114300" distL="114300" distR="114300">
          <wp:extent cx="3948430" cy="1809750"/>
          <wp:effectExtent b="0" l="0" r="0" t="0"/>
          <wp:docPr id="7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51" l="15451" r="13742" t="42831"/>
                  <a:stretch>
                    <a:fillRect/>
                  </a:stretch>
                </pic:blipFill>
                <pic:spPr>
                  <a:xfrm>
                    <a:off x="0" y="0"/>
                    <a:ext cx="3948430" cy="1809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85"/>
        <w:tab w:val="left" w:leader="none" w:pos="1186"/>
      </w:tabs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42" w:line="237" w:lineRule="auto"/>
      <w:ind w:left="1440" w:right="529" w:hanging="360"/>
      <w:jc w:val="both"/>
    </w:pPr>
    <w:rPr>
      <w:rFonts w:ascii="Lucida Sans" w:cs="Lucida Sans" w:eastAsia="Lucida Sans" w:hAnsi="Lucida Sans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19" w:lineRule="auto"/>
      <w:ind w:left="570" w:right="603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574" w:right="603"/>
      <w:jc w:val="center"/>
    </w:pPr>
    <w:rPr>
      <w:sz w:val="41"/>
      <w:szCs w:val="4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230" w:line="291" w:lineRule="exact"/>
      <w:ind w:left="848" w:hanging="352"/>
    </w:pPr>
    <w:rPr>
      <w:b w:val="1"/>
      <w:bCs w:val="1"/>
      <w:sz w:val="24"/>
      <w:szCs w:val="24"/>
    </w:rPr>
  </w:style>
  <w:style w:type="paragraph" w:styleId="TDC2">
    <w:name w:val="toc 2"/>
    <w:basedOn w:val="Normal"/>
    <w:uiPriority w:val="39"/>
    <w:qFormat w:val="1"/>
    <w:pPr>
      <w:spacing w:line="289" w:lineRule="exact"/>
      <w:ind w:left="1386" w:hanging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1321" w:hanging="825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8C19C3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99F"/>
  </w:style>
  <w:style w:type="paragraph" w:styleId="Piedepgina">
    <w:name w:val="footer"/>
    <w:basedOn w:val="Normal"/>
    <w:link w:val="Piedepgina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99F"/>
  </w:style>
  <w:style w:type="table" w:styleId="Tablaconcuadrcula">
    <w:name w:val="Table Grid"/>
    <w:basedOn w:val="Tablanormal"/>
    <w:uiPriority w:val="39"/>
    <w:rsid w:val="007619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20616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delista3-nfasis1">
    <w:name w:val="List Table 3 Accent 1"/>
    <w:basedOn w:val="Tablanormal"/>
    <w:uiPriority w:val="48"/>
    <w:rsid w:val="0020616E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434966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U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34966"/>
    <w:pPr>
      <w:spacing w:after="100"/>
      <w:ind w:left="440"/>
    </w:pPr>
  </w:style>
  <w:style w:type="character" w:styleId="TtuloCar" w:customStyle="1">
    <w:name w:val="Título Car"/>
    <w:basedOn w:val="Fuentedeprrafopredeter"/>
    <w:link w:val="Ttulo"/>
    <w:uiPriority w:val="1"/>
    <w:rsid w:val="00BD2A5E"/>
    <w:rPr>
      <w:sz w:val="41"/>
      <w:szCs w:val="41"/>
    </w:rPr>
  </w:style>
  <w:style w:type="paragraph" w:styleId="NormalWeb">
    <w:name w:val="Normal (Web)"/>
    <w:basedOn w:val="Normal"/>
    <w:uiPriority w:val="99"/>
    <w:semiHidden w:val="1"/>
    <w:unhideWhenUsed w:val="1"/>
    <w:rsid w:val="004C52F2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UY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G5tY+mk8fCePTxwNn73sFpnBw==">CgMxLjAaHwoBMBIaChgICVIUChJ0YWJsZS5zdDFxaW1zZnBkdXoyDmgua2hxZzZpd3A3dTA5Mg5oLjR2Z3R5aTFsZDIxNDINaC5xMDlqMm1nZ3o2MTIJaC40aTdvamhwOAByITFNSmFnX2EtOWUyTWhXU3M0NlNLQk1CS0hWSUh0OUZRNA==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2025-06-03T17:57:00Z</dcterms:created>
  <dc:creator>Nahuel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TeX</vt:lpwstr>
  </property>
  <property fmtid="{D5CDD505-2E9C-101B-9397-08002B2CF9AE}" pid="4" name="LastSaved">
    <vt:filetime>2023-05-09T00:00:00Z</vt:filetime>
  </property>
</Properties>
</file>