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E4B" w:rsidRDefault="008D6E4B" w:rsidP="008D6E4B">
      <w:pPr>
        <w:jc w:val="center"/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8D6E4B" w:rsidRDefault="008D6E4B" w:rsidP="008D6E4B">
      <w:pPr>
        <w:jc w:val="center"/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0254F0" w:rsidRPr="008D6E4B" w:rsidRDefault="00B27B8B" w:rsidP="008D6E4B">
      <w:pPr>
        <w:jc w:val="center"/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 w:rsidRPr="008D6E4B"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>Manual de Usuario</w:t>
      </w:r>
    </w:p>
    <w:p w:rsidR="00B27B8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8D6E4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27B8B" w:rsidRDefault="00B27B8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254F0" w:rsidRPr="008D6E4B" w:rsidRDefault="000254F0">
      <w:pPr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</w:pPr>
      <w:r w:rsidRPr="008D6E4B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>Contenido</w:t>
      </w:r>
    </w:p>
    <w:p w:rsidR="000254F0" w:rsidRPr="008D6E4B" w:rsidRDefault="000254F0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8D6E4B">
        <w:rPr>
          <w:rFonts w:ascii="Arial" w:hAnsi="Arial" w:cs="Arial"/>
          <w:color w:val="252525"/>
          <w:sz w:val="28"/>
          <w:szCs w:val="28"/>
          <w:shd w:val="clear" w:color="auto" w:fill="FFFFFF"/>
        </w:rPr>
        <w:t>Objetivo</w:t>
      </w:r>
      <w:r w:rsidR="004B0AE9">
        <w:rPr>
          <w:rFonts w:ascii="Arial" w:hAnsi="Arial" w:cs="Arial"/>
          <w:color w:val="252525"/>
          <w:sz w:val="28"/>
          <w:szCs w:val="28"/>
          <w:shd w:val="clear" w:color="auto" w:fill="FFFFFF"/>
        </w:rPr>
        <w:t>………...2</w:t>
      </w:r>
    </w:p>
    <w:p w:rsidR="000254F0" w:rsidRPr="008D6E4B" w:rsidRDefault="000254F0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8D6E4B">
        <w:rPr>
          <w:rFonts w:ascii="Arial" w:hAnsi="Arial" w:cs="Arial"/>
          <w:color w:val="252525"/>
          <w:sz w:val="28"/>
          <w:szCs w:val="28"/>
          <w:shd w:val="clear" w:color="auto" w:fill="FFFFFF"/>
        </w:rPr>
        <w:t>Bomberman…</w:t>
      </w:r>
      <w:r w:rsidR="004B0AE9">
        <w:rPr>
          <w:rFonts w:ascii="Arial" w:hAnsi="Arial" w:cs="Arial"/>
          <w:color w:val="252525"/>
          <w:sz w:val="28"/>
          <w:szCs w:val="28"/>
          <w:shd w:val="clear" w:color="auto" w:fill="FFFFFF"/>
        </w:rPr>
        <w:t>…2</w:t>
      </w:r>
    </w:p>
    <w:p w:rsidR="000254F0" w:rsidRPr="008D6E4B" w:rsidRDefault="000254F0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8D6E4B">
        <w:rPr>
          <w:rFonts w:ascii="Arial" w:hAnsi="Arial" w:cs="Arial"/>
          <w:color w:val="252525"/>
          <w:sz w:val="28"/>
          <w:szCs w:val="28"/>
          <w:shd w:val="clear" w:color="auto" w:fill="FFFFFF"/>
        </w:rPr>
        <w:t>Nivel…</w:t>
      </w:r>
      <w:r w:rsidR="004B0AE9">
        <w:rPr>
          <w:rFonts w:ascii="Arial" w:hAnsi="Arial" w:cs="Arial"/>
          <w:color w:val="252525"/>
          <w:sz w:val="28"/>
          <w:szCs w:val="28"/>
          <w:shd w:val="clear" w:color="auto" w:fill="FFFFFF"/>
        </w:rPr>
        <w:t>………….2</w:t>
      </w:r>
    </w:p>
    <w:p w:rsidR="000254F0" w:rsidRPr="008D6E4B" w:rsidRDefault="000254F0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8D6E4B">
        <w:rPr>
          <w:rFonts w:ascii="Arial" w:hAnsi="Arial" w:cs="Arial"/>
          <w:color w:val="252525"/>
          <w:sz w:val="28"/>
          <w:szCs w:val="28"/>
          <w:shd w:val="clear" w:color="auto" w:fill="FFFFFF"/>
        </w:rPr>
        <w:t>PowerUps…</w:t>
      </w:r>
      <w:r w:rsidR="004B0AE9">
        <w:rPr>
          <w:rFonts w:ascii="Arial" w:hAnsi="Arial" w:cs="Arial"/>
          <w:color w:val="252525"/>
          <w:sz w:val="28"/>
          <w:szCs w:val="28"/>
          <w:shd w:val="clear" w:color="auto" w:fill="FFFFFF"/>
        </w:rPr>
        <w:t>…...3</w:t>
      </w:r>
    </w:p>
    <w:p w:rsidR="000254F0" w:rsidRDefault="000254F0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8D6E4B">
        <w:rPr>
          <w:rFonts w:ascii="Arial" w:hAnsi="Arial" w:cs="Arial"/>
          <w:color w:val="252525"/>
          <w:sz w:val="28"/>
          <w:szCs w:val="28"/>
          <w:shd w:val="clear" w:color="auto" w:fill="FFFFFF"/>
        </w:rPr>
        <w:t>Enemigos…</w:t>
      </w:r>
      <w:r w:rsidR="004B0AE9">
        <w:rPr>
          <w:rFonts w:ascii="Arial" w:hAnsi="Arial" w:cs="Arial"/>
          <w:color w:val="252525"/>
          <w:sz w:val="28"/>
          <w:szCs w:val="28"/>
          <w:shd w:val="clear" w:color="auto" w:fill="FFFFFF"/>
        </w:rPr>
        <w:t>……3</w:t>
      </w:r>
    </w:p>
    <w:p w:rsidR="004B0AE9" w:rsidRDefault="004B0AE9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Controles………4</w:t>
      </w:r>
    </w:p>
    <w:p w:rsidR="008D6E4B" w:rsidRDefault="008D6E4B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8D6E4B" w:rsidRDefault="008D6E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254F0" w:rsidRDefault="000254F0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</w:p>
    <w:p w:rsidR="00CC44C8" w:rsidRDefault="00CC44C8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</w:p>
    <w:p w:rsidR="00CC44C8" w:rsidRDefault="00CC44C8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</w:p>
    <w:p w:rsidR="00CC44C8" w:rsidRDefault="00CC44C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C44C8" w:rsidRPr="00CC44C8" w:rsidRDefault="00CC44C8" w:rsidP="00CC44C8">
      <w:pPr>
        <w:jc w:val="center"/>
        <w:rPr>
          <w:rFonts w:ascii="Arial" w:hAnsi="Arial" w:cs="Arial"/>
          <w:color w:val="252525"/>
          <w:sz w:val="28"/>
          <w:szCs w:val="28"/>
          <w:u w:val="single"/>
          <w:shd w:val="clear" w:color="auto" w:fill="FFFFFF"/>
        </w:rPr>
      </w:pPr>
      <w:r w:rsidRPr="00CC44C8">
        <w:rPr>
          <w:rFonts w:ascii="Arial" w:hAnsi="Arial" w:cs="Arial"/>
          <w:color w:val="252525"/>
          <w:sz w:val="28"/>
          <w:szCs w:val="28"/>
          <w:u w:val="single"/>
          <w:shd w:val="clear" w:color="auto" w:fill="FFFFFF"/>
        </w:rPr>
        <w:lastRenderedPageBreak/>
        <w:t>Para iniciar el juego haga doble click en el icono del Juego y comenzara automáticamente</w:t>
      </w:r>
    </w:p>
    <w:p w:rsidR="00CC44C8" w:rsidRDefault="00CC44C8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0254F0" w:rsidRDefault="000254F0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 w:rsidRPr="000254F0"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>OBJETIVO</w:t>
      </w:r>
    </w:p>
    <w:p w:rsidR="000254F0" w:rsidRPr="00B27B8B" w:rsidRDefault="008D6E4B">
      <w:pPr>
        <w:rPr>
          <w:rFonts w:cs="Arial"/>
          <w:color w:val="252525"/>
          <w:shd w:val="clear" w:color="auto" w:fill="FFFFFF"/>
        </w:rPr>
      </w:pPr>
      <w:r>
        <w:t>El o</w:t>
      </w:r>
      <w:r w:rsidR="000254F0" w:rsidRPr="00B27B8B">
        <w:t>bjetivo del juego es destruir todas las paredes en el menor tiempo posible</w:t>
      </w:r>
      <w:r w:rsidR="0054771A" w:rsidRPr="00B27B8B">
        <w:t>, para ello, el jugador pone bombas por los distintos lugares del nivel</w:t>
      </w:r>
      <w:r w:rsidR="000254F0" w:rsidRPr="00B27B8B">
        <w:t>. Al inicio del juego el tiempo comienza en 00:00:00 y el puntaje en 0.</w:t>
      </w:r>
      <w:r w:rsidR="0054771A" w:rsidRPr="00B27B8B">
        <w:t xml:space="preserve"> </w:t>
      </w:r>
      <w:r w:rsidR="000254F0" w:rsidRPr="00B27B8B">
        <w:t xml:space="preserve"> Los valores de puntajes van aumentando en el transcurso del juego a medida que destruya paredes y/o enemigo, y </w:t>
      </w:r>
      <w:r w:rsidR="0054771A" w:rsidRPr="00B27B8B">
        <w:t>recoja</w:t>
      </w:r>
      <w:r w:rsidR="000254F0" w:rsidRPr="00B27B8B">
        <w:t xml:space="preserve"> los regalos ocultos.  </w:t>
      </w:r>
      <w:r w:rsidR="0054771A" w:rsidRPr="00B27B8B">
        <w:br/>
      </w:r>
      <w:r w:rsidR="000254F0" w:rsidRPr="00B27B8B">
        <w:t>El personaje Bomberman muere si es alcanzado por la explosión de una bomba o es tocado por uno de los enemigos, en ambos casos finaliza el juego.</w:t>
      </w:r>
    </w:p>
    <w:p w:rsidR="008D6E4B" w:rsidRDefault="008D6E4B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0254F0" w:rsidRDefault="000254F0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0254F0" w:rsidRDefault="000254F0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>BOMBERMAN</w:t>
      </w:r>
    </w:p>
    <w:p w:rsidR="000254F0" w:rsidRDefault="00BA4A64">
      <w:r w:rsidRPr="00B27B8B">
        <w:rPr>
          <w:rFonts w:cs="Arial"/>
          <w:color w:val="252525"/>
          <w:shd w:val="clear" w:color="auto" w:fill="FFFFFF"/>
        </w:rPr>
        <w:t>El personaje Bomberman es un hombre</w:t>
      </w:r>
      <w:r w:rsidRPr="00B27B8B">
        <w:t>,</w:t>
      </w:r>
      <w:r w:rsidR="000254F0" w:rsidRPr="00B27B8B">
        <w:t xml:space="preserve"> quien puede desplazarse por el </w:t>
      </w:r>
      <w:r w:rsidRPr="00B27B8B">
        <w:t>un laberinto</w:t>
      </w:r>
      <w:r w:rsidR="000254F0" w:rsidRPr="00B27B8B">
        <w:t xml:space="preserve"> en forma vertical</w:t>
      </w:r>
      <w:r w:rsidRPr="00B27B8B">
        <w:t xml:space="preserve"> </w:t>
      </w:r>
      <w:r w:rsidR="000254F0" w:rsidRPr="00B27B8B">
        <w:t xml:space="preserve">y horizontal colocando bombas y destruyendo así paredes y enemigos. </w:t>
      </w:r>
      <w:r w:rsidR="0054771A" w:rsidRPr="00B27B8B">
        <w:br/>
        <w:t xml:space="preserve">Inicialmente solo puede colocar 1 bomba y esperar a que explote para colocar la siguiente, su alcance es de 1 lugar en las 4 direcciones. En el transcurso del juego va mejorando sus habilidades.  </w:t>
      </w:r>
      <w:r w:rsidRPr="00B27B8B">
        <w:br/>
      </w:r>
      <w:r w:rsidR="000254F0" w:rsidRPr="00B27B8B">
        <w:t>Bomberman tiene una sola vida y cuando muere se termina el juego.</w:t>
      </w:r>
    </w:p>
    <w:p w:rsidR="00B27B8B" w:rsidRDefault="00B27B8B"/>
    <w:p w:rsidR="008D6E4B" w:rsidRDefault="008D6E4B"/>
    <w:p w:rsidR="00BA4A64" w:rsidRPr="00BA4A64" w:rsidRDefault="00BA4A64"/>
    <w:p w:rsidR="000254F0" w:rsidRDefault="000254F0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>NIVEL</w:t>
      </w:r>
    </w:p>
    <w:p w:rsidR="00CC1244" w:rsidRPr="00CC1244" w:rsidRDefault="00BA4A64">
      <w:r>
        <w:t>El único nivel disponible</w:t>
      </w:r>
      <w:r w:rsidR="00CC1244">
        <w:t xml:space="preserve"> momentáneamente en el juego es un laberinto rectangular delimitado </w:t>
      </w:r>
      <w:r>
        <w:t xml:space="preserve">por paredes indestructibles, dentro de </w:t>
      </w:r>
      <w:r w:rsidR="00CC1244">
        <w:t>este h</w:t>
      </w:r>
      <w:r>
        <w:t>ay paredes que se pueden d</w:t>
      </w:r>
      <w:r w:rsidR="00CC1244">
        <w:t xml:space="preserve">estruir, cuando usted explota una pared destructible puede aparecer un “regalito” que mejora las habilidades del jugador (ver PowerUp) y con solo llegar hacia él automáticamente es capturado. </w:t>
      </w:r>
    </w:p>
    <w:p w:rsidR="00BA4A64" w:rsidRDefault="00BA4A64">
      <w:r>
        <w:t>El punto de inicio del personaje es la esquina superior izquierda.</w:t>
      </w:r>
      <w:r w:rsidR="00CC1244">
        <w:br/>
      </w:r>
      <w:r>
        <w:t>Esa casilla y las dos que se encuentran junto a ella nunca pueden tener una pared destruible.</w:t>
      </w:r>
    </w:p>
    <w:p w:rsidR="00CC1244" w:rsidRDefault="00CC1244"/>
    <w:p w:rsidR="00B27B8B" w:rsidRDefault="00B27B8B"/>
    <w:p w:rsidR="008D6E4B" w:rsidRPr="00CC1244" w:rsidRDefault="008D6E4B"/>
    <w:p w:rsidR="000254F0" w:rsidRDefault="000254F0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lastRenderedPageBreak/>
        <w:t>POWERUP</w:t>
      </w:r>
    </w:p>
    <w:p w:rsidR="00CC1244" w:rsidRPr="00B27B8B" w:rsidRDefault="00CC1244">
      <w:r w:rsidRPr="00B27B8B">
        <w:t xml:space="preserve">Al inicio del nivel Bomberman tiene una velocidad X, es capaz de colocar una sola bomba (hasta que no explote no puede colocar otra) y no puede atravesar las paredes. El alcance de una explosión, al inicio del juego, es de un cuadrado en las cuatro direcciones (arriba, abajo, derecha e izquierda). Sin embargo, detrás de algunas paredes, una vez que se destruyen, pueden aparecer “regalos” que mejoren las características del personaje. </w:t>
      </w:r>
    </w:p>
    <w:p w:rsidR="00CC1244" w:rsidRPr="0054771A" w:rsidRDefault="00CC1244">
      <w:r w:rsidRPr="00B27B8B">
        <w:sym w:font="Symbol" w:char="F0B7"/>
      </w:r>
      <w:r w:rsidRPr="00B27B8B">
        <w:t xml:space="preserve"> Speed-up: Este powerup duplica la velocidad de Bomberman. Hay cuatro de éstos ocultos en el nivel.</w:t>
      </w:r>
      <w:r w:rsidR="0054771A" w:rsidRPr="00B27B8B">
        <w:t xml:space="preserve"> En el juego se muestra con la siguiente imagen:</w:t>
      </w:r>
      <w:r w:rsidR="0054771A">
        <w:t xml:space="preserve"> </w:t>
      </w:r>
      <w:r w:rsidR="0054771A" w:rsidRPr="005477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771A" w:rsidRPr="0054771A">
        <w:rPr>
          <w:noProof/>
          <w:lang w:eastAsia="es-AR"/>
        </w:rPr>
        <w:drawing>
          <wp:inline distT="0" distB="0" distL="0" distR="0">
            <wp:extent cx="314325" cy="304800"/>
            <wp:effectExtent l="0" t="0" r="9525" b="0"/>
            <wp:docPr id="3" name="Imagen 3" descr="C:\Users\Usuario\Desktop\Bomberman\bin\Imagenes\speed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Bomberman\bin\Imagenes\speedU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4" w:rsidRDefault="00CC1244">
      <w:r>
        <w:t xml:space="preserve"> </w:t>
      </w:r>
      <w:r>
        <w:sym w:font="Symbol" w:char="F0B7"/>
      </w:r>
      <w:r>
        <w:t xml:space="preserve"> Fatality: Este powerup duplica el alcance de la explosión de la bomba. Hay tre</w:t>
      </w:r>
      <w:r w:rsidR="0054771A">
        <w:t xml:space="preserve">s de estos ocultos en el nivel, se representa con la imagen: </w:t>
      </w:r>
      <w:r w:rsidR="0054771A" w:rsidRPr="0054771A">
        <w:rPr>
          <w:noProof/>
          <w:lang w:eastAsia="es-AR"/>
        </w:rPr>
        <w:drawing>
          <wp:inline distT="0" distB="0" distL="0" distR="0">
            <wp:extent cx="304800" cy="304800"/>
            <wp:effectExtent l="0" t="0" r="0" b="0"/>
            <wp:docPr id="4" name="Imagen 4" descr="C:\Users\Usuario\Desktop\Bomberman\bin\Imagenes\Fat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Bomberman\bin\Imagenes\Fatal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4" w:rsidRDefault="00CC1244">
      <w:r>
        <w:sym w:font="Symbol" w:char="F0B7"/>
      </w:r>
      <w:r>
        <w:t xml:space="preserve"> Bombality: Este powerup aumenta en 1 la cantidad de bombas que se pueden colocar. Hay tres de</w:t>
      </w:r>
      <w:r w:rsidR="0054771A">
        <w:t xml:space="preserve"> estos ocultos en el nivel, se representa con la imagen: </w:t>
      </w:r>
      <w:r w:rsidR="0054771A" w:rsidRPr="0054771A">
        <w:rPr>
          <w:noProof/>
          <w:lang w:eastAsia="es-AR"/>
        </w:rPr>
        <w:drawing>
          <wp:inline distT="0" distB="0" distL="0" distR="0">
            <wp:extent cx="304800" cy="304800"/>
            <wp:effectExtent l="0" t="0" r="0" b="0"/>
            <wp:docPr id="6" name="Imagen 6" descr="C:\Users\Usuario\Desktop\Bomberman\bin\Imagenes\Bomb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Bomberman\bin\Imagenes\Bombal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4" w:rsidRDefault="00CC1244">
      <w:r>
        <w:sym w:font="Symbol" w:char="F0B7"/>
      </w:r>
      <w:r>
        <w:t xml:space="preserve"> Masacrality: Este powerup es lo máximo en destrucción. Cuando Bomberman lo encuentra puede colocar todas las bombas que quiera y atravesar paredes y es inmune a los malos y las explosiones. Lamentablemente esto solo dura 5 segundos. Hay un solo Masacrality en el nivel</w:t>
      </w:r>
      <w:r w:rsidR="0054771A">
        <w:t xml:space="preserve"> y su imagen es: </w:t>
      </w:r>
      <w:r w:rsidR="0054771A" w:rsidRPr="0054771A">
        <w:rPr>
          <w:noProof/>
          <w:lang w:eastAsia="es-AR"/>
        </w:rPr>
        <w:drawing>
          <wp:inline distT="0" distB="0" distL="0" distR="0">
            <wp:extent cx="304800" cy="304800"/>
            <wp:effectExtent l="0" t="0" r="0" b="0"/>
            <wp:docPr id="7" name="Imagen 7" descr="C:\Users\Usuario\Desktop\Bomberman\bin\Imagenes\Masacr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Bomberman\bin\Imagenes\Masacral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4" w:rsidRDefault="00CC1244"/>
    <w:p w:rsidR="00CC1244" w:rsidRDefault="00CC1244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0254F0" w:rsidRDefault="000254F0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>ENEMIGOS</w:t>
      </w:r>
    </w:p>
    <w:p w:rsidR="00FC3AB0" w:rsidRDefault="0054771A">
      <w:r>
        <w:sym w:font="Symbol" w:char="F0B7"/>
      </w:r>
      <w:r>
        <w:t xml:space="preserve"> Rugulos: Los Rugulos son personajes muy tontos y lentos. Se desplazan por los lugares donde no hay paredes y deciden hacia donde ir en forma aleatoria. En el nivel </w:t>
      </w:r>
      <w:r w:rsidR="00FC3AB0">
        <w:t>aparecen</w:t>
      </w:r>
      <w:r>
        <w:t xml:space="preserve"> 3 de ellos.</w:t>
      </w:r>
      <w:r w:rsidR="00E509A0" w:rsidRPr="00E509A0">
        <w:rPr>
          <w:noProof/>
          <w:lang w:eastAsia="es-AR"/>
        </w:rPr>
        <w:t xml:space="preserve"> </w:t>
      </w:r>
      <w:r w:rsidR="00E509A0" w:rsidRPr="00FC3AB0">
        <w:rPr>
          <w:noProof/>
          <w:lang w:eastAsia="es-AR"/>
        </w:rPr>
        <w:drawing>
          <wp:inline distT="0" distB="0" distL="0" distR="0" wp14:anchorId="149FFBDC" wp14:editId="588DDB25">
            <wp:extent cx="304800" cy="304800"/>
            <wp:effectExtent l="0" t="0" r="0" b="0"/>
            <wp:docPr id="1" name="Imagen 1" descr="C:\Users\Usuario\Desktop\Bomberman\bin\Imagenes\Rug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Bomberman\bin\Imagenes\Rugul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3AB0" w:rsidRDefault="0054771A">
      <w:r>
        <w:sym w:font="Symbol" w:char="F0B7"/>
      </w:r>
      <w:r>
        <w:t xml:space="preserve"> Altair: Los Altair son seres del inframundo. Pueden atravesar las paredes destruibles (pero no las indestructibles). Son tan veloces como los Rugulos e igual de intel</w:t>
      </w:r>
      <w:r w:rsidR="00FC3AB0">
        <w:t>igentes. En el nivel aparecen</w:t>
      </w:r>
      <w:r>
        <w:t xml:space="preserve"> 2 de ellos. </w:t>
      </w:r>
      <w:r w:rsidR="00E509A0" w:rsidRPr="00FC3AB0">
        <w:rPr>
          <w:noProof/>
          <w:lang w:eastAsia="es-AR"/>
        </w:rPr>
        <w:drawing>
          <wp:inline distT="0" distB="0" distL="0" distR="0" wp14:anchorId="35626E39" wp14:editId="1C2B5933">
            <wp:extent cx="304800" cy="304800"/>
            <wp:effectExtent l="0" t="0" r="0" b="0"/>
            <wp:docPr id="8" name="Imagen 8" descr="C:\Users\Usuario\Desktop\Bomberman\bin\Imagenes\Alt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Bomberman\bin\Imagenes\Altai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8B" w:rsidRPr="00B27B8B" w:rsidRDefault="0054771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sym w:font="Symbol" w:char="F0B7"/>
      </w:r>
      <w:r>
        <w:t xml:space="preserve"> Sirius: Sirius es un ex Bomberman que se paso al lado oscuro. No puede atravesar paredes pero es tres veces más rápido que los Rugulos o Altair. Solo hay un Sirius en el nivel y aparece en el rincón apuesto a donde aparece Bomberman. Sirius es muy inteligente y siempre quiere ir hacia donde esta Bomberman.</w:t>
      </w:r>
      <w:r w:rsidR="00FC3AB0" w:rsidRPr="00FC3A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C3AB0" w:rsidRPr="00FC3AB0">
        <w:rPr>
          <w:noProof/>
          <w:lang w:eastAsia="es-AR"/>
        </w:rPr>
        <w:drawing>
          <wp:inline distT="0" distB="0" distL="0" distR="0">
            <wp:extent cx="304800" cy="304800"/>
            <wp:effectExtent l="0" t="0" r="0" b="0"/>
            <wp:docPr id="10" name="Imagen 10" descr="C:\Users\Usuario\Desktop\Bomberman\bin\Imagenes\Sir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esktop\Bomberman\bin\Imagenes\Siri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8B" w:rsidRDefault="00B27B8B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lastRenderedPageBreak/>
        <w:t>CONTROLES</w:t>
      </w:r>
    </w:p>
    <w:p w:rsidR="00B27B8B" w:rsidRPr="00B27B8B" w:rsidRDefault="00B27B8B">
      <w:pPr>
        <w:rPr>
          <w:rFonts w:cs="Arial"/>
          <w:color w:val="252525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>
            <wp:extent cx="381000" cy="381000"/>
            <wp:effectExtent l="0" t="0" r="0" b="0"/>
            <wp:docPr id="15" name="Imagen 15" descr="http://informaticapc.com/openoffice-writer/images/tecla_izquier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nformaticapc.com/openoffice-writer/images/tecla_izquierd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 xml:space="preserve"> </w:t>
      </w:r>
      <w:r w:rsidRPr="00B27B8B">
        <w:rPr>
          <w:rFonts w:cs="Arial"/>
          <w:color w:val="252525"/>
          <w:shd w:val="clear" w:color="auto" w:fill="FFFFFF"/>
        </w:rPr>
        <w:t>Mover un lugar hacia izquierda</w:t>
      </w:r>
    </w:p>
    <w:p w:rsidR="00B27B8B" w:rsidRPr="00B27B8B" w:rsidRDefault="00B27B8B">
      <w:pPr>
        <w:rPr>
          <w:rFonts w:cs="Arial"/>
          <w:color w:val="252525"/>
          <w:shd w:val="clear" w:color="auto" w:fill="FFFFFF"/>
        </w:rPr>
      </w:pPr>
      <w:r w:rsidRPr="00B27B8B">
        <w:rPr>
          <w:rFonts w:cs="Arial"/>
          <w:noProof/>
          <w:color w:val="252525"/>
          <w:shd w:val="clear" w:color="auto" w:fill="FFFFFF"/>
          <w:lang w:eastAsia="es-AR"/>
        </w:rPr>
        <w:drawing>
          <wp:inline distT="0" distB="0" distL="0" distR="0" wp14:anchorId="0CFD9C71" wp14:editId="7867538B">
            <wp:extent cx="390525" cy="381000"/>
            <wp:effectExtent l="0" t="0" r="9525" b="0"/>
            <wp:docPr id="18" name="Imagen 18" descr="C:\Users\Usuario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uario\Desktop\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B8B">
        <w:rPr>
          <w:rFonts w:cs="Arial"/>
          <w:color w:val="252525"/>
          <w:shd w:val="clear" w:color="auto" w:fill="FFFFFF"/>
        </w:rPr>
        <w:t xml:space="preserve"> mover un lugar hacia derecha</w:t>
      </w:r>
    </w:p>
    <w:p w:rsidR="00B27B8B" w:rsidRPr="00B27B8B" w:rsidRDefault="00B27B8B">
      <w:pPr>
        <w:rPr>
          <w:rFonts w:cs="Arial"/>
          <w:color w:val="252525"/>
          <w:shd w:val="clear" w:color="auto" w:fill="FFFFFF"/>
        </w:rPr>
      </w:pPr>
      <w:r w:rsidRPr="00B27B8B">
        <w:rPr>
          <w:noProof/>
          <w:lang w:eastAsia="es-AR"/>
        </w:rPr>
        <w:drawing>
          <wp:inline distT="0" distB="0" distL="0" distR="0" wp14:anchorId="2EFCFA0D" wp14:editId="3A11969F">
            <wp:extent cx="381000" cy="381000"/>
            <wp:effectExtent l="0" t="0" r="0" b="0"/>
            <wp:docPr id="16" name="Imagen 16" descr="http://informaticapc.com/openoffice-writer/images/tecla_arri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nformaticapc.com/openoffice-writer/images/tecla_arrib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B8B">
        <w:rPr>
          <w:rFonts w:cs="Arial"/>
          <w:color w:val="252525"/>
          <w:shd w:val="clear" w:color="auto" w:fill="FFFFFF"/>
        </w:rPr>
        <w:t xml:space="preserve"> mover un lugar hacia arriba</w:t>
      </w:r>
    </w:p>
    <w:p w:rsidR="00B27B8B" w:rsidRPr="00B27B8B" w:rsidRDefault="00B27B8B">
      <w:pPr>
        <w:rPr>
          <w:rFonts w:cs="Arial"/>
          <w:color w:val="252525"/>
          <w:shd w:val="clear" w:color="auto" w:fill="FFFFFF"/>
        </w:rPr>
      </w:pPr>
      <w:r w:rsidRPr="00B27B8B">
        <w:rPr>
          <w:noProof/>
          <w:lang w:eastAsia="es-AR"/>
        </w:rPr>
        <w:drawing>
          <wp:inline distT="0" distB="0" distL="0" distR="0" wp14:anchorId="4FCC19B1" wp14:editId="64028386">
            <wp:extent cx="381000" cy="381000"/>
            <wp:effectExtent l="0" t="0" r="0" b="0"/>
            <wp:docPr id="17" name="Imagen 17" descr="http://informaticapc.com/openoffice-writer/images/tecla_aba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nformaticapc.com/openoffice-writer/images/tecla_abaj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B8B">
        <w:rPr>
          <w:rFonts w:cs="Arial"/>
          <w:color w:val="252525"/>
          <w:shd w:val="clear" w:color="auto" w:fill="FFFFFF"/>
        </w:rPr>
        <w:t xml:space="preserve"> mover un lugar hacia abajo</w:t>
      </w:r>
    </w:p>
    <w:p w:rsidR="00B27B8B" w:rsidRDefault="00B27B8B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>
            <wp:extent cx="2099468" cy="335915"/>
            <wp:effectExtent l="0" t="0" r="0" b="6985"/>
            <wp:docPr id="19" name="Imagen 19" descr="http://www.borjahg.esy.es/img/tecla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orjahg.esy.es/img/teclaspac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6" cy="3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 xml:space="preserve"> </w:t>
      </w:r>
      <w:r w:rsidRPr="00B27B8B">
        <w:rPr>
          <w:rFonts w:cs="Arial"/>
          <w:color w:val="252525"/>
          <w:shd w:val="clear" w:color="auto" w:fill="FFFFFF"/>
        </w:rPr>
        <w:t>colocar una bomba</w:t>
      </w: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 xml:space="preserve"> </w:t>
      </w:r>
    </w:p>
    <w:p w:rsidR="00B27B8B" w:rsidRDefault="00B27B8B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8D6E4B" w:rsidRDefault="008D6E4B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8D6E4B" w:rsidRDefault="008D6E4B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</w:p>
    <w:p w:rsidR="00B27B8B" w:rsidRDefault="008D6E4B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  <w:t>SceenShot:</w:t>
      </w:r>
    </w:p>
    <w:p w:rsidR="00FC3AB0" w:rsidRDefault="00A7503B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252525"/>
          <w:sz w:val="40"/>
          <w:szCs w:val="40"/>
          <w:shd w:val="clear" w:color="auto" w:fill="FFFFFF"/>
          <w:lang w:eastAsia="es-AR"/>
        </w:rPr>
        <w:drawing>
          <wp:inline distT="0" distB="0" distL="0" distR="0">
            <wp:extent cx="6286500" cy="309172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16" cy="309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B0" w:rsidRPr="00FC3AB0" w:rsidRDefault="00FC3AB0">
      <w:pPr>
        <w:rPr>
          <w:rFonts w:ascii="Arial" w:hAnsi="Arial" w:cs="Arial"/>
          <w:b/>
          <w:color w:val="252525"/>
          <w:sz w:val="40"/>
          <w:szCs w:val="40"/>
          <w:shd w:val="clear" w:color="auto" w:fill="FFFFFF"/>
        </w:rPr>
      </w:pPr>
      <w:bookmarkStart w:id="0" w:name="_GoBack"/>
      <w:bookmarkEnd w:id="0"/>
    </w:p>
    <w:sectPr w:rsidR="00FC3AB0" w:rsidRPr="00FC3AB0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651" w:rsidRDefault="00FD3651" w:rsidP="004B0AE9">
      <w:pPr>
        <w:spacing w:after="0" w:line="240" w:lineRule="auto"/>
      </w:pPr>
      <w:r>
        <w:separator/>
      </w:r>
    </w:p>
  </w:endnote>
  <w:endnote w:type="continuationSeparator" w:id="0">
    <w:p w:rsidR="00FD3651" w:rsidRDefault="00FD3651" w:rsidP="004B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651" w:rsidRDefault="00FD3651" w:rsidP="004B0AE9">
      <w:pPr>
        <w:spacing w:after="0" w:line="240" w:lineRule="auto"/>
      </w:pPr>
      <w:r>
        <w:separator/>
      </w:r>
    </w:p>
  </w:footnote>
  <w:footnote w:type="continuationSeparator" w:id="0">
    <w:p w:rsidR="00FD3651" w:rsidRDefault="00FD3651" w:rsidP="004B0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943789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4B0AE9" w:rsidRPr="004B0AE9" w:rsidRDefault="004B0AE9">
        <w:pPr>
          <w:pStyle w:val="Encabezado"/>
          <w:jc w:val="right"/>
          <w:rPr>
            <w:sz w:val="28"/>
            <w:szCs w:val="28"/>
          </w:rPr>
        </w:pPr>
        <w:r w:rsidRPr="004B0AE9">
          <w:rPr>
            <w:sz w:val="28"/>
            <w:szCs w:val="28"/>
          </w:rPr>
          <w:fldChar w:fldCharType="begin"/>
        </w:r>
        <w:r w:rsidRPr="004B0AE9">
          <w:rPr>
            <w:sz w:val="28"/>
            <w:szCs w:val="28"/>
          </w:rPr>
          <w:instrText>PAGE   \* MERGEFORMAT</w:instrText>
        </w:r>
        <w:r w:rsidRPr="004B0AE9">
          <w:rPr>
            <w:sz w:val="28"/>
            <w:szCs w:val="28"/>
          </w:rPr>
          <w:fldChar w:fldCharType="separate"/>
        </w:r>
        <w:r w:rsidR="00A7503B" w:rsidRPr="00A7503B">
          <w:rPr>
            <w:noProof/>
            <w:sz w:val="28"/>
            <w:szCs w:val="28"/>
            <w:lang w:val="es-ES"/>
          </w:rPr>
          <w:t>4</w:t>
        </w:r>
        <w:r w:rsidRPr="004B0AE9">
          <w:rPr>
            <w:sz w:val="28"/>
            <w:szCs w:val="28"/>
          </w:rPr>
          <w:fldChar w:fldCharType="end"/>
        </w:r>
      </w:p>
    </w:sdtContent>
  </w:sdt>
  <w:p w:rsidR="004B0AE9" w:rsidRPr="004B0AE9" w:rsidRDefault="004B0AE9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D1"/>
    <w:rsid w:val="000254F0"/>
    <w:rsid w:val="00033ED1"/>
    <w:rsid w:val="001A51A5"/>
    <w:rsid w:val="004166F8"/>
    <w:rsid w:val="004B0AE9"/>
    <w:rsid w:val="0054771A"/>
    <w:rsid w:val="008D6E4B"/>
    <w:rsid w:val="009D70CB"/>
    <w:rsid w:val="00A7503B"/>
    <w:rsid w:val="00B03CD2"/>
    <w:rsid w:val="00B27B8B"/>
    <w:rsid w:val="00BA4A64"/>
    <w:rsid w:val="00CC1244"/>
    <w:rsid w:val="00CC44C8"/>
    <w:rsid w:val="00E509A0"/>
    <w:rsid w:val="00FC3AB0"/>
    <w:rsid w:val="00F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135372-BD27-47EF-A727-3223A95A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33ED1"/>
  </w:style>
  <w:style w:type="character" w:styleId="Hipervnculo">
    <w:name w:val="Hyperlink"/>
    <w:basedOn w:val="Fuentedeprrafopredeter"/>
    <w:uiPriority w:val="99"/>
    <w:semiHidden/>
    <w:unhideWhenUsed/>
    <w:rsid w:val="00033ED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0A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AE9"/>
  </w:style>
  <w:style w:type="paragraph" w:styleId="Piedepgina">
    <w:name w:val="footer"/>
    <w:basedOn w:val="Normal"/>
    <w:link w:val="PiedepginaCar"/>
    <w:uiPriority w:val="99"/>
    <w:unhideWhenUsed/>
    <w:rsid w:val="004B0A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0847-9B0A-4238-AA24-BF39E725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Amigo</dc:creator>
  <cp:keywords/>
  <dc:description/>
  <cp:lastModifiedBy>Leandro Amigo</cp:lastModifiedBy>
  <cp:revision>4</cp:revision>
  <dcterms:created xsi:type="dcterms:W3CDTF">2015-11-26T13:09:00Z</dcterms:created>
  <dcterms:modified xsi:type="dcterms:W3CDTF">2015-11-26T22:31:00Z</dcterms:modified>
</cp:coreProperties>
</file>