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DC1D" w14:textId="77777777" w:rsidR="00B72821" w:rsidRPr="00771E6B" w:rsidRDefault="00B72821" w:rsidP="00E247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ANEXO IV – TERMO DE AUTORIZAÇÃO E PROCURAÇÃO</w:t>
      </w:r>
    </w:p>
    <w:p w14:paraId="4212264E" w14:textId="171AF7B7" w:rsidR="00B72821" w:rsidRPr="00771E6B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1. OUTORGADA  </w:t>
      </w:r>
    </w:p>
    <w:p w14:paraId="52CEEB63" w14:textId="5FD271A9" w:rsidR="002F40BA" w:rsidRPr="002F40BA" w:rsidRDefault="002F40BA" w:rsidP="002F40BA">
      <w:pPr>
        <w:pStyle w:val="p1"/>
        <w:rPr>
          <w:lang w:val="pt-BR"/>
        </w:rPr>
      </w:pPr>
      <w:r>
        <w:rPr>
          <w:b/>
          <w:bCs/>
          <w:lang w:val="pt-BR"/>
        </w:rPr>
        <w:t xml:space="preserve">Razão Social: </w:t>
      </w:r>
      <w:r w:rsidRPr="002F40BA">
        <w:rPr>
          <w:color w:val="000000"/>
          <w:lang w:val="en-BR"/>
        </w:rPr>
        <w:t>60.434.015 LEANDRO LIMA RIBEIRO FRANCA</w:t>
      </w:r>
    </w:p>
    <w:p w14:paraId="3942F6F3" w14:textId="2B6A9CE5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CNPJ: </w:t>
      </w:r>
      <w:r w:rsidR="00675444" w:rsidRPr="00771E6B">
        <w:rPr>
          <w:rFonts w:ascii="Times New Roman" w:hAnsi="Times New Roman" w:cs="Times New Roman"/>
          <w:b/>
          <w:bCs/>
          <w:color w:val="000000"/>
          <w:lang w:val="en-BR"/>
        </w:rPr>
        <w:t>60.434.015/0001-90</w:t>
      </w:r>
      <w:r w:rsidR="00675444" w:rsidRPr="00771E6B">
        <w:rPr>
          <w:rFonts w:ascii="Times New Roman" w:hAnsi="Times New Roman" w:cs="Times New Roman"/>
          <w:lang w:val="pt-BR"/>
        </w:rPr>
        <w:t>,</w:t>
      </w:r>
    </w:p>
    <w:p w14:paraId="59089AC6" w14:textId="70B09FBF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Endereço: </w:t>
      </w:r>
      <w:r w:rsidR="006A1915" w:rsidRPr="00771E6B">
        <w:rPr>
          <w:rFonts w:ascii="Times New Roman" w:hAnsi="Times New Roman" w:cs="Times New Roman"/>
          <w:lang w:val="pt-BR"/>
        </w:rPr>
        <w:t>RUA GOIANAZ QD 15 L 5, CONJ. MIRRAGE, ANAPOLIS-GO, 75070-180</w:t>
      </w:r>
    </w:p>
    <w:p w14:paraId="70B97324" w14:textId="4D656C40" w:rsidR="00B72821" w:rsidRPr="00771E6B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Doravante denominada </w:t>
      </w:r>
      <w:r w:rsidR="002F40BA" w:rsidRPr="002F40BA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>SOLARINVEST</w:t>
      </w:r>
      <w:r w:rsidRPr="00771E6B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.</w:t>
      </w:r>
    </w:p>
    <w:p w14:paraId="4EFA0B33" w14:textId="0B9236D0" w:rsidR="003C6448" w:rsidRPr="008C5A52" w:rsidRDefault="003C6448" w:rsidP="008C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2. OUTORGANTE – CONTRATANTE</w:t>
      </w:r>
    </w:p>
    <w:p w14:paraId="4D7313AA" w14:textId="32D45BB0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(Preencher quando o CONTRATANTE for proprietário, coproprietário, possuidor legítimo ou representante autorizado do imóvel)</w:t>
      </w:r>
    </w:p>
    <w:p w14:paraId="52C64815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Nome: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{{nomeCompleto}}</w:t>
      </w:r>
    </w:p>
    <w:p w14:paraId="1BC839FA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CPF/CNPJ: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{{cpfCnpj}}</w:t>
      </w:r>
    </w:p>
    <w:p w14:paraId="0571AC4E" w14:textId="2F70AA9D" w:rsidR="00230F8D" w:rsidRPr="00230F8D" w:rsidRDefault="003C6448" w:rsidP="00230F8D">
      <w:pPr>
        <w:pStyle w:val="p1"/>
        <w:rPr>
          <w:rFonts w:ascii="Helvetica Neue" w:hAnsi="Helvetica Neue"/>
          <w:color w:val="000000"/>
          <w:sz w:val="21"/>
          <w:szCs w:val="21"/>
          <w:lang w:val="en-BR"/>
        </w:rPr>
      </w:pPr>
      <w:r w:rsidRPr="00771E6B">
        <w:rPr>
          <w:lang w:val="en-BR"/>
        </w:rPr>
        <w:t>Endereço:</w:t>
      </w:r>
      <w:r w:rsidRPr="00230F8D">
        <w:rPr>
          <w:lang w:val="en-BR"/>
        </w:rPr>
        <w:t xml:space="preserve"> </w:t>
      </w:r>
      <w:r w:rsidR="00230F8D" w:rsidRPr="00230F8D">
        <w:rPr>
          <w:b/>
          <w:bCs/>
          <w:color w:val="000000"/>
          <w:lang w:val="en-BR"/>
        </w:rPr>
        <w:t>{{enderecoCompleto}}</w:t>
      </w:r>
    </w:p>
    <w:p w14:paraId="26CD9BCF" w14:textId="007CC2D2" w:rsidR="003C6448" w:rsidRPr="00771E6B" w:rsidRDefault="003C6448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3. OUTORGANTES ADICIONAIS – PROPRIETÁRIOS, COPROPRIETÁRIOS OU HERDEIROS</w:t>
      </w:r>
    </w:p>
    <w:p w14:paraId="64CDC91D" w14:textId="3D1E483C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(Preencher somente quando o CONTRATANTE não for o único titular do imóvel)</w:t>
      </w:r>
    </w:p>
    <w:p w14:paraId="45A94A42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Nome: __________________________________________</w:t>
      </w:r>
    </w:p>
    <w:p w14:paraId="0A928EF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CPF/CNPJ: ______________________________________</w:t>
      </w:r>
    </w:p>
    <w:p w14:paraId="48FD4392" w14:textId="184330A3" w:rsidR="003C6448" w:rsidRPr="00771E6B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Endereço: ______________________________________</w:t>
      </w:r>
    </w:p>
    <w:p w14:paraId="63A4978B" w14:textId="2F257EDA" w:rsidR="003C6448" w:rsidRPr="00771E6B" w:rsidRDefault="003C6448" w:rsidP="00771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>REGIME JURÍDICO APLICÁVEL</w:t>
      </w:r>
    </w:p>
    <w:p w14:paraId="3C5690E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Este Anexo será regido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exclusivamente por UM dos regimes abaixo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, conforme a situação jurídica do imóvel, sendo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vedada a aplicação simultânea de ambos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70F3AF36" w14:textId="77777777" w:rsidR="008C5A52" w:rsidRDefault="008C5A52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4829EA82" w14:textId="77777777" w:rsidR="0053696B" w:rsidRDefault="0053696B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3771002E" w14:textId="1C38BFFC" w:rsidR="003C6448" w:rsidRPr="00771E6B" w:rsidRDefault="003C6448" w:rsidP="0077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SEÇÃO A – REGIME GERAL (REGRA PADRÃO)</w:t>
      </w:r>
    </w:p>
    <w:p w14:paraId="50BA213E" w14:textId="245F0718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(Aplicável quando houver propriedade formal comprovada ou autorização regular dos titulares)</w:t>
      </w:r>
    </w:p>
    <w:p w14:paraId="29E45D18" w14:textId="544E49E3" w:rsidR="003C6448" w:rsidRPr="00771E6B" w:rsidRDefault="003C6448" w:rsidP="0077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4A. OBJETO E PODERES CONFERIDOS</w:t>
      </w:r>
    </w:p>
    <w:p w14:paraId="3CD05EBB" w14:textId="350AE2B3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Os OUTORGANTES conferem à OUTORGADA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autorização e poderes específicos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para:</w:t>
      </w:r>
    </w:p>
    <w:p w14:paraId="20CF03D4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Executar a instalação do sistema fotovoltaico, incluindo módulos, inversores, estruturas, cabeamento e demais componentes;</w:t>
      </w:r>
    </w:p>
    <w:p w14:paraId="40D291F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Acessar o imóvel para vistorias, obras, testes, comissionamento e manutenção inicial;</w:t>
      </w:r>
    </w:p>
    <w:p w14:paraId="6936822D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Intervir tecnicamente em telhados, lajes, solo ou áreas comuns, inclusive em condomínios, conforme projeto aprovado;</w:t>
      </w:r>
    </w:p>
    <w:p w14:paraId="6B2CE331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Representar os OUTORGANTES perante concessionárias de energia, prefeituras, cartórios e demais órgãos públicos ou privados;</w:t>
      </w:r>
    </w:p>
    <w:p w14:paraId="3414CFC1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e) Protocolar processos de homologação, vistoria, parecer de acesso e assinar documentos técnicos e regulatórios;</w:t>
      </w:r>
    </w:p>
    <w:p w14:paraId="5C80D46F" w14:textId="3BA76202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f) Corrigir, atualizar ou ajustar a titularidade da Unidade Consumidora (UC), quando necessário para viabilizar a homologação.</w:t>
      </w:r>
    </w:p>
    <w:p w14:paraId="42CF6F68" w14:textId="6B22BAB0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5A. REGULARIZAÇÃO CADASTRAL E RESPONSABILIDADES</w:t>
      </w:r>
    </w:p>
    <w:p w14:paraId="18C6D3CC" w14:textId="5EEF180A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Os OUTORGANTES declaram que:</w:t>
      </w:r>
    </w:p>
    <w:p w14:paraId="1EB7F8E0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Possuem legitimidade para autorizar a instalação do sistema;</w:t>
      </w:r>
    </w:p>
    <w:p w14:paraId="12D372F5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Não existem impedimentos legais, condominiais ou estruturais conhecidos;</w:t>
      </w:r>
    </w:p>
    <w:p w14:paraId="54EDE2B7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Reconhecem que divergências cadastrais podem gerar exigências pela distribuidora;</w:t>
      </w:r>
    </w:p>
    <w:p w14:paraId="451F6BC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Autorizam a OUTORGADA a promover correções cadastrais necessárias, sem que isso implique transferência de propriedade do imóvel.</w:t>
      </w:r>
    </w:p>
    <w:p w14:paraId="6176C7AC" w14:textId="1F67A991" w:rsidR="003C6448" w:rsidRPr="00771E6B" w:rsidRDefault="003C6448" w:rsidP="003C644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78BFB54" w14:textId="77777777" w:rsidR="008E5B10" w:rsidRDefault="008E5B10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73C1C39" w14:textId="70358401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6A. VIGÊNCIA</w:t>
      </w:r>
    </w:p>
    <w:p w14:paraId="73145F3B" w14:textId="3AB26969" w:rsidR="00B34707" w:rsidRPr="008C5A52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Este instrumento vigorará durante toda a vigência contratual e enquanto houver pendências técnicas, regulatórias ou cadastrais relacionadas ao projeto.</w:t>
      </w:r>
    </w:p>
    <w:p w14:paraId="21044174" w14:textId="2EAB6C9E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SEÇÃO B – REGIME EXCEPCIONAL (OPÇÃO C – ÚLTIMO RECURSO)</w:t>
      </w:r>
    </w:p>
    <w:p w14:paraId="00948EC0" w14:textId="34789010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i/>
          <w:iCs/>
          <w:kern w:val="0"/>
          <w:lang w:val="en-BR"/>
          <w14:ligatures w14:val="none"/>
        </w:rPr>
        <w:t>(Aplicável somente quando NÃO houver matrícula atualizada ou prova plena de propriedade)</w:t>
      </w:r>
    </w:p>
    <w:p w14:paraId="31F27423" w14:textId="46EDC164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4B. DECLARAÇÃO ESPECIAL DE LEGITIMIDADE</w:t>
      </w:r>
    </w:p>
    <w:p w14:paraId="6094044B" w14:textId="1B3FF08A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O(s) OUTORGANTE(s) declara(m),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sob as penas da lei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que:</w:t>
      </w:r>
    </w:p>
    <w:p w14:paraId="2975A89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É(são) proprietário(s), coproprietário(s) ou legítimo(s) possuidor(es) do imóvel descrito;</w:t>
      </w:r>
    </w:p>
    <w:p w14:paraId="21D229B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b) Tem(têm) plena ciência de que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este instrumento não substitui matrícula imobiliária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;</w:t>
      </w:r>
    </w:p>
    <w:p w14:paraId="38B792EC" w14:textId="2736FB35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c) Autoriza(m) expressamente a instalação do sistema fotovoltaico no imóvel, assumindo integral responsabilidade por essa autorização.</w:t>
      </w:r>
    </w:p>
    <w:p w14:paraId="1DA8D983" w14:textId="3F0D1185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5B. AUTORIZAÇÃO EXPRESSA E ASSUNÇÃO DE RISCO</w:t>
      </w:r>
    </w:p>
    <w:p w14:paraId="1DA083EA" w14:textId="0B69F7B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O(s) OUTORGANTE(s):</w:t>
      </w:r>
    </w:p>
    <w:p w14:paraId="31F1799B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Autoriza(m) a OUTORGADA a executar integralmente o projeto fotovoltaico;</w:t>
      </w:r>
    </w:p>
    <w:p w14:paraId="17D301B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Assume(m) total responsabilidade por eventuais contestações futuras de terceiros;</w:t>
      </w:r>
    </w:p>
    <w:p w14:paraId="14F63548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Declara(m) ciência de que eventual disputa de propriedade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não poderá ser imputada à OUTORGADA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;</w:t>
      </w:r>
    </w:p>
    <w:p w14:paraId="4466D68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d) Isenta(m) a OUTORGADA de qualquer responsabilidade civil, administrativa ou judicial relacionada à titularidade do imóvel.</w:t>
      </w:r>
    </w:p>
    <w:p w14:paraId="38411545" w14:textId="7B50EA9D" w:rsidR="003C6448" w:rsidRPr="00771E6B" w:rsidRDefault="003C6448" w:rsidP="003C644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6ED1FAB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5CDD85DF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BA419D7" w14:textId="77777777" w:rsidR="008E5B10" w:rsidRDefault="008E5B10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44BB7572" w14:textId="583F3369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6B. CIÊNCIA REGULATÓRIA</w:t>
      </w:r>
    </w:p>
    <w:p w14:paraId="1002C824" w14:textId="687A31D2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O(s) OUTORGANTE(s) reconhece(m) que:</w:t>
      </w:r>
    </w:p>
    <w:p w14:paraId="55C4B756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A concessionária pode exigir documentos adicionais ou indeferir o processo;</w:t>
      </w:r>
    </w:p>
    <w:p w14:paraId="76BA492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 OUTORGADA não garante homologação sem prova plena de propriedade;</w:t>
      </w:r>
    </w:p>
    <w:p w14:paraId="00D36570" w14:textId="7FE51488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A impossibilidade de homologação por motivo documental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não caracteriza inadimplemento da OUTORGADA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.</w:t>
      </w:r>
    </w:p>
    <w:p w14:paraId="0DAC1A5F" w14:textId="77777777" w:rsidR="008C5A52" w:rsidRDefault="008C5A52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74C5AF9" w14:textId="3965B3B6" w:rsidR="003C6448" w:rsidRPr="00B34707" w:rsidRDefault="003C6448" w:rsidP="00B3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7B. IRREVOGABILIDADE QUALIFICADA</w:t>
      </w:r>
    </w:p>
    <w:p w14:paraId="38108DDE" w14:textId="24D7C331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Este instrumento é considerado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irrevogável e irretratável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exclusivamente para os fins aqui descritos, enquanto não concluídas todas as etapas técnicas e regulatórias do projeto, salvo revogação por instrumento público com anuência expressa da OUTORGADA.</w:t>
      </w:r>
    </w:p>
    <w:p w14:paraId="43E202C8" w14:textId="1E51F69F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8. DISPOSIÇÕES FINAIS (APLICÁVEIS A AMBOS OS REGIMES)</w:t>
      </w:r>
    </w:p>
    <w:p w14:paraId="50917C9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a) Este Anexo integra o Contrato principal como parte indissociável;</w:t>
      </w:r>
    </w:p>
    <w:p w14:paraId="78665139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b) A autorização aqui concedida não implica transferência de propriedade do sistema ou do imóvel;</w:t>
      </w:r>
    </w:p>
    <w:p w14:paraId="2442C72C" w14:textId="5299BF0B" w:rsidR="003C6448" w:rsidRPr="00771E6B" w:rsidRDefault="003C6448" w:rsidP="00B3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c) A OUTORGADA atuará sempre como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obrigação de meios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, nos limites técnicos e regulatórios aplicáveis.</w:t>
      </w:r>
    </w:p>
    <w:p w14:paraId="3E306D7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6C207B8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53B1E1D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19639C9A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26CDC7F7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3C683ECB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B7BADE2" w14:textId="77777777" w:rsidR="008E5B10" w:rsidRDefault="008E5B10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</w:p>
    <w:p w14:paraId="0E314C4F" w14:textId="22CA73F2" w:rsidR="003C6448" w:rsidRPr="00B34707" w:rsidRDefault="003C6448" w:rsidP="00B3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9. ASSINATURAS</w:t>
      </w:r>
    </w:p>
    <w:p w14:paraId="1449201C" w14:textId="77777777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Local: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{{cidade}}</w:t>
      </w:r>
    </w:p>
    <w:p w14:paraId="3CBE3E10" w14:textId="1D36B6FD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Data: </w:t>
      </w:r>
      <w:r w:rsidRPr="00771E6B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{{dataAtualExtenso}}</w:t>
      </w:r>
    </w:p>
    <w:p w14:paraId="4A33F1D4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19A46F8D" w14:textId="62527FB8" w:rsidR="003C6448" w:rsidRPr="00771E6B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Assinatura do CONTRATANTE / OUTORGANTE:</w:t>
      </w:r>
      <w:r w:rsidR="002F40BA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_________________________________________</w:t>
      </w:r>
    </w:p>
    <w:p w14:paraId="0C4D8DAC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49FE5C96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55CC8621" w14:textId="61940B08" w:rsidR="003C6448" w:rsidRDefault="003C6448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Assinatura do(s) PROPRIETÁRIO(S) / HERDEIRO(S) (quando aplicável):</w:t>
      </w:r>
      <w:r w:rsidR="002F40BA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_______________________</w:t>
      </w:r>
    </w:p>
    <w:p w14:paraId="0601F16C" w14:textId="77777777" w:rsidR="008C5A52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33C7E93D" w14:textId="77777777" w:rsidR="008C5A52" w:rsidRPr="00771E6B" w:rsidRDefault="008C5A52" w:rsidP="008C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22427B54" w14:textId="48DECEFB" w:rsidR="003C6448" w:rsidRPr="00771E6B" w:rsidRDefault="003C6448" w:rsidP="003C6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Assinatura da </w:t>
      </w:r>
      <w:r w:rsidR="002F40BA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SOLARINVEST</w:t>
      </w:r>
      <w:r w:rsidRPr="00771E6B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/ OUTORGADA:</w:t>
      </w:r>
      <w:r w:rsidR="002F40BA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_____________________________________________</w:t>
      </w:r>
    </w:p>
    <w:p w14:paraId="65FF4194" w14:textId="25378349" w:rsidR="00BA6A7D" w:rsidRPr="00771E6B" w:rsidRDefault="00BA6A7D" w:rsidP="003C6448">
      <w:pPr>
        <w:rPr>
          <w:rFonts w:ascii="Times New Roman" w:hAnsi="Times New Roman" w:cs="Times New Roman"/>
          <w:lang w:val="pt-BR"/>
        </w:rPr>
      </w:pPr>
    </w:p>
    <w:sectPr w:rsidR="00BA6A7D" w:rsidRPr="00771E6B" w:rsidSect="00F4268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C411" w14:textId="77777777" w:rsidR="009E63FD" w:rsidRDefault="009E63FD" w:rsidP="002E36A2">
      <w:pPr>
        <w:spacing w:after="0" w:line="240" w:lineRule="auto"/>
      </w:pPr>
      <w:r>
        <w:separator/>
      </w:r>
    </w:p>
  </w:endnote>
  <w:endnote w:type="continuationSeparator" w:id="0">
    <w:p w14:paraId="019BC9EF" w14:textId="77777777" w:rsidR="009E63FD" w:rsidRDefault="009E63FD" w:rsidP="002E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9814" w14:textId="2605DB51" w:rsidR="00127E40" w:rsidRPr="0061364A" w:rsidRDefault="006B5A72" w:rsidP="0061364A">
    <w:pPr>
      <w:pStyle w:val="p1"/>
      <w:rPr>
        <w:sz w:val="22"/>
        <w:szCs w:val="22"/>
        <w:lang w:val="pt-BR"/>
      </w:rPr>
    </w:pPr>
    <w:r w:rsidRPr="0061364A">
      <w:rPr>
        <w:i/>
        <w:iCs/>
        <w:sz w:val="22"/>
        <w:szCs w:val="22"/>
        <w:lang w:val="pt-BR"/>
      </w:rPr>
      <w:t>Este documento é assinado eletronicamente, em conformidade com a Lei nº 14.063/2020 e a Medida Provisória nº 2.200-2/2001, que institui a Infraestrutura de Chaves Públicas Brasileira – ICP-Brasil</w:t>
    </w:r>
    <w:r w:rsidR="0061364A" w:rsidRPr="0061364A">
      <w:rPr>
        <w:i/>
        <w:iCs/>
        <w:sz w:val="22"/>
        <w:szCs w:val="22"/>
        <w:lang w:val="pt-BR"/>
      </w:rPr>
      <w:t xml:space="preserve">. </w:t>
    </w:r>
    <w:r w:rsidR="00127E40" w:rsidRPr="0061364A">
      <w:rPr>
        <w:i/>
        <w:iCs/>
        <w:color w:val="0E0E0E"/>
        <w:sz w:val="22"/>
        <w:szCs w:val="22"/>
        <w:lang w:val="pt-BR"/>
      </w:rPr>
      <w:t>Este Anexo é parte integrante e indissociável do Contrato de Leasing de Sistema Fotovoltaico firmado entre as partes</w:t>
    </w:r>
    <w:r w:rsidR="0061364A" w:rsidRPr="0061364A">
      <w:rPr>
        <w:i/>
        <w:iCs/>
        <w:color w:val="0E0E0E"/>
        <w:sz w:val="22"/>
        <w:szCs w:val="22"/>
        <w:lang w:val="pt-BR"/>
      </w:rPr>
      <w:t>.</w:t>
    </w:r>
  </w:p>
  <w:p w14:paraId="2E3724AA" w14:textId="77777777" w:rsidR="00127E40" w:rsidRPr="00514A58" w:rsidRDefault="00127E40" w:rsidP="00127E40">
    <w:pPr>
      <w:pStyle w:val="Footer"/>
      <w:framePr w:wrap="none" w:vAnchor="text" w:hAnchor="page" w:x="10621" w:y="122"/>
      <w:rPr>
        <w:rStyle w:val="PageNumber"/>
        <w:lang w:val="pt-BR"/>
      </w:rPr>
    </w:pPr>
  </w:p>
  <w:p w14:paraId="3640B6A1" w14:textId="77777777" w:rsidR="00702C45" w:rsidRPr="004E58E2" w:rsidRDefault="00702C45" w:rsidP="00702C45">
    <w:pPr>
      <w:framePr w:wrap="none" w:vAnchor="text" w:hAnchor="page" w:x="10641" w:y="402"/>
      <w:rPr>
        <w:sz w:val="20"/>
        <w:szCs w:val="20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</w:p>
  <w:p w14:paraId="7EA0DF88" w14:textId="77777777" w:rsidR="00127E40" w:rsidRDefault="00127E40" w:rsidP="00B72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9F02" w14:textId="77777777" w:rsidR="009E63FD" w:rsidRDefault="009E63FD" w:rsidP="002E36A2">
      <w:pPr>
        <w:spacing w:after="0" w:line="240" w:lineRule="auto"/>
      </w:pPr>
      <w:r>
        <w:separator/>
      </w:r>
    </w:p>
  </w:footnote>
  <w:footnote w:type="continuationSeparator" w:id="0">
    <w:p w14:paraId="05593407" w14:textId="77777777" w:rsidR="009E63FD" w:rsidRDefault="009E63FD" w:rsidP="002E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083B" w14:textId="6A5D21C9" w:rsidR="002A4260" w:rsidRDefault="009E63FD">
    <w:pPr>
      <w:pStyle w:val="Header"/>
    </w:pPr>
    <w:r>
      <w:rPr>
        <w:noProof/>
      </w:rPr>
      <w:pict w14:anchorId="7D19BF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5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824" w:type="dxa"/>
      <w:tblLook w:val="04A0" w:firstRow="1" w:lastRow="0" w:firstColumn="1" w:lastColumn="0" w:noHBand="0" w:noVBand="1"/>
    </w:tblPr>
    <w:tblGrid>
      <w:gridCol w:w="2841"/>
      <w:gridCol w:w="7983"/>
    </w:tblGrid>
    <w:tr w:rsidR="00D0554A" w:rsidRPr="005D4569" w14:paraId="11924E27" w14:textId="77777777" w:rsidTr="003F35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9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41" w:type="dxa"/>
        </w:tcPr>
        <w:p w14:paraId="6CC7444B" w14:textId="02CE656E" w:rsidR="00D0554A" w:rsidRDefault="00D0554A" w:rsidP="00B47FB3">
          <w:pPr>
            <w:jc w:val="center"/>
          </w:pPr>
          <w:r>
            <w:rPr>
              <w:noProof/>
            </w:rPr>
            <w:drawing>
              <wp:inline distT="0" distB="0" distL="0" distR="0" wp14:anchorId="34CCF906" wp14:editId="367A2044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83" w:type="dxa"/>
        </w:tcPr>
        <w:p w14:paraId="3393F0C6" w14:textId="77777777" w:rsidR="00D0554A" w:rsidRPr="00514A58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8"/>
              <w:lang w:val="pt-BR"/>
            </w:rPr>
          </w:pPr>
          <w:r w:rsidRPr="00514A58">
            <w:rPr>
              <w:sz w:val="18"/>
              <w:lang w:val="pt-BR"/>
            </w:rPr>
            <w:t>CNPJ: 60.434.015/0001-90</w:t>
          </w:r>
          <w:r w:rsidRPr="00514A58">
            <w:rPr>
              <w:sz w:val="18"/>
              <w:lang w:val="pt-BR"/>
            </w:rPr>
            <w:br/>
            <w:t>Rua Goianaz Qd. 15 Lt.5, Conj Mirrage – Anápolis/GO</w:t>
          </w:r>
        </w:p>
        <w:p w14:paraId="4D88BB9D" w14:textId="4AEA6288" w:rsidR="00D0554A" w:rsidRPr="002F315D" w:rsidRDefault="002F315D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lang w:val="pt-BR"/>
            </w:rPr>
          </w:pPr>
          <w:r w:rsidRPr="002F315D">
            <w:rPr>
              <w:b w:val="0"/>
              <w:bCs w:val="0"/>
              <w:lang w:val="pt-BR"/>
            </w:rPr>
            <w:t>ANEXO IV – TERMO DE AUTORIZAÇÃO E PROCURAÇÃO</w:t>
          </w:r>
        </w:p>
      </w:tc>
    </w:tr>
  </w:tbl>
  <w:p w14:paraId="3025F752" w14:textId="72FFCE38" w:rsidR="002E36A2" w:rsidRDefault="00314018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0" allowOverlap="1" wp14:anchorId="01199442" wp14:editId="410C43B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1884045"/>
          <wp:effectExtent l="0" t="0" r="1905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695" cy="1884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7D52" w14:textId="68F55333" w:rsidR="002A4260" w:rsidRDefault="009E63FD">
    <w:pPr>
      <w:pStyle w:val="Header"/>
    </w:pPr>
    <w:r>
      <w:rPr>
        <w:noProof/>
      </w:rPr>
      <w:pict w14:anchorId="582C7F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4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8F5"/>
    <w:multiLevelType w:val="multilevel"/>
    <w:tmpl w:val="C46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03D6"/>
    <w:multiLevelType w:val="multilevel"/>
    <w:tmpl w:val="CE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422D"/>
    <w:multiLevelType w:val="multilevel"/>
    <w:tmpl w:val="09C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3539"/>
    <w:multiLevelType w:val="multilevel"/>
    <w:tmpl w:val="F4D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F7BE9"/>
    <w:multiLevelType w:val="multilevel"/>
    <w:tmpl w:val="C378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472F5"/>
    <w:multiLevelType w:val="multilevel"/>
    <w:tmpl w:val="EE8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06CC9"/>
    <w:multiLevelType w:val="multilevel"/>
    <w:tmpl w:val="33C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77CF9"/>
    <w:multiLevelType w:val="multilevel"/>
    <w:tmpl w:val="4F5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245E4"/>
    <w:multiLevelType w:val="multilevel"/>
    <w:tmpl w:val="E6D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96FCA"/>
    <w:multiLevelType w:val="multilevel"/>
    <w:tmpl w:val="ADB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8023E"/>
    <w:multiLevelType w:val="multilevel"/>
    <w:tmpl w:val="8A0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24CF"/>
    <w:multiLevelType w:val="multilevel"/>
    <w:tmpl w:val="A5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5235">
    <w:abstractNumId w:val="9"/>
  </w:num>
  <w:num w:numId="2" w16cid:durableId="741178933">
    <w:abstractNumId w:val="8"/>
  </w:num>
  <w:num w:numId="3" w16cid:durableId="1927183952">
    <w:abstractNumId w:val="3"/>
  </w:num>
  <w:num w:numId="4" w16cid:durableId="417018903">
    <w:abstractNumId w:val="0"/>
  </w:num>
  <w:num w:numId="5" w16cid:durableId="639379725">
    <w:abstractNumId w:val="10"/>
  </w:num>
  <w:num w:numId="6" w16cid:durableId="57024627">
    <w:abstractNumId w:val="11"/>
  </w:num>
  <w:num w:numId="7" w16cid:durableId="1473712654">
    <w:abstractNumId w:val="5"/>
  </w:num>
  <w:num w:numId="8" w16cid:durableId="1776441157">
    <w:abstractNumId w:val="7"/>
  </w:num>
  <w:num w:numId="9" w16cid:durableId="1992253247">
    <w:abstractNumId w:val="4"/>
  </w:num>
  <w:num w:numId="10" w16cid:durableId="1529219942">
    <w:abstractNumId w:val="6"/>
  </w:num>
  <w:num w:numId="11" w16cid:durableId="395130926">
    <w:abstractNumId w:val="12"/>
  </w:num>
  <w:num w:numId="12" w16cid:durableId="1338994335">
    <w:abstractNumId w:val="13"/>
  </w:num>
  <w:num w:numId="13" w16cid:durableId="1736463986">
    <w:abstractNumId w:val="1"/>
  </w:num>
  <w:num w:numId="14" w16cid:durableId="118725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011C72"/>
    <w:rsid w:val="00056C48"/>
    <w:rsid w:val="000857A8"/>
    <w:rsid w:val="00096C3B"/>
    <w:rsid w:val="0010769D"/>
    <w:rsid w:val="00122071"/>
    <w:rsid w:val="00127E40"/>
    <w:rsid w:val="001577F0"/>
    <w:rsid w:val="001A22F9"/>
    <w:rsid w:val="001A269C"/>
    <w:rsid w:val="001D6C28"/>
    <w:rsid w:val="001E6314"/>
    <w:rsid w:val="00230F8D"/>
    <w:rsid w:val="0023206F"/>
    <w:rsid w:val="0025549F"/>
    <w:rsid w:val="00256C09"/>
    <w:rsid w:val="00275AC0"/>
    <w:rsid w:val="002A347C"/>
    <w:rsid w:val="002A4260"/>
    <w:rsid w:val="002B0D79"/>
    <w:rsid w:val="002D02F1"/>
    <w:rsid w:val="002E36A2"/>
    <w:rsid w:val="002F315D"/>
    <w:rsid w:val="002F40BA"/>
    <w:rsid w:val="00314018"/>
    <w:rsid w:val="003461BC"/>
    <w:rsid w:val="003A0D4A"/>
    <w:rsid w:val="003C6448"/>
    <w:rsid w:val="003D43B1"/>
    <w:rsid w:val="003F35B8"/>
    <w:rsid w:val="003F5CEB"/>
    <w:rsid w:val="0041055A"/>
    <w:rsid w:val="00441FDE"/>
    <w:rsid w:val="004A10EE"/>
    <w:rsid w:val="004A6771"/>
    <w:rsid w:val="004D7547"/>
    <w:rsid w:val="004E69F2"/>
    <w:rsid w:val="00506D91"/>
    <w:rsid w:val="00514A58"/>
    <w:rsid w:val="0053696B"/>
    <w:rsid w:val="00545C16"/>
    <w:rsid w:val="0056587E"/>
    <w:rsid w:val="005D4569"/>
    <w:rsid w:val="005F308A"/>
    <w:rsid w:val="005F6E08"/>
    <w:rsid w:val="0061364A"/>
    <w:rsid w:val="00664F2D"/>
    <w:rsid w:val="006663D7"/>
    <w:rsid w:val="00675444"/>
    <w:rsid w:val="0068041A"/>
    <w:rsid w:val="006A1915"/>
    <w:rsid w:val="006B56B4"/>
    <w:rsid w:val="006B5A72"/>
    <w:rsid w:val="006E23BA"/>
    <w:rsid w:val="006F61B2"/>
    <w:rsid w:val="00702C45"/>
    <w:rsid w:val="0071355E"/>
    <w:rsid w:val="00724DF6"/>
    <w:rsid w:val="007274F1"/>
    <w:rsid w:val="00734119"/>
    <w:rsid w:val="007550EB"/>
    <w:rsid w:val="00766E62"/>
    <w:rsid w:val="00771221"/>
    <w:rsid w:val="00771E6B"/>
    <w:rsid w:val="007B332C"/>
    <w:rsid w:val="007B5A44"/>
    <w:rsid w:val="007D0347"/>
    <w:rsid w:val="007E0A94"/>
    <w:rsid w:val="007F0646"/>
    <w:rsid w:val="00800BB4"/>
    <w:rsid w:val="00807F6F"/>
    <w:rsid w:val="0081193F"/>
    <w:rsid w:val="00831F15"/>
    <w:rsid w:val="00852207"/>
    <w:rsid w:val="00855CE2"/>
    <w:rsid w:val="00866CDA"/>
    <w:rsid w:val="008A0D29"/>
    <w:rsid w:val="008C5A52"/>
    <w:rsid w:val="008E5B10"/>
    <w:rsid w:val="0090270A"/>
    <w:rsid w:val="009221C1"/>
    <w:rsid w:val="00934D21"/>
    <w:rsid w:val="0095325F"/>
    <w:rsid w:val="009737FE"/>
    <w:rsid w:val="009A4F06"/>
    <w:rsid w:val="009A53B1"/>
    <w:rsid w:val="009B6B6A"/>
    <w:rsid w:val="009C554E"/>
    <w:rsid w:val="009D2200"/>
    <w:rsid w:val="009D575A"/>
    <w:rsid w:val="009D6FF3"/>
    <w:rsid w:val="009E63FD"/>
    <w:rsid w:val="009F55DA"/>
    <w:rsid w:val="00A12BC2"/>
    <w:rsid w:val="00A47EE5"/>
    <w:rsid w:val="00A65B46"/>
    <w:rsid w:val="00A7427A"/>
    <w:rsid w:val="00A86BA3"/>
    <w:rsid w:val="00AB358E"/>
    <w:rsid w:val="00AE5EAE"/>
    <w:rsid w:val="00AF268D"/>
    <w:rsid w:val="00AF6A7E"/>
    <w:rsid w:val="00B029FD"/>
    <w:rsid w:val="00B10BC3"/>
    <w:rsid w:val="00B34707"/>
    <w:rsid w:val="00B35C97"/>
    <w:rsid w:val="00B46EA0"/>
    <w:rsid w:val="00B47FB3"/>
    <w:rsid w:val="00B72821"/>
    <w:rsid w:val="00B8140C"/>
    <w:rsid w:val="00BA6A7D"/>
    <w:rsid w:val="00BB65EB"/>
    <w:rsid w:val="00BC3719"/>
    <w:rsid w:val="00BD212A"/>
    <w:rsid w:val="00BE2B51"/>
    <w:rsid w:val="00C32FA4"/>
    <w:rsid w:val="00C560D9"/>
    <w:rsid w:val="00C669C6"/>
    <w:rsid w:val="00C93430"/>
    <w:rsid w:val="00C952EF"/>
    <w:rsid w:val="00C97CA3"/>
    <w:rsid w:val="00D0554A"/>
    <w:rsid w:val="00D05683"/>
    <w:rsid w:val="00D63E12"/>
    <w:rsid w:val="00D93C0F"/>
    <w:rsid w:val="00D95A4E"/>
    <w:rsid w:val="00DB032A"/>
    <w:rsid w:val="00DB1AF9"/>
    <w:rsid w:val="00DB406E"/>
    <w:rsid w:val="00DE37B1"/>
    <w:rsid w:val="00DF0E14"/>
    <w:rsid w:val="00E24781"/>
    <w:rsid w:val="00E464B9"/>
    <w:rsid w:val="00E55EB9"/>
    <w:rsid w:val="00E7416F"/>
    <w:rsid w:val="00E76C35"/>
    <w:rsid w:val="00F00B59"/>
    <w:rsid w:val="00F31A94"/>
    <w:rsid w:val="00F40327"/>
    <w:rsid w:val="00F4268D"/>
    <w:rsid w:val="00F45D63"/>
    <w:rsid w:val="00F513CC"/>
    <w:rsid w:val="00F6170D"/>
    <w:rsid w:val="00F86897"/>
    <w:rsid w:val="00FE34C0"/>
    <w:rsid w:val="00FF4C1E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18"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6A2"/>
  </w:style>
  <w:style w:type="paragraph" w:styleId="Footer">
    <w:name w:val="footer"/>
    <w:basedOn w:val="Normal"/>
    <w:link w:val="Foot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6A2"/>
  </w:style>
  <w:style w:type="character" w:styleId="PageNumber">
    <w:name w:val="page number"/>
    <w:basedOn w:val="DefaultParagraphFont"/>
    <w:uiPriority w:val="99"/>
    <w:semiHidden/>
    <w:unhideWhenUsed/>
    <w:rsid w:val="00127E40"/>
  </w:style>
  <w:style w:type="table" w:styleId="TableGridLight">
    <w:name w:val="Grid Table Light"/>
    <w:basedOn w:val="TableNormal"/>
    <w:uiPriority w:val="40"/>
    <w:rsid w:val="003F35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F35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011C72"/>
  </w:style>
  <w:style w:type="character" w:customStyle="1" w:styleId="apple-converted-space">
    <w:name w:val="apple-converted-space"/>
    <w:basedOn w:val="DefaultParagraphFont"/>
    <w:rsid w:val="003C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70</cp:revision>
  <dcterms:created xsi:type="dcterms:W3CDTF">2025-10-27T15:07:00Z</dcterms:created>
  <dcterms:modified xsi:type="dcterms:W3CDTF">2026-03-24T04:18:00Z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