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87EF" w14:textId="77777777" w:rsidR="00752AA3" w:rsidRPr="00EF5DAC" w:rsidRDefault="00752AA3" w:rsidP="00752AA3">
      <w:pPr>
        <w:pStyle w:val="p1"/>
        <w:jc w:val="center"/>
        <w:rPr>
          <w:b/>
          <w:bCs/>
        </w:rPr>
      </w:pPr>
      <w:r w:rsidRPr="00EF5DAC">
        <w:rPr>
          <w:b/>
          <w:bCs/>
        </w:rPr>
        <w:t>ANEXO VII – TERMO DE ENTREGA E ACEITE TÉCNICO</w:t>
      </w:r>
    </w:p>
    <w:p w14:paraId="5478AEB7" w14:textId="044CC5BE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Eu, {{nomeCompleto}}, CONTRATANTE do sistema fotovoltaico objeto do Contrato de </w:t>
      </w:r>
      <w:r w:rsidRPr="00F40342">
        <w:rPr>
          <w:rFonts w:ascii="Times New Roman" w:eastAsia="Times New Roman" w:hAnsi="Times New Roman" w:cs="Times New Roman"/>
          <w:kern w:val="0"/>
          <w14:ligatures w14:val="none"/>
        </w:rPr>
        <w:t xml:space="preserve">Leasing celebrado com </w:t>
      </w:r>
      <w:r w:rsidR="008B38C9" w:rsidRPr="00F40342">
        <w:rPr>
          <w:rFonts w:ascii="Times New Roman" w:hAnsi="Times New Roman" w:cs="Times New Roman"/>
          <w:b/>
          <w:bCs/>
        </w:rPr>
        <w:t>LEANDRO LIMA RIBEIRO FRANCA</w:t>
      </w:r>
      <w:r w:rsidR="00752AA3">
        <w:rPr>
          <w:rFonts w:ascii="Times New Roman" w:hAnsi="Times New Roman" w:cs="Times New Roman"/>
          <w:b/>
          <w:bCs/>
        </w:rPr>
        <w:t xml:space="preserve"> (SOLARINVEST)</w:t>
      </w:r>
      <w:r w:rsidR="008B38C9" w:rsidRPr="00F40342">
        <w:rPr>
          <w:rFonts w:ascii="Times New Roman" w:hAnsi="Times New Roman" w:cs="Times New Roman"/>
        </w:rPr>
        <w:t xml:space="preserve">, </w:t>
      </w:r>
      <w:r w:rsidRPr="00F40342">
        <w:rPr>
          <w:rFonts w:ascii="Times New Roman" w:eastAsia="Times New Roman" w:hAnsi="Times New Roman" w:cs="Times New Roman"/>
          <w:kern w:val="0"/>
          <w14:ligatures w14:val="none"/>
        </w:rPr>
        <w:t xml:space="preserve">– CNPJ </w:t>
      </w:r>
      <w:r w:rsidR="00F40342" w:rsidRPr="00F40342">
        <w:rPr>
          <w:rFonts w:ascii="Times New Roman" w:hAnsi="Times New Roman" w:cs="Times New Roman"/>
          <w:b/>
          <w:bCs/>
          <w:color w:val="000000"/>
        </w:rPr>
        <w:t>60.434.015/0001-90</w:t>
      </w:r>
      <w:r w:rsidR="00752AA3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declaro, para os devidos fins, que:</w:t>
      </w:r>
    </w:p>
    <w:p w14:paraId="50F6851F" w14:textId="77777777" w:rsid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3DD17A" w14:textId="7B17892D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ENTREGA E FUNCIONAMENTO DO SISTEMA</w:t>
      </w:r>
    </w:p>
    <w:p w14:paraId="17B1FBA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1.1. A instalação do sistema fotovoltaico foi concluída com sucesso, incluindo montagem, cabeamento, estruturas, testes elétricos, comissionamento e conexão conforme projeto executivo aprovado pela distribuidora.</w:t>
      </w:r>
    </w:p>
    <w:p w14:paraId="4F0EF35B" w14:textId="77777777" w:rsidR="0037455A" w:rsidRDefault="0037455A" w:rsidP="0037455A">
      <w:pPr>
        <w:pStyle w:val="p1"/>
      </w:pPr>
      <w:r>
        <w:t>1.2. A homologação do sistema foi realizada em {{dataHomologacao}}, autorizando o início da operação regular junto à distribuidora de energia elétrica, estando o CONTRATANTE ciente de que a efetiva compensação de energia ocorre conforme os ciclos de medição da distribuidora.</w:t>
      </w:r>
    </w:p>
    <w:p w14:paraId="6C269D7E" w14:textId="5679971D" w:rsidR="00E6551F" w:rsidRPr="008D1CC5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1CC5">
        <w:rPr>
          <w:rFonts w:ascii="Times New Roman" w:eastAsia="Times New Roman" w:hAnsi="Times New Roman" w:cs="Times New Roman"/>
          <w:kern w:val="0"/>
          <w14:ligatures w14:val="none"/>
        </w:rPr>
        <w:t xml:space="preserve">1.3. </w:t>
      </w:r>
      <w:r w:rsidR="008D1CC5" w:rsidRPr="008D1CC5">
        <w:rPr>
          <w:rFonts w:ascii="Times New Roman" w:hAnsi="Times New Roman" w:cs="Times New Roman"/>
          <w:shd w:val="clear" w:color="auto" w:fill="FAFAFA"/>
        </w:rPr>
        <w:t>O sistema encontra-se operando dentro dos limites técnicos compatíveis com a área de instalação, sem garantia de geração mínima, conforme estipulado no contrato, estando o CONTRATANTE ciente de que fatores externos podem influenciar na geração.</w:t>
      </w:r>
    </w:p>
    <w:p w14:paraId="40962A38" w14:textId="77777777" w:rsidR="008D1CC5" w:rsidRDefault="008D1CC5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74EB6D" w14:textId="0AE64FF5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INSTRUÇÕES RECEBIDAS</w:t>
      </w:r>
    </w:p>
    <w:p w14:paraId="6B4AF86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ter recebido instruções claras e suficientes sobre:</w:t>
      </w:r>
    </w:p>
    <w:p w14:paraId="21A4174B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Funcionamento do sistema;</w:t>
      </w:r>
    </w:p>
    <w:p w14:paraId="2F1E5F21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Cuidados de uso e segurança;</w:t>
      </w:r>
    </w:p>
    <w:p w14:paraId="3B344862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Monitoramento remoto e Wi-Fi;</w:t>
      </w:r>
    </w:p>
    <w:p w14:paraId="5FC9B7C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Responsabilidades do CONTRATANTE;</w:t>
      </w:r>
    </w:p>
    <w:p w14:paraId="589D62BB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Consequências de intervenções, obras ou sombreamento;</w:t>
      </w:r>
    </w:p>
    <w:p w14:paraId="28E1744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Disposições contratuais pertinentes.</w:t>
      </w:r>
    </w:p>
    <w:p w14:paraId="6C379C0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6A2551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CONDIÇÕES DO LOCAL NO MOMENTO DO ACEITE</w:t>
      </w:r>
    </w:p>
    <w:p w14:paraId="0049F96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Confirmo que:</w:t>
      </w:r>
    </w:p>
    <w:p w14:paraId="4FBC014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O local da instalação está íntegro, limpo e acessível;</w:t>
      </w:r>
    </w:p>
    <w:p w14:paraId="7A8B03A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 Não há obstáculos físicos que prejudiquem a captação solar;</w:t>
      </w:r>
    </w:p>
    <w:p w14:paraId="4217C9E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Permiti acesso técnico à equipe;</w:t>
      </w:r>
    </w:p>
    <w:p w14:paraId="25A876A9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 rede Wi-Fi está funcional;</w:t>
      </w:r>
    </w:p>
    <w:p w14:paraId="4ADCF488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há obras ou interferências em curso.</w:t>
      </w:r>
    </w:p>
    <w:p w14:paraId="571A561C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Comprometo-me a:</w:t>
      </w:r>
    </w:p>
    <w:p w14:paraId="7B70B5E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realizar futuras intervenções que prejudiquem o sistema;</w:t>
      </w:r>
    </w:p>
    <w:p w14:paraId="2DFE3AE7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Informar previamente qualquer modificação relevante;</w:t>
      </w:r>
    </w:p>
    <w:p w14:paraId="0D267262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Manter as condições técnicas ideais de operação.</w:t>
      </w:r>
    </w:p>
    <w:p w14:paraId="16FED18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B7E24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CONFORMIDADE ELÉTRICA E REGULATÓRIA</w:t>
      </w:r>
    </w:p>
    <w:p w14:paraId="137158F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4.1. O padrão de entrada, quadros e aterramento estão adequados às normas da ABNT e da distribuidora.</w:t>
      </w:r>
    </w:p>
    <w:p w14:paraId="6D03EBF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4.2. Não há fraudes ou irregularidades elétricas na Unidade Consumidora.</w:t>
      </w:r>
    </w:p>
    <w:p w14:paraId="68BFE674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4.3. Qualquer exigência futura da distribuidora será de minha responsabilidade.</w:t>
      </w:r>
    </w:p>
    <w:p w14:paraId="7A633195" w14:textId="728F2C4F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4.4. A </w:t>
      </w:r>
      <w:r w:rsidR="00752AA3">
        <w:rPr>
          <w:rFonts w:ascii="Times New Roman" w:eastAsia="Times New Roman" w:hAnsi="Times New Roman" w:cs="Times New Roman"/>
          <w:kern w:val="0"/>
          <w14:ligatures w14:val="none"/>
        </w:rPr>
        <w:t>SOLARINVEST</w:t>
      </w: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 poderá suspender a operação caso identifique riscos ou irregularidades, sem que isso configure inadimplemento contratual.</w:t>
      </w:r>
    </w:p>
    <w:p w14:paraId="4A720EF9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54B3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PERFORMANCE, LIMITAÇÕES TÉCNICAS E AJUSTE AUTOMÁTICO</w:t>
      </w:r>
    </w:p>
    <w:p w14:paraId="4178889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ciência de que:</w:t>
      </w:r>
    </w:p>
    <w:p w14:paraId="0C67349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 geração estimada (Kc) é apenas uma previsão técnica;</w:t>
      </w:r>
    </w:p>
    <w:p w14:paraId="6E5A73B4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Fatores ambientais, estruturais ou climáticos podem afetar a performance;</w:t>
      </w:r>
    </w:p>
    <w:p w14:paraId="1F15A638" w14:textId="1B468C08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- Ajustes automáticos de potência, Kc e valores podem ser feitos pela </w:t>
      </w:r>
      <w:r w:rsidR="00752AA3">
        <w:rPr>
          <w:rFonts w:ascii="Times New Roman" w:eastAsia="Times New Roman" w:hAnsi="Times New Roman" w:cs="Times New Roman"/>
          <w:kern w:val="0"/>
          <w14:ligatures w14:val="none"/>
        </w:rPr>
        <w:t>SOLARINVEST</w:t>
      </w: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, se tecnicamente necessários;</w:t>
      </w:r>
    </w:p>
    <w:p w14:paraId="55B24293" w14:textId="7E06656E" w:rsidR="00E6551F" w:rsidRPr="005563E8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563E8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="005563E8" w:rsidRPr="005563E8">
        <w:rPr>
          <w:rFonts w:ascii="Times New Roman" w:hAnsi="Times New Roman" w:cs="Times New Roman"/>
          <w:shd w:val="clear" w:color="auto" w:fill="FAFAFA"/>
        </w:rPr>
        <w:t>Tais ajustes não geram direito a indenização, desconto ou qualquer forma de compensação.</w:t>
      </w:r>
    </w:p>
    <w:p w14:paraId="10E3584E" w14:textId="77777777" w:rsidR="005563E8" w:rsidRDefault="005563E8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2E07B57" w14:textId="77777777" w:rsidR="00946B94" w:rsidRDefault="00946B94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2B0E116" w14:textId="7FEAEF04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 INÍCIO DA VIGÊNCIA</w:t>
      </w:r>
    </w:p>
    <w:p w14:paraId="1C031E97" w14:textId="77777777" w:rsidR="00060D2E" w:rsidRPr="005760D6" w:rsidRDefault="00E6551F" w:rsidP="00060D2E">
      <w:pPr>
        <w:pStyle w:val="p1"/>
      </w:pPr>
      <w:r w:rsidRPr="005760D6">
        <w:t xml:space="preserve">6.1. </w:t>
      </w:r>
      <w:r w:rsidR="00060D2E" w:rsidRPr="005760D6">
        <w:t>Autorizo o início da operação do sistema fotovoltaico a partir desta data, estando ciente de que a vigência contratual e o início das cobranças observarão os critérios estabelecidos no contrato principal.</w:t>
      </w:r>
    </w:p>
    <w:p w14:paraId="5F22529D" w14:textId="77777777" w:rsidR="005760D6" w:rsidRPr="005760D6" w:rsidRDefault="00E6551F" w:rsidP="005760D6">
      <w:pPr>
        <w:rPr>
          <w:rFonts w:ascii="Times New Roman" w:eastAsia="Times New Roman" w:hAnsi="Times New Roman" w:cs="Times New Roman"/>
          <w:color w:val="0E0E0E"/>
          <w:kern w:val="0"/>
          <w14:ligatures w14:val="none"/>
        </w:rPr>
      </w:pPr>
      <w:r w:rsidRPr="005760D6">
        <w:rPr>
          <w:rFonts w:ascii="Times New Roman" w:eastAsia="Times New Roman" w:hAnsi="Times New Roman" w:cs="Times New Roman"/>
          <w:kern w:val="0"/>
          <w14:ligatures w14:val="none"/>
        </w:rPr>
        <w:t xml:space="preserve">6.2. </w:t>
      </w:r>
      <w:r w:rsidR="005760D6" w:rsidRPr="005760D6">
        <w:rPr>
          <w:rFonts w:ascii="Times New Roman" w:eastAsia="Times New Roman" w:hAnsi="Times New Roman" w:cs="Times New Roman"/>
          <w:color w:val="0E0E0E"/>
          <w:kern w:val="0"/>
          <w14:ligatures w14:val="none"/>
        </w:rPr>
        <w:t>Declaro ciência de que o início do ciclo de medição para fins de faturamento observará os critérios da distribuidora</w:t>
      </w:r>
    </w:p>
    <w:p w14:paraId="2BC32E41" w14:textId="42C8379D" w:rsidR="00060D2E" w:rsidRPr="005760D6" w:rsidRDefault="0037455A" w:rsidP="005760D6">
      <w:pPr>
        <w:rPr>
          <w:rFonts w:ascii="Times New Roman" w:hAnsi="Times New Roman" w:cs="Times New Roman"/>
        </w:rPr>
      </w:pPr>
      <w:r w:rsidRPr="005760D6">
        <w:rPr>
          <w:rFonts w:ascii="Times New Roman" w:hAnsi="Times New Roman" w:cs="Times New Roman"/>
        </w:rPr>
        <w:t xml:space="preserve">6.3. </w:t>
      </w:r>
      <w:r w:rsidR="00060D2E" w:rsidRPr="005760D6">
        <w:rPr>
          <w:rFonts w:ascii="Times New Roman" w:hAnsi="Times New Roman" w:cs="Times New Roman"/>
        </w:rPr>
        <w:t xml:space="preserve">O presente contrato passa a produzir efeitos jurídicos a partir de sua assinatura pelas partes, sendo que as obrigações financeiras do CONTRATANTE somente se tornam exigíveis conforme os critérios estabelecidos na CLÁUSULA </w:t>
      </w:r>
      <w:r w:rsidR="00D5697A" w:rsidRPr="005760D6">
        <w:rPr>
          <w:rFonts w:ascii="Times New Roman" w:hAnsi="Times New Roman" w:cs="Times New Roman"/>
        </w:rPr>
        <w:t>13</w:t>
      </w:r>
      <w:r w:rsidR="00060D2E" w:rsidRPr="005760D6">
        <w:rPr>
          <w:rFonts w:ascii="Times New Roman" w:hAnsi="Times New Roman" w:cs="Times New Roman"/>
        </w:rPr>
        <w:t xml:space="preserve"> – INÍCIO DA COBRANÇA.</w:t>
      </w:r>
    </w:p>
    <w:p w14:paraId="2F1FDA85" w14:textId="79D241FC" w:rsidR="00E6551F" w:rsidRPr="00286B62" w:rsidRDefault="00E6551F" w:rsidP="00060D2E">
      <w:pPr>
        <w:pStyle w:val="p1"/>
        <w:rPr>
          <w:b/>
          <w:bCs/>
        </w:rPr>
      </w:pPr>
      <w:r w:rsidRPr="00286B62">
        <w:rPr>
          <w:b/>
          <w:bCs/>
        </w:rPr>
        <w:t>7. DECLARAÇÃO FINAL</w:t>
      </w:r>
    </w:p>
    <w:p w14:paraId="7B0A96F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que:</w:t>
      </w:r>
    </w:p>
    <w:p w14:paraId="24C32C2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Recebi a usina em perfeitas condições de funcionamento;</w:t>
      </w:r>
    </w:p>
    <w:p w14:paraId="6E809A7E" w14:textId="757E9F14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- Não há pendências técnicas atribuídas à </w:t>
      </w:r>
      <w:r w:rsidR="00752AA3">
        <w:rPr>
          <w:rFonts w:ascii="Times New Roman" w:eastAsia="Times New Roman" w:hAnsi="Times New Roman" w:cs="Times New Roman"/>
          <w:kern w:val="0"/>
          <w14:ligatures w14:val="none"/>
        </w:rPr>
        <w:t>SOLARINVEST</w:t>
      </w: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56B3CFE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Compreendi todas as instruções e obrigações contratuais;</w:t>
      </w:r>
    </w:p>
    <w:p w14:paraId="4B3CB68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Autorizo formalmente o início da operação do sistema.</w:t>
      </w:r>
    </w:p>
    <w:p w14:paraId="733417E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72E6D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ASSINATURAS</w:t>
      </w:r>
    </w:p>
    <w:p w14:paraId="7227FA1A" w14:textId="77777777" w:rsidR="00512F5A" w:rsidRPr="00512F5A" w:rsidRDefault="00E6551F" w:rsidP="00512F5A">
      <w:pPr>
        <w:pStyle w:val="p1"/>
        <w:rPr>
          <w:rFonts w:ascii="Helvetica Neue" w:hAnsi="Helvetica Neue"/>
          <w:color w:val="000000"/>
          <w:sz w:val="21"/>
          <w:szCs w:val="21"/>
        </w:rPr>
      </w:pPr>
      <w:r w:rsidRPr="00E6551F">
        <w:t>Local da instalação</w:t>
      </w:r>
      <w:r w:rsidRPr="00512F5A">
        <w:t xml:space="preserve">: </w:t>
      </w:r>
      <w:r w:rsidR="00512F5A" w:rsidRPr="00512F5A">
        <w:rPr>
          <w:color w:val="000000"/>
        </w:rPr>
        <w:t>{{procuracaoEndereco}}</w:t>
      </w:r>
    </w:p>
    <w:p w14:paraId="58CC001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Data do aceite técnico: {{dataAtualExtenso}}</w:t>
      </w:r>
    </w:p>
    <w:p w14:paraId="252D4D6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001B5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Assinatura do CONTRATANTE: _________________________________________  </w:t>
      </w:r>
    </w:p>
    <w:p w14:paraId="5D2518F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{{nomeCompleto}}</w:t>
      </w:r>
    </w:p>
    <w:p w14:paraId="733C99F1" w14:textId="77777777" w:rsid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6551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BE415" w14:textId="77777777" w:rsidR="00344932" w:rsidRDefault="00344932" w:rsidP="003C7F3D">
      <w:pPr>
        <w:spacing w:after="0" w:line="240" w:lineRule="auto"/>
      </w:pPr>
      <w:r>
        <w:separator/>
      </w:r>
    </w:p>
  </w:endnote>
  <w:endnote w:type="continuationSeparator" w:id="0">
    <w:p w14:paraId="47FD30E7" w14:textId="77777777" w:rsidR="00344932" w:rsidRDefault="00344932" w:rsidP="003C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D92A" w14:textId="789784E4" w:rsidR="00892413" w:rsidRPr="00D80F19" w:rsidRDefault="00FE76D2" w:rsidP="008508AC">
    <w:pPr>
      <w:pStyle w:val="p1"/>
      <w:rPr>
        <w:rFonts w:ascii="Arial" w:hAnsi="Arial" w:cs="Arial"/>
        <w:sz w:val="18"/>
        <w:szCs w:val="18"/>
      </w:rPr>
    </w:pPr>
    <w:r w:rsidRPr="00D80F19">
      <w:rPr>
        <w:rFonts w:ascii="Arial" w:hAnsi="Arial" w:cs="Arial"/>
        <w:i/>
        <w:iCs/>
        <w:sz w:val="18"/>
        <w:szCs w:val="18"/>
      </w:rPr>
      <w:t xml:space="preserve">Este documento é assinado eletronicamente, em conformidade com a Lei nº 14.063/2020 e a Medida Provisória nº 2.200-2/2001, que institui a Infraestrutura de Chaves Públicas Brasileira – ICP-Brasil. </w:t>
    </w:r>
    <w:r w:rsidR="00892413" w:rsidRPr="00D80F19">
      <w:rPr>
        <w:rFonts w:ascii="Arial" w:hAnsi="Arial" w:cs="Arial"/>
        <w:i/>
        <w:iCs/>
        <w:color w:val="0E0E0E"/>
        <w:sz w:val="18"/>
        <w:szCs w:val="18"/>
      </w:rPr>
      <w:t>Este Anexo é parte integrante e indissociável do Contrato de Leasing de Sistema Fotovoltaico firmado entre as partes</w:t>
    </w:r>
    <w:r w:rsidR="008508AC">
      <w:rPr>
        <w:rFonts w:ascii="Arial" w:hAnsi="Arial" w:cs="Arial"/>
        <w:i/>
        <w:iCs/>
        <w:color w:val="0E0E0E"/>
        <w:sz w:val="18"/>
        <w:szCs w:val="18"/>
      </w:rPr>
      <w:t>.</w:t>
    </w:r>
  </w:p>
  <w:p w14:paraId="4AEFDA07" w14:textId="77777777" w:rsidR="00892413" w:rsidRDefault="00892413" w:rsidP="00892413">
    <w:pPr>
      <w:pStyle w:val="Footer"/>
      <w:framePr w:wrap="none" w:vAnchor="text" w:hAnchor="page" w:x="10621" w:y="122"/>
      <w:rPr>
        <w:rStyle w:val="PageNumber"/>
      </w:rPr>
    </w:pPr>
  </w:p>
  <w:p w14:paraId="3D2E2954" w14:textId="789BC1F9" w:rsidR="008508AC" w:rsidRPr="008D691D" w:rsidRDefault="00810C90" w:rsidP="00810C90">
    <w:pPr>
      <w:pStyle w:val="Footer"/>
      <w:ind w:right="360"/>
      <w:jc w:val="right"/>
      <w:rPr>
        <w:rFonts w:ascii="Times New Roman" w:hAnsi="Times New Roman" w:cs="Times New Roman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C18DE" w14:textId="77777777" w:rsidR="00344932" w:rsidRDefault="00344932" w:rsidP="003C7F3D">
      <w:pPr>
        <w:spacing w:after="0" w:line="240" w:lineRule="auto"/>
      </w:pPr>
      <w:r>
        <w:separator/>
      </w:r>
    </w:p>
  </w:footnote>
  <w:footnote w:type="continuationSeparator" w:id="0">
    <w:p w14:paraId="2C9218A6" w14:textId="77777777" w:rsidR="00344932" w:rsidRDefault="00344932" w:rsidP="003C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3A17" w14:textId="5C23D32D" w:rsidR="003C7F3D" w:rsidRDefault="00344932">
    <w:pPr>
      <w:pStyle w:val="Header"/>
    </w:pPr>
    <w:r>
      <w:rPr>
        <w:noProof/>
      </w:rPr>
      <w:pict w14:anchorId="5F6D26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4" o:spid="_x0000_s1027" type="#_x0000_t75" alt="" style="position:absolute;margin-left:0;margin-top:0;width:467.85pt;height:148.3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6946"/>
    </w:tblGrid>
    <w:tr w:rsidR="00766EEA" w:rsidRPr="00F47200" w14:paraId="6BC75032" w14:textId="77777777" w:rsidTr="008508AC">
      <w:tc>
        <w:tcPr>
          <w:tcW w:w="2268" w:type="dxa"/>
          <w:tcBorders>
            <w:bottom w:val="nil"/>
          </w:tcBorders>
        </w:tcPr>
        <w:p w14:paraId="4B118DB1" w14:textId="77777777" w:rsidR="00766EEA" w:rsidRDefault="00766EEA" w:rsidP="00766EEA">
          <w:r>
            <w:rPr>
              <w:noProof/>
            </w:rPr>
            <w:drawing>
              <wp:inline distT="0" distB="0" distL="0" distR="0" wp14:anchorId="585C86A6" wp14:editId="70A66B23">
                <wp:extent cx="1097280" cy="347977"/>
                <wp:effectExtent l="0" t="0" r="0" b="0"/>
                <wp:docPr id="1463179438" name="Picture 14631794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tcBorders>
            <w:bottom w:val="nil"/>
          </w:tcBorders>
        </w:tcPr>
        <w:p w14:paraId="687857A5" w14:textId="0D191207" w:rsidR="00766EEA" w:rsidRPr="00F47200" w:rsidRDefault="00766EEA" w:rsidP="00E041D1">
          <w:pPr>
            <w:jc w:val="right"/>
          </w:pPr>
          <w:r w:rsidRPr="00E041D1">
            <w:rPr>
              <w:sz w:val="16"/>
              <w:szCs w:val="16"/>
            </w:rPr>
            <w:t>CNPJ: 60.434.015/0001-90</w:t>
          </w:r>
          <w:r w:rsidRPr="00E041D1">
            <w:rPr>
              <w:sz w:val="16"/>
              <w:szCs w:val="16"/>
            </w:rPr>
            <w:br/>
            <w:t>Rua Goianaz Qd. 15 Lt.5, Conj Mirrage – Anápolis/GO</w:t>
          </w:r>
          <w:r w:rsidR="008508AC" w:rsidRPr="00E041D1">
            <w:rPr>
              <w:sz w:val="16"/>
              <w:szCs w:val="16"/>
            </w:rPr>
            <w:br/>
          </w:r>
          <w:r w:rsidR="008508AC" w:rsidRPr="00E041D1">
            <w:rPr>
              <w:rFonts w:ascii="Times New Roman" w:eastAsia="Times New Roman" w:hAnsi="Times New Roman" w:cs="Times New Roman"/>
              <w:b/>
              <w:bCs/>
              <w:kern w:val="0"/>
              <w:sz w:val="16"/>
              <w:szCs w:val="16"/>
              <w14:ligatures w14:val="none"/>
            </w:rPr>
            <w:t>ANEXO VII – TERMO DE ENTREGA E ACEITE TÉCNICO DO SISTEMA FOTOVOLTAICO</w:t>
          </w:r>
        </w:p>
      </w:tc>
    </w:tr>
  </w:tbl>
  <w:p w14:paraId="3358BE42" w14:textId="6310C6C2" w:rsidR="003C7F3D" w:rsidRDefault="00344932">
    <w:pPr>
      <w:pStyle w:val="Header"/>
    </w:pPr>
    <w:r>
      <w:rPr>
        <w:noProof/>
      </w:rPr>
      <w:pict w14:anchorId="4E51E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5" o:spid="_x0000_s1026" type="#_x0000_t75" alt="" style="position:absolute;margin-left:0;margin-top:0;width:467.85pt;height:148.3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1091" w14:textId="01A211B7" w:rsidR="003C7F3D" w:rsidRDefault="00344932">
    <w:pPr>
      <w:pStyle w:val="Header"/>
    </w:pPr>
    <w:r>
      <w:rPr>
        <w:noProof/>
      </w:rPr>
      <w:pict w14:anchorId="16A49A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3" o:spid="_x0000_s1025" type="#_x0000_t75" alt="" style="position:absolute;margin-left:0;margin-top:0;width:467.85pt;height:148.3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A52"/>
    <w:multiLevelType w:val="multilevel"/>
    <w:tmpl w:val="C90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0CA0"/>
    <w:multiLevelType w:val="multilevel"/>
    <w:tmpl w:val="F6D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227F7"/>
    <w:multiLevelType w:val="hybridMultilevel"/>
    <w:tmpl w:val="B394B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C37586"/>
    <w:multiLevelType w:val="multilevel"/>
    <w:tmpl w:val="DE8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3BB7"/>
    <w:multiLevelType w:val="multilevel"/>
    <w:tmpl w:val="437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D771D"/>
    <w:multiLevelType w:val="multilevel"/>
    <w:tmpl w:val="F0F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258FB"/>
    <w:multiLevelType w:val="multilevel"/>
    <w:tmpl w:val="A50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14FC0"/>
    <w:multiLevelType w:val="multilevel"/>
    <w:tmpl w:val="5BC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F02E9"/>
    <w:multiLevelType w:val="multilevel"/>
    <w:tmpl w:val="B88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C2506"/>
    <w:multiLevelType w:val="multilevel"/>
    <w:tmpl w:val="39F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B5D7D"/>
    <w:multiLevelType w:val="multilevel"/>
    <w:tmpl w:val="ADE8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823B03"/>
    <w:multiLevelType w:val="multilevel"/>
    <w:tmpl w:val="39A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93B8F"/>
    <w:multiLevelType w:val="multilevel"/>
    <w:tmpl w:val="2EB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81C93"/>
    <w:multiLevelType w:val="multilevel"/>
    <w:tmpl w:val="E5C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94918"/>
    <w:multiLevelType w:val="multilevel"/>
    <w:tmpl w:val="A1E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77071"/>
    <w:multiLevelType w:val="multilevel"/>
    <w:tmpl w:val="F30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9764A"/>
    <w:multiLevelType w:val="multilevel"/>
    <w:tmpl w:val="9EF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62B5A"/>
    <w:multiLevelType w:val="multilevel"/>
    <w:tmpl w:val="9B94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35714"/>
    <w:multiLevelType w:val="multilevel"/>
    <w:tmpl w:val="AAD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5F6574"/>
    <w:multiLevelType w:val="multilevel"/>
    <w:tmpl w:val="AB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A7C44"/>
    <w:multiLevelType w:val="multilevel"/>
    <w:tmpl w:val="186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25F03"/>
    <w:multiLevelType w:val="multilevel"/>
    <w:tmpl w:val="669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C1F7F"/>
    <w:multiLevelType w:val="multilevel"/>
    <w:tmpl w:val="159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908CE"/>
    <w:multiLevelType w:val="multilevel"/>
    <w:tmpl w:val="147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32379"/>
    <w:multiLevelType w:val="multilevel"/>
    <w:tmpl w:val="3892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F7F8A"/>
    <w:multiLevelType w:val="multilevel"/>
    <w:tmpl w:val="2A9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0078A"/>
    <w:multiLevelType w:val="multilevel"/>
    <w:tmpl w:val="AE2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E12DB"/>
    <w:multiLevelType w:val="multilevel"/>
    <w:tmpl w:val="13E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86B5D"/>
    <w:multiLevelType w:val="multilevel"/>
    <w:tmpl w:val="27A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9351">
    <w:abstractNumId w:val="11"/>
  </w:num>
  <w:num w:numId="2" w16cid:durableId="1170101304">
    <w:abstractNumId w:val="19"/>
  </w:num>
  <w:num w:numId="3" w16cid:durableId="2056074714">
    <w:abstractNumId w:val="12"/>
  </w:num>
  <w:num w:numId="4" w16cid:durableId="1757284230">
    <w:abstractNumId w:val="13"/>
  </w:num>
  <w:num w:numId="5" w16cid:durableId="608390501">
    <w:abstractNumId w:val="3"/>
  </w:num>
  <w:num w:numId="6" w16cid:durableId="592780019">
    <w:abstractNumId w:val="2"/>
  </w:num>
  <w:num w:numId="7" w16cid:durableId="964769521">
    <w:abstractNumId w:val="25"/>
  </w:num>
  <w:num w:numId="8" w16cid:durableId="46295701">
    <w:abstractNumId w:val="10"/>
  </w:num>
  <w:num w:numId="9" w16cid:durableId="184905578">
    <w:abstractNumId w:val="18"/>
  </w:num>
  <w:num w:numId="10" w16cid:durableId="386073081">
    <w:abstractNumId w:val="6"/>
  </w:num>
  <w:num w:numId="11" w16cid:durableId="1356729958">
    <w:abstractNumId w:val="22"/>
  </w:num>
  <w:num w:numId="12" w16cid:durableId="117603981">
    <w:abstractNumId w:val="28"/>
  </w:num>
  <w:num w:numId="13" w16cid:durableId="489761307">
    <w:abstractNumId w:val="14"/>
  </w:num>
  <w:num w:numId="14" w16cid:durableId="1551116359">
    <w:abstractNumId w:val="27"/>
  </w:num>
  <w:num w:numId="15" w16cid:durableId="234513697">
    <w:abstractNumId w:val="23"/>
  </w:num>
  <w:num w:numId="16" w16cid:durableId="1616600198">
    <w:abstractNumId w:val="24"/>
  </w:num>
  <w:num w:numId="17" w16cid:durableId="214241573">
    <w:abstractNumId w:val="17"/>
  </w:num>
  <w:num w:numId="18" w16cid:durableId="134377787">
    <w:abstractNumId w:val="26"/>
  </w:num>
  <w:num w:numId="19" w16cid:durableId="479807389">
    <w:abstractNumId w:val="15"/>
  </w:num>
  <w:num w:numId="20" w16cid:durableId="275410416">
    <w:abstractNumId w:val="4"/>
  </w:num>
  <w:num w:numId="21" w16cid:durableId="1408696974">
    <w:abstractNumId w:val="20"/>
  </w:num>
  <w:num w:numId="22" w16cid:durableId="1877423678">
    <w:abstractNumId w:val="9"/>
  </w:num>
  <w:num w:numId="23" w16cid:durableId="975991463">
    <w:abstractNumId w:val="8"/>
  </w:num>
  <w:num w:numId="24" w16cid:durableId="961154371">
    <w:abstractNumId w:val="21"/>
  </w:num>
  <w:num w:numId="25" w16cid:durableId="1921520547">
    <w:abstractNumId w:val="0"/>
  </w:num>
  <w:num w:numId="26" w16cid:durableId="394202199">
    <w:abstractNumId w:val="5"/>
  </w:num>
  <w:num w:numId="27" w16cid:durableId="1346635744">
    <w:abstractNumId w:val="1"/>
  </w:num>
  <w:num w:numId="28" w16cid:durableId="1769036522">
    <w:abstractNumId w:val="16"/>
  </w:num>
  <w:num w:numId="29" w16cid:durableId="910576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84"/>
    <w:rsid w:val="00013EBC"/>
    <w:rsid w:val="00014EF6"/>
    <w:rsid w:val="00056C48"/>
    <w:rsid w:val="00060D2E"/>
    <w:rsid w:val="0007232E"/>
    <w:rsid w:val="000E142B"/>
    <w:rsid w:val="0010183A"/>
    <w:rsid w:val="001050EC"/>
    <w:rsid w:val="0015505E"/>
    <w:rsid w:val="0017760C"/>
    <w:rsid w:val="002005E5"/>
    <w:rsid w:val="002047B9"/>
    <w:rsid w:val="00286B62"/>
    <w:rsid w:val="002A3331"/>
    <w:rsid w:val="002A347C"/>
    <w:rsid w:val="00344932"/>
    <w:rsid w:val="0037262B"/>
    <w:rsid w:val="0037455A"/>
    <w:rsid w:val="00376E3D"/>
    <w:rsid w:val="003A5168"/>
    <w:rsid w:val="003C5910"/>
    <w:rsid w:val="003C7F3D"/>
    <w:rsid w:val="00420C10"/>
    <w:rsid w:val="00441FDE"/>
    <w:rsid w:val="0044646D"/>
    <w:rsid w:val="00451A41"/>
    <w:rsid w:val="00483805"/>
    <w:rsid w:val="004A5A70"/>
    <w:rsid w:val="004A6771"/>
    <w:rsid w:val="00503E49"/>
    <w:rsid w:val="00512F5A"/>
    <w:rsid w:val="005220DB"/>
    <w:rsid w:val="005563E8"/>
    <w:rsid w:val="005760D6"/>
    <w:rsid w:val="005A2A50"/>
    <w:rsid w:val="00600C9D"/>
    <w:rsid w:val="00637063"/>
    <w:rsid w:val="006818D9"/>
    <w:rsid w:val="0068267E"/>
    <w:rsid w:val="006B56E6"/>
    <w:rsid w:val="006D3B74"/>
    <w:rsid w:val="006E23BA"/>
    <w:rsid w:val="006F2DF5"/>
    <w:rsid w:val="00712C5D"/>
    <w:rsid w:val="00752AA3"/>
    <w:rsid w:val="00754839"/>
    <w:rsid w:val="00766E62"/>
    <w:rsid w:val="00766EEA"/>
    <w:rsid w:val="007A6BD4"/>
    <w:rsid w:val="007C5F2A"/>
    <w:rsid w:val="007D0347"/>
    <w:rsid w:val="008076AB"/>
    <w:rsid w:val="00810C90"/>
    <w:rsid w:val="008508AC"/>
    <w:rsid w:val="00886639"/>
    <w:rsid w:val="00892413"/>
    <w:rsid w:val="008B38C9"/>
    <w:rsid w:val="008C31BC"/>
    <w:rsid w:val="008D1CC5"/>
    <w:rsid w:val="00931FD2"/>
    <w:rsid w:val="00946B94"/>
    <w:rsid w:val="009B0A65"/>
    <w:rsid w:val="009B470F"/>
    <w:rsid w:val="009B6B6A"/>
    <w:rsid w:val="00A856F8"/>
    <w:rsid w:val="00A916C8"/>
    <w:rsid w:val="00AB3AF5"/>
    <w:rsid w:val="00AC07DB"/>
    <w:rsid w:val="00AF4AEB"/>
    <w:rsid w:val="00BE7A19"/>
    <w:rsid w:val="00C35966"/>
    <w:rsid w:val="00C549BD"/>
    <w:rsid w:val="00C64484"/>
    <w:rsid w:val="00C669C6"/>
    <w:rsid w:val="00C952EF"/>
    <w:rsid w:val="00CA3E2A"/>
    <w:rsid w:val="00CF4B1A"/>
    <w:rsid w:val="00CF4F3C"/>
    <w:rsid w:val="00D5697A"/>
    <w:rsid w:val="00D80F19"/>
    <w:rsid w:val="00D93B0D"/>
    <w:rsid w:val="00DD12E4"/>
    <w:rsid w:val="00E041D1"/>
    <w:rsid w:val="00E2557B"/>
    <w:rsid w:val="00E3374F"/>
    <w:rsid w:val="00E42292"/>
    <w:rsid w:val="00E55EB9"/>
    <w:rsid w:val="00E6551F"/>
    <w:rsid w:val="00E76C35"/>
    <w:rsid w:val="00EA68DB"/>
    <w:rsid w:val="00EB0763"/>
    <w:rsid w:val="00EB7751"/>
    <w:rsid w:val="00EB7C7B"/>
    <w:rsid w:val="00ED1E67"/>
    <w:rsid w:val="00EF5DAC"/>
    <w:rsid w:val="00F003AF"/>
    <w:rsid w:val="00F31A94"/>
    <w:rsid w:val="00F40342"/>
    <w:rsid w:val="00F718A9"/>
    <w:rsid w:val="00F907F3"/>
    <w:rsid w:val="00FA1DF9"/>
    <w:rsid w:val="00FB7BBF"/>
    <w:rsid w:val="00FE34C0"/>
    <w:rsid w:val="00FE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2BED30"/>
  <w15:chartTrackingRefBased/>
  <w15:docId w15:val="{F10BEB1B-9137-D846-859D-A676A767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paragraph" w:customStyle="1" w:styleId="p1">
    <w:name w:val="p1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4484"/>
  </w:style>
  <w:style w:type="paragraph" w:customStyle="1" w:styleId="p2">
    <w:name w:val="p2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4484"/>
  </w:style>
  <w:style w:type="paragraph" w:styleId="Header">
    <w:name w:val="header"/>
    <w:basedOn w:val="Normal"/>
    <w:link w:val="Head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3D"/>
  </w:style>
  <w:style w:type="paragraph" w:styleId="Footer">
    <w:name w:val="footer"/>
    <w:basedOn w:val="Normal"/>
    <w:link w:val="Foot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3D"/>
  </w:style>
  <w:style w:type="character" w:styleId="PageNumber">
    <w:name w:val="page number"/>
    <w:basedOn w:val="DefaultParagraphFont"/>
    <w:uiPriority w:val="99"/>
    <w:semiHidden/>
    <w:unhideWhenUsed/>
    <w:rsid w:val="00892413"/>
  </w:style>
  <w:style w:type="character" w:customStyle="1" w:styleId="s3">
    <w:name w:val="s3"/>
    <w:basedOn w:val="DefaultParagraphFont"/>
    <w:rsid w:val="00F00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71</cp:revision>
  <dcterms:created xsi:type="dcterms:W3CDTF">2025-09-23T01:01:00Z</dcterms:created>
  <dcterms:modified xsi:type="dcterms:W3CDTF">2026-03-24T04:19:00Z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2025-09-23T01:13:47Z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79e94240-d908-4bc5-857a-4ff352999a10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