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0644" w14:textId="76E8800E" w:rsidR="005A7AC9" w:rsidRDefault="00780634" w:rsidP="0018542A">
      <w:pPr>
        <w:spacing w:after="0" w:line="240" w:lineRule="auto"/>
      </w:pPr>
      <w:r w:rsidRPr="00780634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B7528A2" wp14:editId="6BF142A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95095" cy="457200"/>
            <wp:effectExtent l="0" t="0" r="0" b="0"/>
            <wp:wrapSquare wrapText="bothSides"/>
            <wp:docPr id="2050" name="Picture 2" descr="Resultado de imagem para 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u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" t="22704" r="39624" b="23869"/>
                    <a:stretch/>
                  </pic:blipFill>
                  <pic:spPr bwMode="auto">
                    <a:xfrm>
                      <a:off x="0" y="0"/>
                      <a:ext cx="139509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CDA">
        <w:t xml:space="preserve">Centro Universitário Una BH </w:t>
      </w:r>
    </w:p>
    <w:p w14:paraId="4B274CEC" w14:textId="492EF152" w:rsidR="005A7AC9" w:rsidRDefault="005A7AC9" w:rsidP="0018542A">
      <w:pPr>
        <w:spacing w:after="0" w:line="240" w:lineRule="auto"/>
      </w:pPr>
      <w:r>
        <w:t xml:space="preserve">Curso: </w:t>
      </w:r>
      <w:r w:rsidR="00B54CDA">
        <w:t xml:space="preserve">Tecnologia e afins </w:t>
      </w:r>
    </w:p>
    <w:p w14:paraId="3DBEDAFE" w14:textId="285E8454" w:rsidR="005A7AC9" w:rsidRDefault="005A7AC9" w:rsidP="0018542A">
      <w:pPr>
        <w:spacing w:after="0" w:line="240" w:lineRule="auto"/>
      </w:pPr>
      <w:r>
        <w:t xml:space="preserve">Disciplina: </w:t>
      </w:r>
      <w:r w:rsidR="00B54CDA">
        <w:t xml:space="preserve">Gestão e Qualidade de Software </w:t>
      </w:r>
      <w:r>
        <w:t xml:space="preserve">– </w:t>
      </w:r>
      <w:r w:rsidR="00780634">
        <w:t>1º semestre de 202</w:t>
      </w:r>
      <w:r w:rsidR="00B54CDA">
        <w:t>4</w:t>
      </w:r>
    </w:p>
    <w:p w14:paraId="5DE41345" w14:textId="77777777" w:rsidR="005A7AC9" w:rsidRDefault="005A7AC9" w:rsidP="0018542A">
      <w:pPr>
        <w:pBdr>
          <w:bottom w:val="single" w:sz="4" w:space="1" w:color="auto"/>
        </w:pBdr>
        <w:spacing w:after="0" w:line="240" w:lineRule="auto"/>
      </w:pPr>
      <w:r>
        <w:t xml:space="preserve">Professora: Erica </w:t>
      </w:r>
      <w:r w:rsidR="00F4739F">
        <w:t xml:space="preserve">R de </w:t>
      </w:r>
      <w:r>
        <w:t xml:space="preserve">Oliveira </w:t>
      </w:r>
      <w:r w:rsidR="00F4739F">
        <w:t>– erica.oliveira@prof.una.br</w:t>
      </w:r>
    </w:p>
    <w:p w14:paraId="11C42578" w14:textId="77777777" w:rsidR="00F4739F" w:rsidRDefault="00F4739F" w:rsidP="0018542A">
      <w:pPr>
        <w:spacing w:after="0" w:line="240" w:lineRule="auto"/>
        <w:jc w:val="center"/>
        <w:rPr>
          <w:b/>
          <w:sz w:val="28"/>
        </w:rPr>
      </w:pPr>
    </w:p>
    <w:p w14:paraId="2CDE398C" w14:textId="4D389240" w:rsidR="00E078B3" w:rsidRDefault="00FE0DD6" w:rsidP="0018542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Atividade Prática – Aula 0</w:t>
      </w:r>
      <w:r w:rsidR="00FD540C">
        <w:rPr>
          <w:b/>
          <w:sz w:val="28"/>
        </w:rPr>
        <w:t>8</w:t>
      </w:r>
      <w:r>
        <w:rPr>
          <w:b/>
          <w:sz w:val="28"/>
        </w:rPr>
        <w:t xml:space="preserve"> – Teste de Usabilidade</w:t>
      </w:r>
    </w:p>
    <w:p w14:paraId="6452783D" w14:textId="77777777" w:rsidR="001C5ECA" w:rsidRDefault="001C5ECA" w:rsidP="0018542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Valor: 5 pontos</w:t>
      </w:r>
    </w:p>
    <w:p w14:paraId="4ADBA7D5" w14:textId="77777777" w:rsidR="00DF5E35" w:rsidRDefault="00DF5E35" w:rsidP="0018542A">
      <w:pPr>
        <w:spacing w:after="0" w:line="240" w:lineRule="auto"/>
        <w:jc w:val="center"/>
        <w:rPr>
          <w:b/>
          <w:sz w:val="28"/>
        </w:rPr>
      </w:pPr>
    </w:p>
    <w:p w14:paraId="67C270E4" w14:textId="77777777" w:rsidR="00635B60" w:rsidRDefault="00635B60" w:rsidP="00DF5E35">
      <w:pPr>
        <w:spacing w:after="120" w:line="240" w:lineRule="auto"/>
        <w:jc w:val="both"/>
      </w:pPr>
    </w:p>
    <w:p w14:paraId="2971C4DA" w14:textId="19DBB6E9" w:rsidR="001C5ECA" w:rsidRDefault="00635B60" w:rsidP="001C5ECA">
      <w:pPr>
        <w:spacing w:after="120" w:line="240" w:lineRule="auto"/>
        <w:jc w:val="both"/>
        <w:rPr>
          <w:b/>
        </w:rPr>
      </w:pPr>
      <w:r w:rsidRPr="006D21F8">
        <w:rPr>
          <w:b/>
        </w:rPr>
        <w:t>Tema: A</w:t>
      </w:r>
      <w:r w:rsidR="001C5ECA">
        <w:rPr>
          <w:b/>
        </w:rPr>
        <w:t>valiação</w:t>
      </w:r>
      <w:r w:rsidR="00FD540C">
        <w:rPr>
          <w:b/>
        </w:rPr>
        <w:t xml:space="preserve"> </w:t>
      </w:r>
      <w:r w:rsidR="001C5ECA">
        <w:rPr>
          <w:b/>
        </w:rPr>
        <w:t xml:space="preserve">– Teste de Usabilidade </w:t>
      </w:r>
    </w:p>
    <w:p w14:paraId="0C99B9DD" w14:textId="47E00893" w:rsidR="00F4179F" w:rsidRPr="00BF2376" w:rsidRDefault="002D632A" w:rsidP="00BF2376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>
        <w:t>Em grupo de 5 participantes</w:t>
      </w:r>
    </w:p>
    <w:p w14:paraId="007BFE86" w14:textId="6B81F233" w:rsidR="005D696F" w:rsidRDefault="005266BC" w:rsidP="00BF2376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 w:rsidRPr="00BF2376">
        <w:t>Escolha um aplicativo</w:t>
      </w:r>
      <w:r w:rsidR="00DC1006">
        <w:t>/site</w:t>
      </w:r>
      <w:r w:rsidRPr="00BF2376">
        <w:t xml:space="preserve"> qualquer em seu celular para testar sua usabilidade.</w:t>
      </w:r>
      <w:r w:rsidR="00E67EDA">
        <w:t xml:space="preserve"> </w:t>
      </w:r>
    </w:p>
    <w:p w14:paraId="2FE006BD" w14:textId="3394AF4E" w:rsidR="005D696F" w:rsidRDefault="00E67EDA" w:rsidP="00BF2376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>
        <w:t>Considere um aplicativo</w:t>
      </w:r>
      <w:r w:rsidR="00DC1006">
        <w:t>/site</w:t>
      </w:r>
      <w:r>
        <w:t xml:space="preserve"> que os colegas que farão a avaliação não conhe</w:t>
      </w:r>
      <w:r w:rsidR="005D696F">
        <w:t>cem</w:t>
      </w:r>
      <w:r>
        <w:t xml:space="preserve">. </w:t>
      </w:r>
    </w:p>
    <w:p w14:paraId="406F5302" w14:textId="77777777" w:rsidR="00F4179F" w:rsidRDefault="00E67EDA" w:rsidP="008624F0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>
        <w:t>É necessário que o</w:t>
      </w:r>
      <w:r w:rsidR="005D696F">
        <w:t>s</w:t>
      </w:r>
      <w:r>
        <w:t xml:space="preserve"> participante</w:t>
      </w:r>
      <w:r w:rsidR="005D696F">
        <w:t>s</w:t>
      </w:r>
      <w:r>
        <w:t xml:space="preserve"> do teste tenha</w:t>
      </w:r>
      <w:r w:rsidR="008624F0">
        <w:t>m</w:t>
      </w:r>
      <w:r>
        <w:t xml:space="preserve"> problemas ao interagir com a ferramenta.</w:t>
      </w:r>
      <w:r w:rsidR="00FD0DE6">
        <w:t xml:space="preserve"> Não vale avaliar uma ferramenta que não tem problemas. Pensem nisso ao escolher a ferramenta.</w:t>
      </w:r>
      <w:r w:rsidR="00A27AE9">
        <w:t xml:space="preserve"> O aluno que indicou a ferramenta não pode participar da avaliação (não fará sentido, né</w:t>
      </w:r>
      <w:r w:rsidR="0079431C">
        <w:t>?</w:t>
      </w:r>
      <w:r w:rsidR="00A27AE9">
        <w:t>).</w:t>
      </w:r>
    </w:p>
    <w:p w14:paraId="09D04A9C" w14:textId="77777777" w:rsidR="009E01F7" w:rsidRDefault="009E01F7" w:rsidP="008624F0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>
        <w:t>O teste de usabilidade consiste nos seguintes passos:</w:t>
      </w:r>
    </w:p>
    <w:p w14:paraId="16CAFA6C" w14:textId="77777777" w:rsidR="009E01F7" w:rsidRDefault="009E01F7" w:rsidP="009E01F7">
      <w:pPr>
        <w:tabs>
          <w:tab w:val="num" w:pos="720"/>
        </w:tabs>
        <w:spacing w:after="120" w:line="240" w:lineRule="auto"/>
        <w:ind w:left="360"/>
        <w:jc w:val="both"/>
      </w:pPr>
      <w:r w:rsidRPr="009E01F7">
        <w:rPr>
          <w:noProof/>
          <w:lang w:eastAsia="pt-BR"/>
        </w:rPr>
        <w:drawing>
          <wp:inline distT="0" distB="0" distL="0" distR="0" wp14:anchorId="11BFCAC4" wp14:editId="05D282EB">
            <wp:extent cx="6120130" cy="2922270"/>
            <wp:effectExtent l="0" t="0" r="0" b="0"/>
            <wp:docPr id="9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F5BA1C" w14:textId="77777777" w:rsidR="00B8632D" w:rsidRPr="00BF2376" w:rsidRDefault="00B8632D" w:rsidP="008624F0">
      <w:pPr>
        <w:numPr>
          <w:ilvl w:val="0"/>
          <w:numId w:val="16"/>
        </w:numPr>
        <w:tabs>
          <w:tab w:val="num" w:pos="720"/>
        </w:tabs>
        <w:spacing w:after="120" w:line="240" w:lineRule="auto"/>
        <w:jc w:val="both"/>
      </w:pPr>
      <w:r>
        <w:t>Após defin</w:t>
      </w:r>
      <w:r w:rsidR="005729BA">
        <w:t>ir a ferramenta a ser avaliada, descreva, em detalhes os itens seguintes.</w:t>
      </w:r>
      <w:r w:rsidR="00A914C9">
        <w:t xml:space="preserve"> Em caso de dúvidas, consulte o material de aula e os textos de referência. </w:t>
      </w:r>
    </w:p>
    <w:p w14:paraId="04F1727B" w14:textId="77777777" w:rsidR="00F4179F" w:rsidRPr="00BF2376" w:rsidRDefault="005266BC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 w:rsidRPr="00BF2376">
        <w:t>Determine os objetivos do teste</w:t>
      </w:r>
      <w:r w:rsidR="005729BA">
        <w:t xml:space="preserve"> </w:t>
      </w:r>
    </w:p>
    <w:p w14:paraId="3DC195E7" w14:textId="77777777" w:rsidR="00F4179F" w:rsidRPr="00BF2376" w:rsidRDefault="005266BC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 w:rsidRPr="00BF2376">
        <w:t>Determine as métricas do seu teste</w:t>
      </w:r>
    </w:p>
    <w:p w14:paraId="46A081C1" w14:textId="77777777" w:rsidR="00F4179F" w:rsidRPr="00BF2376" w:rsidRDefault="005266BC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 w:rsidRPr="00BF2376">
        <w:t>Defina o perfil dos participantes</w:t>
      </w:r>
      <w:r w:rsidR="00D44571">
        <w:t xml:space="preserve"> (deverão ser 2 participantes no teste)</w:t>
      </w:r>
    </w:p>
    <w:p w14:paraId="169EA3DB" w14:textId="77777777" w:rsidR="00F4179F" w:rsidRPr="00BF2376" w:rsidRDefault="005266BC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 w:rsidRPr="00BF2376">
        <w:t xml:space="preserve">Defina o cenário </w:t>
      </w:r>
      <w:r w:rsidR="000764C3">
        <w:t xml:space="preserve">(conte uma história, contextualize) </w:t>
      </w:r>
      <w:r w:rsidRPr="00BF2376">
        <w:t>e as tarefas para o teste</w:t>
      </w:r>
    </w:p>
    <w:p w14:paraId="5F00BAC2" w14:textId="77777777" w:rsidR="00F4179F" w:rsidRDefault="005266BC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 w:rsidRPr="00BF2376">
        <w:t>Detalhe o roteiro de aplicação do teste</w:t>
      </w:r>
      <w:r w:rsidR="00F948F7">
        <w:t xml:space="preserve"> (quais passos serão seguidos)</w:t>
      </w:r>
    </w:p>
    <w:p w14:paraId="3A099924" w14:textId="77777777" w:rsidR="00187F7D" w:rsidRDefault="00187F7D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>
        <w:t>Realize o teste e grave toda a interação do participante com a ferramenta avaliada</w:t>
      </w:r>
      <w:r w:rsidR="00AB5085">
        <w:t>.</w:t>
      </w:r>
    </w:p>
    <w:p w14:paraId="1D44CCCD" w14:textId="77777777" w:rsidR="00154DBB" w:rsidRDefault="00AB5085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</w:pPr>
      <w:r>
        <w:t>Faça a análise dos resultados obtidos</w:t>
      </w:r>
      <w:r w:rsidR="00154DBB">
        <w:t>.</w:t>
      </w:r>
    </w:p>
    <w:p w14:paraId="73719C53" w14:textId="40434DC2" w:rsidR="00AB5085" w:rsidRPr="00377872" w:rsidRDefault="00154DBB" w:rsidP="00BF2376">
      <w:pPr>
        <w:numPr>
          <w:ilvl w:val="1"/>
          <w:numId w:val="16"/>
        </w:numPr>
        <w:tabs>
          <w:tab w:val="num" w:pos="1440"/>
        </w:tabs>
        <w:spacing w:after="120" w:line="240" w:lineRule="auto"/>
        <w:jc w:val="both"/>
        <w:rPr>
          <w:b/>
        </w:rPr>
      </w:pPr>
      <w:r w:rsidRPr="00377872">
        <w:rPr>
          <w:b/>
        </w:rPr>
        <w:t xml:space="preserve">Elabore </w:t>
      </w:r>
      <w:r w:rsidR="00AB5085" w:rsidRPr="00377872">
        <w:rPr>
          <w:b/>
        </w:rPr>
        <w:t xml:space="preserve">um documento com todos esses itens e uma apresentação, para a aula do dia </w:t>
      </w:r>
      <w:r w:rsidR="00B54CDA">
        <w:rPr>
          <w:b/>
        </w:rPr>
        <w:t>10</w:t>
      </w:r>
      <w:r w:rsidR="00AB5085" w:rsidRPr="00377872">
        <w:rPr>
          <w:b/>
        </w:rPr>
        <w:t>/06.</w:t>
      </w:r>
    </w:p>
    <w:p w14:paraId="688723C5" w14:textId="77777777" w:rsidR="00AB5085" w:rsidRDefault="00AB5085" w:rsidP="00154DBB">
      <w:pPr>
        <w:tabs>
          <w:tab w:val="num" w:pos="1440"/>
        </w:tabs>
        <w:spacing w:after="120" w:line="240" w:lineRule="auto"/>
        <w:ind w:left="720"/>
        <w:jc w:val="both"/>
      </w:pPr>
    </w:p>
    <w:p w14:paraId="23743414" w14:textId="77777777" w:rsidR="007D289E" w:rsidRPr="00CA77E1" w:rsidRDefault="000A76C0" w:rsidP="007D289E">
      <w:pPr>
        <w:spacing w:after="120" w:line="240" w:lineRule="auto"/>
        <w:jc w:val="both"/>
        <w:rPr>
          <w:b/>
          <w:sz w:val="28"/>
        </w:rPr>
      </w:pPr>
      <w:r w:rsidRPr="00CA77E1">
        <w:rPr>
          <w:b/>
          <w:sz w:val="28"/>
        </w:rPr>
        <w:lastRenderedPageBreak/>
        <w:t>Sugestões de leitura para se aprofundar em testes de usabilidade</w:t>
      </w:r>
    </w:p>
    <w:p w14:paraId="3BFEB23E" w14:textId="77777777" w:rsidR="00CA77E1" w:rsidRPr="00F2023C" w:rsidRDefault="00CA77E1" w:rsidP="00223562">
      <w:pPr>
        <w:pStyle w:val="PargrafodaLista"/>
        <w:numPr>
          <w:ilvl w:val="0"/>
          <w:numId w:val="17"/>
        </w:numPr>
        <w:spacing w:after="120" w:line="240" w:lineRule="auto"/>
        <w:jc w:val="both"/>
      </w:pPr>
      <w:r w:rsidRPr="00F2023C">
        <w:t>Para um exemplo de teste de usabilidade, recomendo a leitura deste artigo “</w:t>
      </w:r>
      <w:r w:rsidRPr="00223562">
        <w:rPr>
          <w:rFonts w:ascii="Arial" w:hAnsi="Arial" w:cs="Arial"/>
          <w:sz w:val="20"/>
          <w:szCs w:val="20"/>
          <w:shd w:val="clear" w:color="auto" w:fill="F8F8F8"/>
        </w:rPr>
        <w:t>Avaliando aspectos de privacidade no Facebook pelas lentes de usabilidade, acessibilidade e fatores emocionais</w:t>
      </w:r>
      <w:r w:rsidRPr="00F2023C">
        <w:t xml:space="preserve">”. Neste link </w:t>
      </w:r>
      <w:hyperlink r:id="rId7" w:history="1">
        <w:r w:rsidRPr="00223562">
          <w:rPr>
            <w:rStyle w:val="Hyperlink"/>
            <w:color w:val="auto"/>
          </w:rPr>
          <w:t>https://medium.com/tatiana-de-alencar/avaliando-aspectos-de-privacidade-no-facebook-pelas-lentes-de-usabilidade-acessibilidade-e-297dc6ec59b5</w:t>
        </w:r>
      </w:hyperlink>
      <w:r w:rsidRPr="00F2023C">
        <w:t xml:space="preserve"> tem uma visão geral, mas no fim da página, tem um link que direciona a todos os detalhes do trabalho (</w:t>
      </w:r>
      <w:hyperlink r:id="rId8" w:history="1">
        <w:r w:rsidRPr="00223562">
          <w:rPr>
            <w:rStyle w:val="Hyperlink"/>
            <w:color w:val="auto"/>
          </w:rPr>
          <w:t>https://lifes.dc.ufscar.br/competicaoihc2012/avaliacao.html</w:t>
        </w:r>
      </w:hyperlink>
      <w:r w:rsidRPr="00F2023C">
        <w:t>).</w:t>
      </w:r>
    </w:p>
    <w:p w14:paraId="3508B93C" w14:textId="77777777" w:rsidR="00781385" w:rsidRDefault="00000000" w:rsidP="00223562">
      <w:pPr>
        <w:pStyle w:val="PargrafodaLista"/>
        <w:numPr>
          <w:ilvl w:val="0"/>
          <w:numId w:val="17"/>
        </w:numPr>
        <w:spacing w:after="120" w:line="240" w:lineRule="auto"/>
        <w:jc w:val="both"/>
      </w:pPr>
      <w:hyperlink r:id="rId9" w:history="1">
        <w:r w:rsidR="00781385">
          <w:rPr>
            <w:rStyle w:val="Hyperlink"/>
          </w:rPr>
          <w:t>https://medium.com/testr/tagged/teste-de-usabilidade</w:t>
        </w:r>
      </w:hyperlink>
    </w:p>
    <w:p w14:paraId="2AB6FBEE" w14:textId="77777777" w:rsidR="000A76C0" w:rsidRDefault="00000000" w:rsidP="00223562">
      <w:pPr>
        <w:pStyle w:val="PargrafodaLista"/>
        <w:numPr>
          <w:ilvl w:val="0"/>
          <w:numId w:val="17"/>
        </w:numPr>
        <w:spacing w:after="120" w:line="240" w:lineRule="auto"/>
        <w:jc w:val="both"/>
      </w:pPr>
      <w:hyperlink r:id="rId10" w:history="1">
        <w:r w:rsidR="000A76C0">
          <w:rPr>
            <w:rStyle w:val="Hyperlink"/>
          </w:rPr>
          <w:t>https://medium.com/testr/teste-de-usabilidade-um-passo-a-passo-2707930e67d7</w:t>
        </w:r>
      </w:hyperlink>
    </w:p>
    <w:p w14:paraId="48EB97BA" w14:textId="77777777" w:rsidR="00243ED9" w:rsidRDefault="00243ED9" w:rsidP="00243ED9">
      <w:pPr>
        <w:spacing w:after="120" w:line="240" w:lineRule="auto"/>
        <w:jc w:val="both"/>
        <w:rPr>
          <w:rFonts w:ascii="Arial" w:hAnsi="Arial" w:cs="Arial"/>
          <w:sz w:val="20"/>
          <w:szCs w:val="20"/>
          <w:shd w:val="clear" w:color="auto" w:fill="F8F8F8"/>
        </w:rPr>
      </w:pPr>
    </w:p>
    <w:p w14:paraId="1128923D" w14:textId="77777777" w:rsidR="00243ED9" w:rsidRDefault="00243ED9" w:rsidP="00243ED9">
      <w:pPr>
        <w:spacing w:after="120" w:line="240" w:lineRule="auto"/>
        <w:jc w:val="both"/>
        <w:rPr>
          <w:rFonts w:ascii="Arial" w:hAnsi="Arial" w:cs="Arial"/>
          <w:sz w:val="20"/>
          <w:szCs w:val="20"/>
          <w:shd w:val="clear" w:color="auto" w:fill="F8F8F8"/>
        </w:rPr>
      </w:pPr>
    </w:p>
    <w:p w14:paraId="70FD961F" w14:textId="6976468A" w:rsidR="00326A14" w:rsidRPr="00DC1006" w:rsidRDefault="004D6B85" w:rsidP="007D289E">
      <w:pPr>
        <w:spacing w:after="120" w:line="240" w:lineRule="auto"/>
        <w:jc w:val="both"/>
        <w:rPr>
          <w:rFonts w:ascii="Arial" w:hAnsi="Arial" w:cs="Arial"/>
          <w:sz w:val="20"/>
          <w:szCs w:val="20"/>
          <w:shd w:val="clear" w:color="auto" w:fill="F8F8F8"/>
          <w:lang w:val="en-US"/>
        </w:rPr>
      </w:pPr>
      <w:r w:rsidRPr="00243ED9">
        <w:rPr>
          <w:rFonts w:ascii="Arial" w:hAnsi="Arial" w:cs="Arial"/>
          <w:sz w:val="20"/>
          <w:szCs w:val="20"/>
          <w:shd w:val="clear" w:color="auto" w:fill="F8F8F8"/>
        </w:rPr>
        <w:t xml:space="preserve">Rodrigues, K. R., Canal, M. C., Xavier, R. A., Alencar, T. S., &amp; Neris, V. P. (2012, November). Avaliando aspectos de privacidade no Facebook pelas lentes de usabilidade, acessibilidade e fatores emocionais. </w:t>
      </w:r>
      <w:r w:rsidRPr="00243ED9">
        <w:rPr>
          <w:rFonts w:ascii="Arial" w:hAnsi="Arial" w:cs="Arial"/>
          <w:sz w:val="20"/>
          <w:szCs w:val="20"/>
          <w:shd w:val="clear" w:color="auto" w:fill="F8F8F8"/>
          <w:lang w:val="en-US"/>
        </w:rPr>
        <w:t>In </w:t>
      </w:r>
      <w:r w:rsidRPr="00243ED9">
        <w:rPr>
          <w:rFonts w:ascii="Arial" w:hAnsi="Arial" w:cs="Arial"/>
          <w:i/>
          <w:iCs/>
          <w:sz w:val="20"/>
          <w:szCs w:val="20"/>
          <w:shd w:val="clear" w:color="auto" w:fill="F8F8F8"/>
          <w:lang w:val="en-US"/>
        </w:rPr>
        <w:t>Companion Proceedings of the 11th Brazilian Symposium on Human Factors in Computing Systems</w:t>
      </w:r>
      <w:r w:rsidRPr="00243ED9">
        <w:rPr>
          <w:rFonts w:ascii="Arial" w:hAnsi="Arial" w:cs="Arial"/>
          <w:sz w:val="20"/>
          <w:szCs w:val="20"/>
          <w:shd w:val="clear" w:color="auto" w:fill="F8F8F8"/>
          <w:lang w:val="en-US"/>
        </w:rPr>
        <w:t> (pp. 75-76).</w:t>
      </w:r>
    </w:p>
    <w:sectPr w:rsidR="00326A14" w:rsidRPr="00DC1006" w:rsidSect="004417A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813FD"/>
    <w:multiLevelType w:val="hybridMultilevel"/>
    <w:tmpl w:val="2CCCFEAA"/>
    <w:lvl w:ilvl="0" w:tplc="790638D0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D586F4A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B240CC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3ED862C6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B3E6247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EFC62FD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3252EB6C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11AE16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3FEA4108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" w15:restartNumberingAfterBreak="0">
    <w:nsid w:val="10AC4657"/>
    <w:multiLevelType w:val="hybridMultilevel"/>
    <w:tmpl w:val="9970C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BD6"/>
    <w:multiLevelType w:val="hybridMultilevel"/>
    <w:tmpl w:val="73BA1B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E5287"/>
    <w:multiLevelType w:val="hybridMultilevel"/>
    <w:tmpl w:val="A6268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99F"/>
    <w:multiLevelType w:val="hybridMultilevel"/>
    <w:tmpl w:val="3906E48A"/>
    <w:lvl w:ilvl="0" w:tplc="4FACCC4C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71003"/>
    <w:multiLevelType w:val="hybridMultilevel"/>
    <w:tmpl w:val="E41CC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E1BAB"/>
    <w:multiLevelType w:val="hybridMultilevel"/>
    <w:tmpl w:val="4D7E2D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A4E4B"/>
    <w:multiLevelType w:val="hybridMultilevel"/>
    <w:tmpl w:val="AC747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0079"/>
    <w:multiLevelType w:val="hybridMultilevel"/>
    <w:tmpl w:val="E6141B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B535B0"/>
    <w:multiLevelType w:val="hybridMultilevel"/>
    <w:tmpl w:val="C89E13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B04B1"/>
    <w:multiLevelType w:val="hybridMultilevel"/>
    <w:tmpl w:val="611E4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E3C22"/>
    <w:multiLevelType w:val="hybridMultilevel"/>
    <w:tmpl w:val="7EA289A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82AC1"/>
    <w:multiLevelType w:val="hybridMultilevel"/>
    <w:tmpl w:val="B7FEFB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B06AD"/>
    <w:multiLevelType w:val="hybridMultilevel"/>
    <w:tmpl w:val="5984A51A"/>
    <w:lvl w:ilvl="0" w:tplc="EE1C6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048BA"/>
    <w:multiLevelType w:val="hybridMultilevel"/>
    <w:tmpl w:val="AFE45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83AD6"/>
    <w:multiLevelType w:val="hybridMultilevel"/>
    <w:tmpl w:val="3A66A5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302A32"/>
    <w:multiLevelType w:val="hybridMultilevel"/>
    <w:tmpl w:val="A29A54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028317">
    <w:abstractNumId w:val="16"/>
  </w:num>
  <w:num w:numId="2" w16cid:durableId="2025131691">
    <w:abstractNumId w:val="7"/>
  </w:num>
  <w:num w:numId="3" w16cid:durableId="147942638">
    <w:abstractNumId w:val="13"/>
  </w:num>
  <w:num w:numId="4" w16cid:durableId="40374107">
    <w:abstractNumId w:val="6"/>
  </w:num>
  <w:num w:numId="5" w16cid:durableId="714163215">
    <w:abstractNumId w:val="3"/>
  </w:num>
  <w:num w:numId="6" w16cid:durableId="1095125520">
    <w:abstractNumId w:val="4"/>
  </w:num>
  <w:num w:numId="7" w16cid:durableId="659696888">
    <w:abstractNumId w:val="10"/>
  </w:num>
  <w:num w:numId="8" w16cid:durableId="1323310540">
    <w:abstractNumId w:val="1"/>
  </w:num>
  <w:num w:numId="9" w16cid:durableId="1602490304">
    <w:abstractNumId w:val="11"/>
  </w:num>
  <w:num w:numId="10" w16cid:durableId="71007547">
    <w:abstractNumId w:val="14"/>
  </w:num>
  <w:num w:numId="11" w16cid:durableId="350035075">
    <w:abstractNumId w:val="5"/>
  </w:num>
  <w:num w:numId="12" w16cid:durableId="24671850">
    <w:abstractNumId w:val="15"/>
  </w:num>
  <w:num w:numId="13" w16cid:durableId="767433137">
    <w:abstractNumId w:val="9"/>
  </w:num>
  <w:num w:numId="14" w16cid:durableId="873689103">
    <w:abstractNumId w:val="8"/>
  </w:num>
  <w:num w:numId="15" w16cid:durableId="1319457744">
    <w:abstractNumId w:val="2"/>
  </w:num>
  <w:num w:numId="16" w16cid:durableId="753938067">
    <w:abstractNumId w:val="0"/>
  </w:num>
  <w:num w:numId="17" w16cid:durableId="4560683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B0"/>
    <w:rsid w:val="00012D17"/>
    <w:rsid w:val="00020FC8"/>
    <w:rsid w:val="000248FE"/>
    <w:rsid w:val="00032535"/>
    <w:rsid w:val="00053438"/>
    <w:rsid w:val="00063785"/>
    <w:rsid w:val="00067008"/>
    <w:rsid w:val="000764C3"/>
    <w:rsid w:val="00085AC7"/>
    <w:rsid w:val="000A76C0"/>
    <w:rsid w:val="000B16B1"/>
    <w:rsid w:val="000D2E45"/>
    <w:rsid w:val="000E6FC8"/>
    <w:rsid w:val="0011507F"/>
    <w:rsid w:val="00131015"/>
    <w:rsid w:val="001334AE"/>
    <w:rsid w:val="00146651"/>
    <w:rsid w:val="00154DBB"/>
    <w:rsid w:val="00163FF0"/>
    <w:rsid w:val="001667C3"/>
    <w:rsid w:val="00172F95"/>
    <w:rsid w:val="00184C66"/>
    <w:rsid w:val="0018542A"/>
    <w:rsid w:val="00186334"/>
    <w:rsid w:val="00187F7D"/>
    <w:rsid w:val="00191B7B"/>
    <w:rsid w:val="001A1298"/>
    <w:rsid w:val="001B01A5"/>
    <w:rsid w:val="001C394A"/>
    <w:rsid w:val="001C5ECA"/>
    <w:rsid w:val="0020018F"/>
    <w:rsid w:val="002030DB"/>
    <w:rsid w:val="00205FC5"/>
    <w:rsid w:val="00212287"/>
    <w:rsid w:val="00223562"/>
    <w:rsid w:val="002236F5"/>
    <w:rsid w:val="00226864"/>
    <w:rsid w:val="00237E1D"/>
    <w:rsid w:val="002416E9"/>
    <w:rsid w:val="00243739"/>
    <w:rsid w:val="00243ED9"/>
    <w:rsid w:val="00266F05"/>
    <w:rsid w:val="002839ED"/>
    <w:rsid w:val="002B756E"/>
    <w:rsid w:val="002D4395"/>
    <w:rsid w:val="002D632A"/>
    <w:rsid w:val="002E7A69"/>
    <w:rsid w:val="002F2AC1"/>
    <w:rsid w:val="003002F0"/>
    <w:rsid w:val="0030656F"/>
    <w:rsid w:val="00306A50"/>
    <w:rsid w:val="00311A79"/>
    <w:rsid w:val="00315996"/>
    <w:rsid w:val="00322749"/>
    <w:rsid w:val="003247AD"/>
    <w:rsid w:val="00326A14"/>
    <w:rsid w:val="00334893"/>
    <w:rsid w:val="00350946"/>
    <w:rsid w:val="00354B57"/>
    <w:rsid w:val="00360226"/>
    <w:rsid w:val="00365C30"/>
    <w:rsid w:val="00372EA3"/>
    <w:rsid w:val="00377872"/>
    <w:rsid w:val="003B04F9"/>
    <w:rsid w:val="003B1227"/>
    <w:rsid w:val="00402CE1"/>
    <w:rsid w:val="00404C76"/>
    <w:rsid w:val="00422C90"/>
    <w:rsid w:val="00433490"/>
    <w:rsid w:val="004376D0"/>
    <w:rsid w:val="004402D6"/>
    <w:rsid w:val="004417A7"/>
    <w:rsid w:val="00446988"/>
    <w:rsid w:val="004537A8"/>
    <w:rsid w:val="00457B85"/>
    <w:rsid w:val="00463294"/>
    <w:rsid w:val="004B44F0"/>
    <w:rsid w:val="004B6904"/>
    <w:rsid w:val="004C0B7E"/>
    <w:rsid w:val="004D112E"/>
    <w:rsid w:val="004D138B"/>
    <w:rsid w:val="004D5943"/>
    <w:rsid w:val="004D6B85"/>
    <w:rsid w:val="004F752D"/>
    <w:rsid w:val="005160C3"/>
    <w:rsid w:val="005266BC"/>
    <w:rsid w:val="005277EB"/>
    <w:rsid w:val="00532F15"/>
    <w:rsid w:val="00561571"/>
    <w:rsid w:val="005729BA"/>
    <w:rsid w:val="005739D6"/>
    <w:rsid w:val="0058207A"/>
    <w:rsid w:val="005A7AC9"/>
    <w:rsid w:val="005B24D3"/>
    <w:rsid w:val="005D696F"/>
    <w:rsid w:val="005E3B98"/>
    <w:rsid w:val="005E6651"/>
    <w:rsid w:val="006326C6"/>
    <w:rsid w:val="00634B1E"/>
    <w:rsid w:val="00635B60"/>
    <w:rsid w:val="00640E65"/>
    <w:rsid w:val="0064183E"/>
    <w:rsid w:val="006473F9"/>
    <w:rsid w:val="00656E02"/>
    <w:rsid w:val="006751AF"/>
    <w:rsid w:val="006B32AD"/>
    <w:rsid w:val="006D21F8"/>
    <w:rsid w:val="006E2D3E"/>
    <w:rsid w:val="006F4230"/>
    <w:rsid w:val="0072373E"/>
    <w:rsid w:val="007273C5"/>
    <w:rsid w:val="00743914"/>
    <w:rsid w:val="007464E4"/>
    <w:rsid w:val="00753AB1"/>
    <w:rsid w:val="00763E6B"/>
    <w:rsid w:val="00772568"/>
    <w:rsid w:val="00773E71"/>
    <w:rsid w:val="00780634"/>
    <w:rsid w:val="00781385"/>
    <w:rsid w:val="00790F08"/>
    <w:rsid w:val="00792126"/>
    <w:rsid w:val="0079431C"/>
    <w:rsid w:val="007A5CF3"/>
    <w:rsid w:val="007D289E"/>
    <w:rsid w:val="007D453B"/>
    <w:rsid w:val="007D5B4D"/>
    <w:rsid w:val="008147B2"/>
    <w:rsid w:val="008315FD"/>
    <w:rsid w:val="008624F0"/>
    <w:rsid w:val="00874E39"/>
    <w:rsid w:val="008771D3"/>
    <w:rsid w:val="00885495"/>
    <w:rsid w:val="00886CFB"/>
    <w:rsid w:val="00895797"/>
    <w:rsid w:val="00897E8F"/>
    <w:rsid w:val="008C2652"/>
    <w:rsid w:val="008C3157"/>
    <w:rsid w:val="008C632D"/>
    <w:rsid w:val="00901C38"/>
    <w:rsid w:val="00914AA9"/>
    <w:rsid w:val="00922522"/>
    <w:rsid w:val="00922AD1"/>
    <w:rsid w:val="00936BC8"/>
    <w:rsid w:val="00946BF6"/>
    <w:rsid w:val="009528D9"/>
    <w:rsid w:val="0097618E"/>
    <w:rsid w:val="00980373"/>
    <w:rsid w:val="00982163"/>
    <w:rsid w:val="009921BC"/>
    <w:rsid w:val="009B55B3"/>
    <w:rsid w:val="009D4C07"/>
    <w:rsid w:val="009E01F7"/>
    <w:rsid w:val="009E1EC7"/>
    <w:rsid w:val="009F1706"/>
    <w:rsid w:val="00A25455"/>
    <w:rsid w:val="00A27AE9"/>
    <w:rsid w:val="00A36894"/>
    <w:rsid w:val="00A64C9F"/>
    <w:rsid w:val="00A66DB9"/>
    <w:rsid w:val="00A70B67"/>
    <w:rsid w:val="00A728BF"/>
    <w:rsid w:val="00A84649"/>
    <w:rsid w:val="00A860F4"/>
    <w:rsid w:val="00A914C9"/>
    <w:rsid w:val="00A94ACF"/>
    <w:rsid w:val="00AA3FD1"/>
    <w:rsid w:val="00AA7C5F"/>
    <w:rsid w:val="00AB4637"/>
    <w:rsid w:val="00AB5085"/>
    <w:rsid w:val="00AC250B"/>
    <w:rsid w:val="00AC48A5"/>
    <w:rsid w:val="00AC7C1F"/>
    <w:rsid w:val="00AF10E1"/>
    <w:rsid w:val="00B03621"/>
    <w:rsid w:val="00B03DA7"/>
    <w:rsid w:val="00B0476F"/>
    <w:rsid w:val="00B32315"/>
    <w:rsid w:val="00B40471"/>
    <w:rsid w:val="00B528C5"/>
    <w:rsid w:val="00B54CDA"/>
    <w:rsid w:val="00B603C1"/>
    <w:rsid w:val="00B8632D"/>
    <w:rsid w:val="00BA6D88"/>
    <w:rsid w:val="00BB4C27"/>
    <w:rsid w:val="00BC3896"/>
    <w:rsid w:val="00BD4909"/>
    <w:rsid w:val="00BE175A"/>
    <w:rsid w:val="00BE48B0"/>
    <w:rsid w:val="00BE6284"/>
    <w:rsid w:val="00BF0BC3"/>
    <w:rsid w:val="00BF2376"/>
    <w:rsid w:val="00C0232B"/>
    <w:rsid w:val="00C06240"/>
    <w:rsid w:val="00C20F8E"/>
    <w:rsid w:val="00C35C3C"/>
    <w:rsid w:val="00C459CE"/>
    <w:rsid w:val="00C47621"/>
    <w:rsid w:val="00C65850"/>
    <w:rsid w:val="00C75A1B"/>
    <w:rsid w:val="00C808B0"/>
    <w:rsid w:val="00C831B6"/>
    <w:rsid w:val="00C8459B"/>
    <w:rsid w:val="00CA1706"/>
    <w:rsid w:val="00CA77E1"/>
    <w:rsid w:val="00CB1ED8"/>
    <w:rsid w:val="00CC5E12"/>
    <w:rsid w:val="00CD0897"/>
    <w:rsid w:val="00CD6C13"/>
    <w:rsid w:val="00CE55D8"/>
    <w:rsid w:val="00D15D9D"/>
    <w:rsid w:val="00D21582"/>
    <w:rsid w:val="00D256B5"/>
    <w:rsid w:val="00D44571"/>
    <w:rsid w:val="00D6169E"/>
    <w:rsid w:val="00D674A7"/>
    <w:rsid w:val="00D853D2"/>
    <w:rsid w:val="00D962C3"/>
    <w:rsid w:val="00DB2C91"/>
    <w:rsid w:val="00DC1006"/>
    <w:rsid w:val="00DF5E35"/>
    <w:rsid w:val="00E078B3"/>
    <w:rsid w:val="00E16ADF"/>
    <w:rsid w:val="00E211E4"/>
    <w:rsid w:val="00E41AEE"/>
    <w:rsid w:val="00E45D91"/>
    <w:rsid w:val="00E57FBC"/>
    <w:rsid w:val="00E67EDA"/>
    <w:rsid w:val="00E93A42"/>
    <w:rsid w:val="00EA03C0"/>
    <w:rsid w:val="00EA0A50"/>
    <w:rsid w:val="00EA5671"/>
    <w:rsid w:val="00EC586A"/>
    <w:rsid w:val="00EE12E0"/>
    <w:rsid w:val="00F028FF"/>
    <w:rsid w:val="00F0351F"/>
    <w:rsid w:val="00F1195C"/>
    <w:rsid w:val="00F2023C"/>
    <w:rsid w:val="00F215C6"/>
    <w:rsid w:val="00F4179F"/>
    <w:rsid w:val="00F45BD1"/>
    <w:rsid w:val="00F4739F"/>
    <w:rsid w:val="00F52D85"/>
    <w:rsid w:val="00F56611"/>
    <w:rsid w:val="00F623F5"/>
    <w:rsid w:val="00F632E5"/>
    <w:rsid w:val="00F77A1F"/>
    <w:rsid w:val="00F87247"/>
    <w:rsid w:val="00F948F7"/>
    <w:rsid w:val="00FA7C6C"/>
    <w:rsid w:val="00FB24F4"/>
    <w:rsid w:val="00FB6923"/>
    <w:rsid w:val="00FC4EC7"/>
    <w:rsid w:val="00FD0DE6"/>
    <w:rsid w:val="00FD540C"/>
    <w:rsid w:val="00FE0DD6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F99A"/>
  <w15:docId w15:val="{CD1AC92F-F739-4913-BFEE-8494515D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B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8B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A76C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54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5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4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292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29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39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971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126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s.dc.ufscar.br/competicaoihc2012/avaliaca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tatiana-de-alencar/avaliando-aspectos-de-privacidade-no-facebook-pelas-lentes-de-usabilidade-acessibilidade-e-297dc6ec59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dium.com/testr/teste-de-usabilidade-um-passo-a-passo-2707930e67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str/tagged/teste-de-usabil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Oliveira</dc:creator>
  <cp:lastModifiedBy>ERICA RODRIGUES DE OLIVEIRA</cp:lastModifiedBy>
  <cp:revision>5</cp:revision>
  <cp:lastPrinted>2018-08-27T13:07:00Z</cp:lastPrinted>
  <dcterms:created xsi:type="dcterms:W3CDTF">2024-06-03T11:42:00Z</dcterms:created>
  <dcterms:modified xsi:type="dcterms:W3CDTF">2024-06-03T12:57:00Z</dcterms:modified>
</cp:coreProperties>
</file>