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96"/>
          <w:szCs w:val="36"/>
        </w:rPr>
        <w:t>SIEL</w:t>
      </w:r>
    </w:p>
    <w:p>
      <w:pPr>
        <w:pStyle w:val="Normal"/>
        <w:jc w:val="center"/>
        <w:rPr/>
      </w:pPr>
      <w:r>
        <w:rPr>
          <w:sz w:val="36"/>
          <w:szCs w:val="36"/>
        </w:rPr>
        <w:t>TP 201</w:t>
      </w:r>
      <w:r>
        <w:rPr>
          <w:sz w:val="36"/>
          <w:szCs w:val="36"/>
        </w:rPr>
        <w:t>8</w:t>
      </w:r>
      <w:r>
        <w:rPr>
          <w:sz w:val="36"/>
          <w:szCs w:val="36"/>
        </w:rPr>
        <w:t xml:space="preserve"> – Matemática Superior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48"/>
          <w:szCs w:val="36"/>
          <w:u w:val="single"/>
        </w:rPr>
      </w:pPr>
      <w:r>
        <w:rPr>
          <w:sz w:val="48"/>
          <w:szCs w:val="36"/>
          <w:u w:val="single"/>
        </w:rPr>
        <w:t>Manual de Usuario</w:t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 xml:space="preserve">Grupo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240"/>
        <w:ind w:left="709" w:hanging="0"/>
        <w:rPr>
          <w:b/>
          <w:b/>
          <w:sz w:val="32"/>
          <w:szCs w:val="36"/>
        </w:rPr>
      </w:pPr>
      <w:r>
        <w:rPr>
          <w:b/>
          <w:sz w:val="32"/>
          <w:szCs w:val="36"/>
        </w:rPr>
        <w:t>Integrantes: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sz w:val="28"/>
          <w:szCs w:val="36"/>
        </w:rPr>
        <w:t xml:space="preserve">Cabaña Damian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36"/>
        </w:rPr>
        <w:t>Laiño Leandro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36"/>
        </w:rPr>
        <w:t xml:space="preserve">Pereyra </w:t>
      </w:r>
      <w:r>
        <w:rPr>
          <w:sz w:val="28"/>
          <w:szCs w:val="36"/>
          <w:u w:val="none"/>
        </w:rPr>
        <w:t>Yohanna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sz w:val="28"/>
          <w:szCs w:val="36"/>
          <w:u w:val="none"/>
        </w:rPr>
        <w:t>Sebastian Zapata</w:t>
      </w:r>
    </w:p>
    <w:p>
      <w:pPr>
        <w:pStyle w:val="Normal"/>
        <w:jc w:val="center"/>
        <w:rPr>
          <w:sz w:val="32"/>
          <w:szCs w:val="36"/>
        </w:rPr>
      </w:pPr>
      <w:r>
        <w:rPr>
          <w:sz w:val="32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48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  <w:r>
        <w:br w:type="page"/>
      </w:r>
    </w:p>
    <w:p>
      <w:pPr>
        <w:pStyle w:val="Normal"/>
        <w:spacing w:lineRule="auto" w:line="360" w:before="0" w:after="120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Índice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Introducción</w:t>
        <w:tab/>
        <w:t>Página 2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Requerimientos</w:t>
        <w:tab/>
        <w:t>Página 2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 xml:space="preserve">A. Ingresar datos. </w:t>
        <w:tab/>
        <w:t>Página 2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a. Funciones:</w:t>
        <w:tab/>
        <w:t>Página 4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i. Recta de mínimos cuadrados</w:t>
        <w:tab/>
        <w:t>Página 4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Coeficientes de la Función Aproximante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Graficar la nube de puntos junto al polinomio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Sumatoria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ii. Parábola de mínimos cuadrados</w:t>
        <w:tab/>
        <w:t>Página 6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Coeficientes de la Función Aproximante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Graficar la nube de puntos junto al polinomio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Sumatoria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iii. Aproximación Exponencial</w:t>
        <w:tab/>
        <w:t>Página 7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Coeficientes de la Función Aproximante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Graficar la nube de puntos junto al polinomio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Sumatoria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iv. Aproximación Potencial.</w:t>
        <w:tab/>
        <w:t>Página 9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Coeficientes de la Función Aproximante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Graficar la nube de puntos junto al polinomio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Sumatoria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v. Aproximación Hipérbola.</w:t>
        <w:tab/>
        <w:t>Página 10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Coeficientes de la Función Aproximante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Graficar la nube de puntos junto al polinomio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655" w:leader="dot"/>
        </w:tabs>
        <w:spacing w:lineRule="auto" w:line="360" w:before="0" w:after="120"/>
        <w:contextualSpacing/>
        <w:rPr>
          <w:b/>
          <w:b/>
          <w:szCs w:val="28"/>
        </w:rPr>
      </w:pPr>
      <w:r>
        <w:rPr>
          <w:b/>
          <w:szCs w:val="28"/>
        </w:rPr>
        <w:t>Sumatoria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Cs w:val="28"/>
        </w:rPr>
      </w:pPr>
      <w:r>
        <w:rPr>
          <w:b/>
          <w:szCs w:val="28"/>
        </w:rPr>
        <w:t>B. Comparar aproximaciones.</w:t>
        <w:tab/>
        <w:t>Página 12</w:t>
      </w:r>
    </w:p>
    <w:p>
      <w:pPr>
        <w:pStyle w:val="Normal"/>
        <w:tabs>
          <w:tab w:val="clear" w:pos="709"/>
          <w:tab w:val="left" w:pos="7655" w:leader="dot"/>
        </w:tabs>
        <w:spacing w:lineRule="auto" w:line="360" w:before="0" w:after="120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  <w:r>
        <w:br w:type="page"/>
      </w:r>
    </w:p>
    <w:p>
      <w:pPr>
        <w:pStyle w:val="Normal"/>
        <w:ind w:firstLine="708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Introducción</w:t>
      </w:r>
    </w:p>
    <w:p>
      <w:pPr>
        <w:pStyle w:val="Normal"/>
        <w:spacing w:lineRule="auto" w:line="36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lineRule="auto" w:line="360"/>
        <w:rPr/>
      </w:pPr>
      <w:r>
        <w:rPr>
          <w:sz w:val="20"/>
          <w:szCs w:val="24"/>
        </w:rPr>
        <w:t xml:space="preserve">Este manual le enseñará a utilizar el producto </w:t>
      </w:r>
      <w:r>
        <w:rPr>
          <w:b/>
          <w:bCs/>
        </w:rPr>
        <w:t>SIEL</w:t>
      </w:r>
      <w:r>
        <w:rPr>
          <w:b/>
          <w:bCs/>
        </w:rPr>
        <w:t xml:space="preserve"> </w:t>
      </w:r>
      <w:r>
        <w:rPr/>
        <w:t>(</w:t>
      </w:r>
      <w:r>
        <w:rPr>
          <w:u w:val="single"/>
        </w:rPr>
        <w:t>SIstema</w:t>
      </w:r>
      <w:r>
        <w:rPr/>
        <w:t xml:space="preserve"> de Ecuaciones </w:t>
      </w:r>
      <w:r>
        <w:rPr>
          <w:u w:val="single"/>
        </w:rPr>
        <w:t>Lineales</w:t>
      </w:r>
      <w:r>
        <w:rPr>
          <w:i/>
          <w:iCs/>
        </w:rPr>
        <w:t>)</w:t>
      </w:r>
      <w:r>
        <w:rPr/>
        <w:t xml:space="preserve">, </w:t>
      </w:r>
      <w:r>
        <w:rPr>
          <w:sz w:val="20"/>
          <w:szCs w:val="24"/>
        </w:rPr>
        <w:t xml:space="preserve"> como parte del trabajo práctico de Matemática Superior.</w:t>
      </w:r>
    </w:p>
    <w:p>
      <w:pPr>
        <w:pStyle w:val="Normal"/>
        <w:spacing w:lineRule="auto" w:line="36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spacing w:lineRule="auto" w:line="360"/>
        <w:rPr/>
      </w:pPr>
      <w:r>
        <w:rPr>
          <w:b/>
          <w:bCs/>
          <w:sz w:val="20"/>
          <w:szCs w:val="24"/>
        </w:rPr>
        <w:t>SIEL</w:t>
      </w:r>
      <w:r>
        <w:rPr>
          <w:sz w:val="20"/>
          <w:szCs w:val="24"/>
        </w:rPr>
        <w:t xml:space="preserve"> es un programa desarrollado en GNU Octave que le permitirá .</w:t>
      </w:r>
    </w:p>
    <w:p>
      <w:pPr>
        <w:pStyle w:val="Normal"/>
        <w:spacing w:lineRule="auto" w:line="36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ind w:firstLine="708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Requerimientos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>Para poder correr el programa será necesario tener instalado GNU Octave.</w:t>
      </w:r>
    </w:p>
    <w:p>
      <w:pPr>
        <w:pStyle w:val="Normal"/>
        <w:spacing w:lineRule="auto" w:line="360"/>
        <w:ind w:left="709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tabs>
          <w:tab w:val="clear" w:pos="709"/>
          <w:tab w:val="left" w:pos="3705" w:leader="none"/>
        </w:tabs>
        <w:ind w:left="708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Primeros pasos</w:t>
        <w:tab/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  <w:t xml:space="preserve">Para comenzar, se debe abrir y ejecutar el archivo </w:t>
      </w:r>
      <w:r>
        <w:rPr>
          <w:sz w:val="20"/>
          <w:szCs w:val="20"/>
        </w:rPr>
        <w:t>SIEL</w:t>
      </w:r>
      <w:r>
        <w:rPr>
          <w:i/>
          <w:sz w:val="20"/>
          <w:szCs w:val="20"/>
        </w:rPr>
        <w:t>.m</w:t>
      </w:r>
      <w:r>
        <w:rPr>
          <w:sz w:val="20"/>
          <w:szCs w:val="20"/>
        </w:rPr>
        <w:t xml:space="preserve"> en Octave: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center"/>
        <w:rPr>
          <w:sz w:val="20"/>
          <w:szCs w:val="20"/>
        </w:rPr>
      </w:pPr>
      <w:r>
        <w:rPr/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  <w:sz w:val="32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720" w:bottom="1440" w:gutter="0"/>
      <w:pgNumType w:start="0"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thinThickSmallGap" w:sz="24" w:space="1" w:color="622423"/>
      </w:pBdr>
      <w:rPr/>
    </w:pPr>
    <w:r>
      <w:rPr>
        <w:rFonts w:eastAsia="宋体" w:cs="" w:ascii="Cambria" w:hAnsi="Cambria" w:asciiTheme="majorHAnsi" w:cstheme="majorBidi" w:eastAsiaTheme="majorEastAsia" w:hAnsiTheme="majorHAnsi"/>
      </w:rPr>
      <w:t xml:space="preserve">Grupo </w:t>
      <w:tab/>
    </w:r>
    <w:r>
      <w:rPr>
        <w:rFonts w:eastAsia="宋体" w:cs="" w:ascii="Cambria" w:hAnsi="Cambria" w:asciiTheme="majorHAnsi" w:cstheme="majorBidi" w:eastAsiaTheme="majorEastAsia" w:hAnsiTheme="majorHAnsi"/>
        <w:lang w:val="es-ES"/>
      </w:rPr>
      <w:t xml:space="preserve">Página </w:t>
    </w:r>
    <w:r>
      <w:rPr>
        <w:rFonts w:eastAsia="宋体" w:cs="" w:ascii="Cambria" w:hAnsi="Cambria" w:asciiTheme="majorHAnsi" w:cstheme="majorBidi" w:eastAsiaTheme="majorEastAsia" w:hAnsiTheme="majorHAnsi"/>
      </w:rPr>
      <w:fldChar w:fldCharType="begin"/>
    </w:r>
    <w:r>
      <w:rPr>
        <w:rFonts w:eastAsia="宋体" w:cs="" w:ascii="Cambria" w:hAnsi="Cambria"/>
      </w:rPr>
      <w:instrText> PAGE </w:instrText>
    </w:r>
    <w:r>
      <w:rPr>
        <w:rFonts w:eastAsia="宋体" w:cs="" w:ascii="Cambria" w:hAnsi="Cambria"/>
      </w:rPr>
      <w:fldChar w:fldCharType="separate"/>
    </w:r>
    <w:r>
      <w:rPr>
        <w:rFonts w:eastAsia="宋体" w:cs="" w:ascii="Cambria" w:hAnsi="Cambria"/>
      </w:rPr>
      <w:t>2</w:t>
    </w:r>
    <w:r>
      <w:rPr>
        <w:rFonts w:eastAsia="宋体" w:cs="" w:ascii="Cambria" w:hAnsi="Cambria"/>
      </w:rPr>
      <w:fldChar w:fldCharType="end"/>
    </w:r>
  </w:p>
  <w:p>
    <w:pPr>
      <w:pStyle w:val="Piedepgina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52429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02262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115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1154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01c7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02262"/>
    <w:pPr/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91154d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91154d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9371d"/>
    <w:pPr>
      <w:widowControl/>
      <w:bidi w:val="0"/>
      <w:jc w:val="left"/>
    </w:pPr>
    <w:rPr>
      <w:rFonts w:cs="Arial" w:ascii="Arial" w:hAnsi="Arial" w:eastAsia="Calibri"/>
      <w:color w:val="000000"/>
      <w:kern w:val="0"/>
      <w:sz w:val="24"/>
      <w:szCs w:val="24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974F864C-5850-4F1B-BDB6-98042FDF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LibreOffice/6.1.3.2$Windows_X86_64 LibreOffice_project/86daf60bf00efa86ad547e59e09d6bb77c699acb</Application>
  <Pages>4</Pages>
  <Words>221</Words>
  <Characters>1173</Characters>
  <CharactersWithSpaces>1338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2017-11-11T00:18:00Z</dcterms:created>
  <dc:creator>Gerardo</dc:creator>
  <dc:description/>
  <dc:language>es-AR</dc:language>
  <cp:lastModifiedBy/>
  <dcterms:modified xsi:type="dcterms:W3CDTF">2018-11-16T23:52:10Z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