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236" w:rsidRDefault="00CB7236" w:rsidP="00CB7236">
      <w:pPr>
        <w:rPr>
          <w:rFonts w:ascii="Arial Narrow" w:hAnsi="Arial Narrow"/>
        </w:rPr>
      </w:pPr>
      <w:r>
        <w:rPr>
          <w:rFonts w:ascii="Arial Narrow" w:hAnsi="Arial Narrow"/>
        </w:rPr>
        <w:t>1)</w:t>
      </w:r>
    </w:p>
    <w:p w:rsidR="00CB7236" w:rsidRPr="008D7409" w:rsidRDefault="00CB7236" w:rsidP="00CB7236">
      <w:pPr>
        <w:rPr>
          <w:rFonts w:ascii="Arial Narrow" w:hAnsi="Arial Narrow"/>
        </w:rPr>
      </w:pPr>
      <w:r w:rsidRPr="008D7409">
        <w:rPr>
          <w:rFonts w:ascii="Arial Narrow" w:hAnsi="Arial Narrow"/>
        </w:rPr>
        <w:t>Excursiones La Mona Giménez está planificando un campamento para ir a Traslasierra. Por excursiones ant</w:t>
      </w:r>
      <w:r w:rsidRPr="008D7409">
        <w:rPr>
          <w:rFonts w:ascii="Arial Narrow" w:hAnsi="Arial Narrow"/>
        </w:rPr>
        <w:t>e</w:t>
      </w:r>
      <w:r w:rsidRPr="008D7409">
        <w:rPr>
          <w:rFonts w:ascii="Arial Narrow" w:hAnsi="Arial Narrow"/>
        </w:rPr>
        <w:t xml:space="preserve">riores se sabe que el número de asistentes no estará fuera de 200, 250, 300 </w:t>
      </w:r>
      <w:proofErr w:type="gramStart"/>
      <w:r w:rsidRPr="008D7409">
        <w:rPr>
          <w:rFonts w:ascii="Arial Narrow" w:hAnsi="Arial Narrow"/>
        </w:rPr>
        <w:t>o  350</w:t>
      </w:r>
      <w:proofErr w:type="gramEnd"/>
      <w:r w:rsidRPr="008D7409">
        <w:rPr>
          <w:rFonts w:ascii="Arial Narrow" w:hAnsi="Arial Narrow"/>
        </w:rPr>
        <w:t xml:space="preserve"> personas. Si se realizan compras para 200 personas, y viene ese número, se mantiene un costo de 5; pero si la cantidad de gente que llega es 250, el costo es 10; 300, 18 y 350, 25. Si se compra para 250, el valor a igualdad de visitantes es 7; pero si ll</w:t>
      </w:r>
      <w:r w:rsidRPr="008D7409">
        <w:rPr>
          <w:rFonts w:ascii="Arial Narrow" w:hAnsi="Arial Narrow"/>
        </w:rPr>
        <w:t>e</w:t>
      </w:r>
      <w:r w:rsidRPr="008D7409">
        <w:rPr>
          <w:rFonts w:ascii="Arial Narrow" w:hAnsi="Arial Narrow"/>
        </w:rPr>
        <w:t>gan 200, será 8; 300, 12, y 350, 23. Si se compra para 300 y llegan 300 el costo es 12; pero si llegan 200 será 21; 250, 18 y 350, 21. Por último, si se compra para 350 y llega ese número de personas, el costo es 15; pero si llegan 200, es 30; 250, 22 y 300, 19.</w:t>
      </w:r>
    </w:p>
    <w:p w:rsidR="006A73C3" w:rsidRDefault="00CB7236" w:rsidP="00CB7236">
      <w:pPr>
        <w:rPr>
          <w:rFonts w:ascii="Arial Narrow" w:hAnsi="Arial Narrow"/>
        </w:rPr>
      </w:pPr>
      <w:r w:rsidRPr="008D7409">
        <w:rPr>
          <w:rFonts w:ascii="Arial Narrow" w:hAnsi="Arial Narrow"/>
        </w:rPr>
        <w:t>Se pide terminar cual será la mejor alternativa según todos los criterios de decisión.</w:t>
      </w:r>
    </w:p>
    <w:p w:rsidR="00CB7236" w:rsidRDefault="00CB7236" w:rsidP="00CB7236">
      <w:pPr>
        <w:rPr>
          <w:rFonts w:ascii="Arial Narrow" w:hAnsi="Arial Narrow"/>
        </w:rPr>
      </w:pPr>
      <w:r>
        <w:rPr>
          <w:rFonts w:ascii="Arial Narrow" w:hAnsi="Arial Narrow"/>
        </w:rPr>
        <w:t>Alfa= 0.6</w:t>
      </w:r>
    </w:p>
    <w:p w:rsidR="00CB7236" w:rsidRDefault="00CB7236" w:rsidP="00CB7236">
      <w:pPr>
        <w:rPr>
          <w:rFonts w:ascii="Arial Narrow" w:hAnsi="Arial Narrow"/>
        </w:rPr>
      </w:pPr>
    </w:p>
    <w:p w:rsidR="00CB7236" w:rsidRDefault="00CB7236" w:rsidP="00CB7236">
      <w:r>
        <w:t>2)</w:t>
      </w:r>
    </w:p>
    <w:p w:rsidR="00CB7236" w:rsidRDefault="00CB7236" w:rsidP="00CB7236">
      <w:pPr>
        <w:rPr>
          <w:rFonts w:ascii="Arial Narrow" w:hAnsi="Arial Narrow" w:cs="Arial"/>
        </w:rPr>
      </w:pPr>
      <w:r w:rsidRPr="008D7409">
        <w:rPr>
          <w:rFonts w:ascii="Arial Narrow" w:hAnsi="Arial Narrow" w:cs="Arial"/>
        </w:rPr>
        <w:t>Una empresa familiar dedicada a la explotación ganadera debe analizar diversas alternativas que le permitan tomar la decisión más correcta. Según los estudios agronómicos el crecimiento de las pasturas por kg y ha. Puede ser &lt; 5; entre 5 y 10 y &gt; 10. En función de esto las tareas a realizar podrían ser las que se indican en el cuadro adjunto junto con los benef</w:t>
      </w:r>
      <w:r w:rsidRPr="008D7409">
        <w:rPr>
          <w:rFonts w:ascii="Arial Narrow" w:hAnsi="Arial Narrow" w:cs="Arial"/>
        </w:rPr>
        <w:t>i</w:t>
      </w:r>
      <w:r w:rsidRPr="008D7409">
        <w:rPr>
          <w:rFonts w:ascii="Arial Narrow" w:hAnsi="Arial Narrow" w:cs="Arial"/>
        </w:rPr>
        <w:t>cios que podrán obtener en cada caso.</w:t>
      </w:r>
    </w:p>
    <w:p w:rsidR="00CB7236" w:rsidRDefault="00CB7236" w:rsidP="00CB7236">
      <w:pPr>
        <w:rPr>
          <w:rFonts w:ascii="Arial Narrow" w:hAnsi="Arial Narrow"/>
        </w:rPr>
      </w:pPr>
      <w:r>
        <w:rPr>
          <w:rFonts w:ascii="Arial Narrow" w:hAnsi="Arial Narrow"/>
        </w:rPr>
        <w:t>Alfa= 0.6</w:t>
      </w:r>
    </w:p>
    <w:p w:rsidR="00CB7236" w:rsidRPr="008D7409" w:rsidRDefault="00CB7236" w:rsidP="00CB7236">
      <w:pPr>
        <w:rPr>
          <w:rFonts w:ascii="Arial Narrow" w:hAnsi="Arial Narrow" w:cs="Arial"/>
        </w:rPr>
      </w:pPr>
    </w:p>
    <w:p w:rsidR="00CB7236" w:rsidRDefault="00CB7236" w:rsidP="00CB7236">
      <w:r w:rsidRPr="008D7409">
        <w:rPr>
          <w:rFonts w:ascii="Arial Narrow" w:hAnsi="Arial Narrow" w:cs="Arial"/>
          <w:noProof/>
        </w:rPr>
        <w:drawing>
          <wp:inline distT="0" distB="0" distL="0" distR="0">
            <wp:extent cx="5400040" cy="1927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15" b="24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36" w:rsidRDefault="00CB7236" w:rsidP="00CB7236"/>
    <w:p w:rsidR="00CB7236" w:rsidRDefault="00CB7236" w:rsidP="00CB7236">
      <w:r>
        <w:t>3)</w:t>
      </w:r>
    </w:p>
    <w:p w:rsidR="00CB7236" w:rsidRDefault="00CB7236" w:rsidP="00CB7236">
      <w:pPr>
        <w:rPr>
          <w:rFonts w:ascii="Arial Narrow" w:hAnsi="Arial Narrow" w:cs="Arial"/>
        </w:rPr>
      </w:pPr>
      <w:r w:rsidRPr="008D7409">
        <w:rPr>
          <w:rFonts w:ascii="Arial Narrow" w:hAnsi="Arial Narrow" w:cs="Arial"/>
        </w:rPr>
        <w:t>Una compañía necesita reemplazar una de sus máquinas y está considerando la compra de la máquina A o de la máquina B. La primera tiene un costo inicial de $100000 y un costo operacional de $0.5 por pieza. La otra máquina tiene un costo inicial de $140000 y un costo operativo de 0.35 por pieza. La demanda durante la vida útil de la máquina no se conoce, pero la administración estima que la misma puede ser de 100000, 200000 o 300000 unid</w:t>
      </w:r>
      <w:r w:rsidRPr="008D7409">
        <w:rPr>
          <w:rFonts w:ascii="Arial Narrow" w:hAnsi="Arial Narrow" w:cs="Arial"/>
        </w:rPr>
        <w:t>a</w:t>
      </w:r>
      <w:r w:rsidRPr="008D7409">
        <w:rPr>
          <w:rFonts w:ascii="Arial Narrow" w:hAnsi="Arial Narrow" w:cs="Arial"/>
        </w:rPr>
        <w:t>des.</w:t>
      </w:r>
    </w:p>
    <w:p w:rsidR="00CB7236" w:rsidRDefault="00CB7236" w:rsidP="00CB7236">
      <w:pPr>
        <w:rPr>
          <w:rFonts w:ascii="Arial Narrow" w:hAnsi="Arial Narrow"/>
        </w:rPr>
      </w:pPr>
      <w:r>
        <w:rPr>
          <w:rFonts w:ascii="Arial Narrow" w:hAnsi="Arial Narrow"/>
        </w:rPr>
        <w:t>Alfa= 0.6</w:t>
      </w:r>
    </w:p>
    <w:p w:rsidR="00CB7236" w:rsidRDefault="00CB7236" w:rsidP="00CB7236">
      <w:pPr>
        <w:rPr>
          <w:rFonts w:ascii="Arial Narrow" w:hAnsi="Arial Narrow" w:cs="Arial"/>
        </w:rPr>
      </w:pPr>
      <w:r w:rsidRPr="008D7409">
        <w:rPr>
          <w:rFonts w:ascii="Arial Narrow" w:hAnsi="Arial Narrow" w:cs="Arial"/>
        </w:rPr>
        <w:t>¿Qué máquina deberá comprar la empresa?</w:t>
      </w:r>
    </w:p>
    <w:p w:rsidR="00CB7236" w:rsidRDefault="00CB7236" w:rsidP="00CB7236">
      <w:pPr>
        <w:rPr>
          <w:rFonts w:ascii="Arial Narrow" w:hAnsi="Arial Narrow" w:cs="Arial"/>
        </w:rPr>
      </w:pPr>
    </w:p>
    <w:p w:rsidR="00CB7236" w:rsidRDefault="00CB7236" w:rsidP="00CB7236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4)</w:t>
      </w:r>
    </w:p>
    <w:p w:rsidR="00CB7236" w:rsidRPr="008D7409" w:rsidRDefault="00CB7236" w:rsidP="00CB7236">
      <w:pPr>
        <w:rPr>
          <w:rFonts w:ascii="Arial Narrow" w:hAnsi="Arial Narrow"/>
        </w:rPr>
      </w:pPr>
      <w:r w:rsidRPr="008D7409">
        <w:rPr>
          <w:rFonts w:ascii="Arial Narrow" w:hAnsi="Arial Narrow"/>
        </w:rPr>
        <w:t xml:space="preserve">Ante la necesidad de más espacio físico se ha decidido ampliar la vivienda familiar. Sin </w:t>
      </w:r>
      <w:r w:rsidRPr="008D7409">
        <w:rPr>
          <w:rFonts w:ascii="Arial Narrow" w:hAnsi="Arial Narrow"/>
        </w:rPr>
        <w:t>embargo,</w:t>
      </w:r>
      <w:r w:rsidRPr="008D7409">
        <w:rPr>
          <w:rFonts w:ascii="Arial Narrow" w:hAnsi="Arial Narrow"/>
        </w:rPr>
        <w:t xml:space="preserve"> no todos los integrantes se han puesto de acuerdo y, por lo tanto, decidieron armar una serie de cuadros que les permiti</w:t>
      </w:r>
      <w:r w:rsidRPr="008D7409">
        <w:rPr>
          <w:rFonts w:ascii="Arial Narrow" w:hAnsi="Arial Narrow"/>
        </w:rPr>
        <w:t>e</w:t>
      </w:r>
      <w:r w:rsidRPr="008D7409">
        <w:rPr>
          <w:rFonts w:ascii="Arial Narrow" w:hAnsi="Arial Narrow"/>
        </w:rPr>
        <w:t>ran tomar la mejor decisión. Están barajando la posibilidad de ampliar la casa, comprar otra, comprar un local para oficinas o alquilar un local para oficinas. Frente a estas posibilidades tienen que considerar determinadas condiciones como son el aumento del dólar, la baja del dólar, el aumento de las viviendas, la baja de las v</w:t>
      </w:r>
      <w:r w:rsidRPr="008D7409">
        <w:rPr>
          <w:rFonts w:ascii="Arial Narrow" w:hAnsi="Arial Narrow"/>
        </w:rPr>
        <w:t>i</w:t>
      </w:r>
      <w:r w:rsidRPr="008D7409">
        <w:rPr>
          <w:rFonts w:ascii="Arial Narrow" w:hAnsi="Arial Narrow"/>
        </w:rPr>
        <w:t>viendas. Cuantificado el vector, a partir de un índice de ganancia, quedaría expresado de la siguiente manera:</w:t>
      </w:r>
    </w:p>
    <w:tbl>
      <w:tblPr>
        <w:tblpPr w:leftFromText="141" w:rightFromText="141" w:vertAnchor="text" w:tblpY="-27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632"/>
        <w:gridCol w:w="1633"/>
        <w:gridCol w:w="1768"/>
        <w:gridCol w:w="1768"/>
      </w:tblGrid>
      <w:tr w:rsidR="00CB7236" w:rsidRPr="008D7409" w:rsidTr="00FE7704">
        <w:tc>
          <w:tcPr>
            <w:tcW w:w="1887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</w:p>
        </w:tc>
        <w:tc>
          <w:tcPr>
            <w:tcW w:w="1887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Dólar sube</w:t>
            </w:r>
          </w:p>
        </w:tc>
        <w:tc>
          <w:tcPr>
            <w:tcW w:w="1888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Dólar baja</w:t>
            </w:r>
          </w:p>
        </w:tc>
        <w:tc>
          <w:tcPr>
            <w:tcW w:w="1888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Propiedades suben</w:t>
            </w:r>
          </w:p>
        </w:tc>
        <w:tc>
          <w:tcPr>
            <w:tcW w:w="1888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Propiedades bajan</w:t>
            </w:r>
          </w:p>
        </w:tc>
      </w:tr>
      <w:tr w:rsidR="00CB7236" w:rsidRPr="008D7409" w:rsidTr="00FE7704">
        <w:tc>
          <w:tcPr>
            <w:tcW w:w="1887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Ampliar</w:t>
            </w:r>
          </w:p>
        </w:tc>
        <w:tc>
          <w:tcPr>
            <w:tcW w:w="1887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15</w:t>
            </w:r>
          </w:p>
        </w:tc>
        <w:tc>
          <w:tcPr>
            <w:tcW w:w="1888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22</w:t>
            </w:r>
          </w:p>
        </w:tc>
        <w:tc>
          <w:tcPr>
            <w:tcW w:w="1888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33</w:t>
            </w:r>
          </w:p>
        </w:tc>
        <w:tc>
          <w:tcPr>
            <w:tcW w:w="1888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14</w:t>
            </w:r>
          </w:p>
        </w:tc>
      </w:tr>
      <w:tr w:rsidR="00CB7236" w:rsidRPr="008D7409" w:rsidTr="00FE7704">
        <w:tc>
          <w:tcPr>
            <w:tcW w:w="1887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Comprar casa</w:t>
            </w:r>
          </w:p>
        </w:tc>
        <w:tc>
          <w:tcPr>
            <w:tcW w:w="1887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23</w:t>
            </w:r>
          </w:p>
        </w:tc>
        <w:tc>
          <w:tcPr>
            <w:tcW w:w="1888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34</w:t>
            </w:r>
          </w:p>
        </w:tc>
        <w:tc>
          <w:tcPr>
            <w:tcW w:w="1888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17</w:t>
            </w:r>
          </w:p>
        </w:tc>
        <w:tc>
          <w:tcPr>
            <w:tcW w:w="1888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30</w:t>
            </w:r>
          </w:p>
        </w:tc>
      </w:tr>
      <w:tr w:rsidR="00CB7236" w:rsidRPr="008D7409" w:rsidTr="00FE7704">
        <w:tc>
          <w:tcPr>
            <w:tcW w:w="1887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Comprar oficina</w:t>
            </w:r>
          </w:p>
        </w:tc>
        <w:tc>
          <w:tcPr>
            <w:tcW w:w="1887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20</w:t>
            </w:r>
          </w:p>
        </w:tc>
        <w:tc>
          <w:tcPr>
            <w:tcW w:w="1888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15</w:t>
            </w:r>
          </w:p>
        </w:tc>
        <w:tc>
          <w:tcPr>
            <w:tcW w:w="1888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11</w:t>
            </w:r>
          </w:p>
        </w:tc>
        <w:tc>
          <w:tcPr>
            <w:tcW w:w="1888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15</w:t>
            </w:r>
          </w:p>
        </w:tc>
      </w:tr>
      <w:tr w:rsidR="00CB7236" w:rsidRPr="008D7409" w:rsidTr="00FE7704">
        <w:tc>
          <w:tcPr>
            <w:tcW w:w="1887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Alquilar oficina</w:t>
            </w:r>
          </w:p>
        </w:tc>
        <w:tc>
          <w:tcPr>
            <w:tcW w:w="1887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8</w:t>
            </w:r>
          </w:p>
        </w:tc>
        <w:tc>
          <w:tcPr>
            <w:tcW w:w="1888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10</w:t>
            </w:r>
          </w:p>
        </w:tc>
        <w:tc>
          <w:tcPr>
            <w:tcW w:w="1888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8</w:t>
            </w:r>
          </w:p>
        </w:tc>
        <w:tc>
          <w:tcPr>
            <w:tcW w:w="1888" w:type="dxa"/>
          </w:tcPr>
          <w:p w:rsidR="00CB7236" w:rsidRPr="008D7409" w:rsidRDefault="00CB7236" w:rsidP="00FE7704">
            <w:pPr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10</w:t>
            </w:r>
          </w:p>
        </w:tc>
      </w:tr>
    </w:tbl>
    <w:p w:rsidR="00CB7236" w:rsidRDefault="00CB7236" w:rsidP="00CB7236">
      <w:pPr>
        <w:rPr>
          <w:rFonts w:ascii="Arial Narrow" w:hAnsi="Arial Narrow"/>
        </w:rPr>
      </w:pPr>
      <w:r w:rsidRPr="008D7409">
        <w:rPr>
          <w:rFonts w:ascii="Arial Narrow" w:hAnsi="Arial Narrow"/>
        </w:rPr>
        <w:t>Se requiere determinar la mejor decisión a partir de los criterios conocidos</w:t>
      </w:r>
      <w:r>
        <w:rPr>
          <w:rFonts w:ascii="Arial Narrow" w:hAnsi="Arial Narrow"/>
        </w:rPr>
        <w:t>.</w:t>
      </w:r>
    </w:p>
    <w:p w:rsidR="00CB7236" w:rsidRDefault="00CB7236" w:rsidP="00CB7236">
      <w:pPr>
        <w:rPr>
          <w:rFonts w:ascii="Arial Narrow" w:hAnsi="Arial Narrow"/>
        </w:rPr>
      </w:pPr>
      <w:r>
        <w:rPr>
          <w:rFonts w:ascii="Arial Narrow" w:hAnsi="Arial Narrow"/>
        </w:rPr>
        <w:t>Alfa=0.5</w:t>
      </w:r>
    </w:p>
    <w:p w:rsidR="00CB7236" w:rsidRDefault="00CB7236" w:rsidP="00CB7236">
      <w:bookmarkStart w:id="0" w:name="_GoBack"/>
      <w:bookmarkEnd w:id="0"/>
    </w:p>
    <w:sectPr w:rsidR="00CB7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36"/>
    <w:rsid w:val="006A73C3"/>
    <w:rsid w:val="00CB7236"/>
    <w:rsid w:val="00D5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5E53"/>
  <w15:chartTrackingRefBased/>
  <w15:docId w15:val="{ABFAF3B9-BBF8-4BEF-9A1E-50751BCC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Gerosa</dc:creator>
  <cp:keywords/>
  <dc:description/>
  <cp:lastModifiedBy>Andres Gerosa</cp:lastModifiedBy>
  <cp:revision>1</cp:revision>
  <dcterms:created xsi:type="dcterms:W3CDTF">2019-05-24T02:55:00Z</dcterms:created>
  <dcterms:modified xsi:type="dcterms:W3CDTF">2019-05-24T03:04:00Z</dcterms:modified>
</cp:coreProperties>
</file>