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F831D" w14:textId="77777777" w:rsidR="00673D58" w:rsidRPr="00673D58" w:rsidRDefault="00673D58" w:rsidP="00673D58">
      <w:pPr>
        <w:spacing w:line="360" w:lineRule="auto"/>
        <w:jc w:val="center"/>
        <w:rPr>
          <w:rFonts w:ascii="Arial" w:hAnsi="Arial" w:cs="Arial"/>
          <w:b/>
          <w:bCs/>
          <w:sz w:val="28"/>
          <w:szCs w:val="28"/>
        </w:rPr>
      </w:pPr>
      <w:r w:rsidRPr="00673D58">
        <w:rPr>
          <w:rFonts w:ascii="Arial" w:hAnsi="Arial" w:cs="Arial"/>
          <w:b/>
          <w:bCs/>
          <w:sz w:val="28"/>
          <w:szCs w:val="28"/>
        </w:rPr>
        <w:t>Antecedentes</w:t>
      </w:r>
    </w:p>
    <w:p w14:paraId="65EBA2DD" w14:textId="369A9C15" w:rsidR="00673D58" w:rsidRPr="00673D58" w:rsidRDefault="00673D58" w:rsidP="00673D58">
      <w:pPr>
        <w:spacing w:line="360" w:lineRule="auto"/>
        <w:jc w:val="both"/>
        <w:rPr>
          <w:rFonts w:ascii="Arial" w:hAnsi="Arial" w:cs="Arial"/>
          <w:sz w:val="24"/>
          <w:szCs w:val="24"/>
        </w:rPr>
      </w:pPr>
      <w:r w:rsidRPr="00673D58">
        <w:rPr>
          <w:rFonts w:ascii="Arial" w:hAnsi="Arial" w:cs="Arial"/>
          <w:sz w:val="24"/>
          <w:szCs w:val="24"/>
        </w:rPr>
        <w:t>El guaraní es una de las lenguas indígenas más significativas</w:t>
      </w:r>
      <w:r>
        <w:rPr>
          <w:rFonts w:ascii="Arial" w:hAnsi="Arial" w:cs="Arial"/>
          <w:sz w:val="24"/>
          <w:szCs w:val="24"/>
        </w:rPr>
        <w:t xml:space="preserve"> en Bolivia</w:t>
      </w:r>
      <w:r w:rsidRPr="00673D58">
        <w:rPr>
          <w:rFonts w:ascii="Arial" w:hAnsi="Arial" w:cs="Arial"/>
          <w:sz w:val="24"/>
          <w:szCs w:val="24"/>
        </w:rPr>
        <w:t xml:space="preserve">, hablada por unos 200.000 ciudadanos, principalmente en el departamento de Chuquisaca y en algunos lugares de Santa Cruz. A pesar de ser una lengua significativa lingüística y culturalmente, el guaraní posee un muy alto índice de problemas en la preservación y docencia. La mayoría de los materiales de aprendizaje disponibles son aquellos que se concentran en el </w:t>
      </w:r>
      <w:r>
        <w:rPr>
          <w:rFonts w:ascii="Arial" w:hAnsi="Arial" w:cs="Arial"/>
          <w:sz w:val="24"/>
          <w:szCs w:val="24"/>
        </w:rPr>
        <w:t>guaraní paraguayo</w:t>
      </w:r>
      <w:r w:rsidRPr="00673D58">
        <w:rPr>
          <w:rFonts w:ascii="Arial" w:hAnsi="Arial" w:cs="Arial"/>
          <w:sz w:val="24"/>
          <w:szCs w:val="24"/>
        </w:rPr>
        <w:t xml:space="preserve">, lo que dificulta  quien quiera aprender guaraní. A esto se suma la falta de materiales didácticos asequibles y actualizados, además de la escasez de plataformas en línea que ofrezcan un modo interactivo y atractivo de estudiar el idioma. </w:t>
      </w:r>
    </w:p>
    <w:p w14:paraId="2B70163D" w14:textId="77777777" w:rsidR="00673D58" w:rsidRDefault="00673D58" w:rsidP="00673D58">
      <w:pPr>
        <w:spacing w:line="360" w:lineRule="auto"/>
        <w:jc w:val="both"/>
        <w:rPr>
          <w:rFonts w:ascii="Arial" w:hAnsi="Arial" w:cs="Arial"/>
          <w:sz w:val="24"/>
          <w:szCs w:val="24"/>
        </w:rPr>
      </w:pPr>
      <w:r w:rsidRPr="00673D58">
        <w:rPr>
          <w:rFonts w:ascii="Arial" w:hAnsi="Arial" w:cs="Arial"/>
          <w:sz w:val="24"/>
          <w:szCs w:val="24"/>
        </w:rPr>
        <w:t xml:space="preserve">La Constitución Política del Estado Plurinacional de Bolivia apoya el derecho de los pueblos indígenas a mantener vivas sus lenguas y culturas y a promoverlas, y esto refuerza el valor que se le da al trabajo que estimula el aprendizaje del guaraní. Pero incluso con este marco legal vigente, sigue siendo un desafío hacer cumplir programas educativos eficaces.​ </w:t>
      </w:r>
    </w:p>
    <w:p w14:paraId="1BD3F80A" w14:textId="390D3199" w:rsidR="00673D58" w:rsidRPr="00673D58" w:rsidRDefault="00673D58" w:rsidP="00673D58">
      <w:pPr>
        <w:spacing w:line="360" w:lineRule="auto"/>
        <w:jc w:val="both"/>
        <w:rPr>
          <w:rFonts w:ascii="Arial" w:hAnsi="Arial" w:cs="Arial"/>
          <w:sz w:val="24"/>
          <w:szCs w:val="24"/>
        </w:rPr>
      </w:pPr>
      <w:r w:rsidRPr="00673D58">
        <w:rPr>
          <w:rFonts w:ascii="Arial" w:hAnsi="Arial" w:cs="Arial"/>
          <w:sz w:val="24"/>
          <w:szCs w:val="24"/>
        </w:rPr>
        <w:t xml:space="preserve">Crear una </w:t>
      </w:r>
      <w:r>
        <w:rPr>
          <w:rFonts w:ascii="Arial" w:hAnsi="Arial" w:cs="Arial"/>
          <w:sz w:val="24"/>
          <w:szCs w:val="24"/>
        </w:rPr>
        <w:t>página web</w:t>
      </w:r>
      <w:r w:rsidRPr="00673D58">
        <w:rPr>
          <w:rFonts w:ascii="Arial" w:hAnsi="Arial" w:cs="Arial"/>
          <w:sz w:val="24"/>
          <w:szCs w:val="24"/>
        </w:rPr>
        <w:t xml:space="preserve"> para educar al guaraní boliviano podría ser una solución innovadora y eficaz para abordar este problema. Al ofrecer lecciones interactivas, ejercicios de práctica y recursos multimedia, esta aplicación podría atraer a un público diverso, incluyendo a jóvenes, adultos y hablantes no nativos interesados ​​en aprender la lengua. La gamificación, un elemento clave en el diseño de aplicaciones educativas, podría utilizarse para motivar a los usuarios a participar activamente en su proceso de aprendizaje, estableciendo metas, recompensas y niveles que fomenten la continuidad en el estudio. Las investigaciones actuales han establecido que la utilización de aplicaciones de teléfonos móviles en el aprendizaje de idiomas no sólo promueve el almacenamiento de información, sino que también permite aprender a su propio ritmo y conveniencia. Esto sería específicamente significativo en el caso del guaraní, ya que la capacidad de aprender a conveniencia puede resultar atractiva para un mayor número de personas.​​​</w:t>
      </w:r>
    </w:p>
    <w:p w14:paraId="2DDF65DC" w14:textId="77777777" w:rsidR="00673D58" w:rsidRPr="00673D58" w:rsidRDefault="00673D58" w:rsidP="00673D58">
      <w:pPr>
        <w:spacing w:line="360" w:lineRule="auto"/>
        <w:jc w:val="both"/>
        <w:rPr>
          <w:rFonts w:ascii="Arial" w:hAnsi="Arial" w:cs="Arial"/>
          <w:sz w:val="24"/>
          <w:szCs w:val="24"/>
        </w:rPr>
      </w:pPr>
    </w:p>
    <w:p w14:paraId="7C7D9656" w14:textId="77777777" w:rsidR="00EC41CC" w:rsidRDefault="00673D58" w:rsidP="00673D58">
      <w:pPr>
        <w:spacing w:line="360" w:lineRule="auto"/>
        <w:jc w:val="both"/>
        <w:rPr>
          <w:rFonts w:ascii="Arial" w:hAnsi="Arial" w:cs="Arial"/>
          <w:sz w:val="24"/>
          <w:szCs w:val="24"/>
        </w:rPr>
      </w:pPr>
      <w:r w:rsidRPr="00673D58">
        <w:rPr>
          <w:rFonts w:ascii="Arial" w:hAnsi="Arial" w:cs="Arial"/>
          <w:sz w:val="24"/>
          <w:szCs w:val="24"/>
        </w:rPr>
        <w:t xml:space="preserve">La posibilidad de acceder a lecciones y ejercicios en cualquier momento y lugar puede facilitar la incorporación de personas no nativas y el desarrollo de un </w:t>
      </w:r>
      <w:r w:rsidRPr="00673D58">
        <w:rPr>
          <w:rFonts w:ascii="Arial" w:hAnsi="Arial" w:cs="Arial"/>
          <w:sz w:val="24"/>
          <w:szCs w:val="24"/>
        </w:rPr>
        <w:lastRenderedPageBreak/>
        <w:t xml:space="preserve">mayor interés en la cultura guaraní . Además , la adopción de una aplicación para enseñar guaraní podría ayudar a revitalizar el idioma, fomentando su uso en contextos cotidianos y ayudando a crear una comunidad de estudiantes y hablantes . La experiencia social , a través de foros o grupos de estudio dentro de la aplicación , podría reforzar el sentido de comunidad y pertenencia entre los usuarios , fomentando el intercambio cultural y lingüístico . </w:t>
      </w:r>
    </w:p>
    <w:p w14:paraId="6B0F32A7" w14:textId="5D7F6CCB" w:rsidR="00A04E1F" w:rsidRPr="00673D58" w:rsidRDefault="00673D58" w:rsidP="00673D58">
      <w:pPr>
        <w:spacing w:line="360" w:lineRule="auto"/>
        <w:jc w:val="both"/>
        <w:rPr>
          <w:sz w:val="24"/>
          <w:szCs w:val="24"/>
        </w:rPr>
      </w:pPr>
      <w:r w:rsidRPr="00673D58">
        <w:rPr>
          <w:rFonts w:ascii="Arial" w:hAnsi="Arial" w:cs="Arial"/>
          <w:sz w:val="24"/>
          <w:szCs w:val="24"/>
        </w:rPr>
        <w:t>La creación de materiales didácticos que consideren la riqueza del patrimonio lingüístico y cultural del guaraní no solo mejoraría el proceso de aprendizaje , sino que también ayudaría a preservar el idioma y su entorno cultural .</w:t>
      </w:r>
    </w:p>
    <w:sectPr w:rsidR="00A04E1F" w:rsidRPr="00673D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D58"/>
    <w:rsid w:val="00673D58"/>
    <w:rsid w:val="00674BF5"/>
    <w:rsid w:val="00966B90"/>
    <w:rsid w:val="00A04E1F"/>
    <w:rsid w:val="00A2629F"/>
    <w:rsid w:val="00EC41C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2DC3"/>
  <w15:chartTrackingRefBased/>
  <w15:docId w15:val="{DCD6FF7C-8875-42F5-9E80-B2B700D79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B90"/>
  </w:style>
  <w:style w:type="paragraph" w:styleId="Ttulo1">
    <w:name w:val="heading 1"/>
    <w:basedOn w:val="Normal"/>
    <w:next w:val="Normal"/>
    <w:link w:val="Ttulo1Car"/>
    <w:uiPriority w:val="9"/>
    <w:qFormat/>
    <w:rsid w:val="00673D58"/>
    <w:pPr>
      <w:keepNext/>
      <w:keepLines/>
      <w:spacing w:before="360"/>
      <w:outlineLvl w:val="0"/>
    </w:pPr>
    <w:rPr>
      <w:rFonts w:asciiTheme="majorHAnsi" w:eastAsiaTheme="majorEastAsia" w:hAnsiTheme="majorHAnsi" w:cstheme="majorBidi"/>
      <w:color w:val="3E762A" w:themeColor="accent1" w:themeShade="BF"/>
      <w:sz w:val="40"/>
      <w:szCs w:val="40"/>
    </w:rPr>
  </w:style>
  <w:style w:type="paragraph" w:styleId="Ttulo2">
    <w:name w:val="heading 2"/>
    <w:basedOn w:val="Normal"/>
    <w:next w:val="Normal"/>
    <w:link w:val="Ttulo2Car"/>
    <w:uiPriority w:val="9"/>
    <w:semiHidden/>
    <w:unhideWhenUsed/>
    <w:qFormat/>
    <w:rsid w:val="00673D58"/>
    <w:pPr>
      <w:keepNext/>
      <w:keepLines/>
      <w:spacing w:before="160"/>
      <w:outlineLvl w:val="1"/>
    </w:pPr>
    <w:rPr>
      <w:rFonts w:asciiTheme="majorHAnsi" w:eastAsiaTheme="majorEastAsia" w:hAnsiTheme="majorHAnsi" w:cstheme="majorBidi"/>
      <w:color w:val="3E762A" w:themeColor="accent1" w:themeShade="BF"/>
      <w:sz w:val="32"/>
      <w:szCs w:val="32"/>
    </w:rPr>
  </w:style>
  <w:style w:type="paragraph" w:styleId="Ttulo3">
    <w:name w:val="heading 3"/>
    <w:basedOn w:val="Normal"/>
    <w:next w:val="Normal"/>
    <w:link w:val="Ttulo3Car"/>
    <w:uiPriority w:val="9"/>
    <w:semiHidden/>
    <w:unhideWhenUsed/>
    <w:qFormat/>
    <w:rsid w:val="00673D58"/>
    <w:pPr>
      <w:keepNext/>
      <w:keepLines/>
      <w:spacing w:before="160"/>
      <w:outlineLvl w:val="2"/>
    </w:pPr>
    <w:rPr>
      <w:rFonts w:eastAsiaTheme="majorEastAsia" w:cstheme="majorBidi"/>
      <w:color w:val="3E762A" w:themeColor="accent1" w:themeShade="BF"/>
      <w:sz w:val="28"/>
      <w:szCs w:val="28"/>
    </w:rPr>
  </w:style>
  <w:style w:type="paragraph" w:styleId="Ttulo4">
    <w:name w:val="heading 4"/>
    <w:basedOn w:val="Normal"/>
    <w:next w:val="Normal"/>
    <w:link w:val="Ttulo4Car"/>
    <w:uiPriority w:val="9"/>
    <w:semiHidden/>
    <w:unhideWhenUsed/>
    <w:qFormat/>
    <w:rsid w:val="00673D58"/>
    <w:pPr>
      <w:keepNext/>
      <w:keepLines/>
      <w:spacing w:before="80" w:after="40"/>
      <w:outlineLvl w:val="3"/>
    </w:pPr>
    <w:rPr>
      <w:rFonts w:eastAsiaTheme="majorEastAsia" w:cstheme="majorBidi"/>
      <w:i/>
      <w:iCs/>
      <w:color w:val="3E762A" w:themeColor="accent1" w:themeShade="BF"/>
    </w:rPr>
  </w:style>
  <w:style w:type="paragraph" w:styleId="Ttulo5">
    <w:name w:val="heading 5"/>
    <w:basedOn w:val="Normal"/>
    <w:next w:val="Normal"/>
    <w:link w:val="Ttulo5Car"/>
    <w:uiPriority w:val="9"/>
    <w:semiHidden/>
    <w:unhideWhenUsed/>
    <w:qFormat/>
    <w:rsid w:val="00673D58"/>
    <w:pPr>
      <w:keepNext/>
      <w:keepLines/>
      <w:spacing w:before="80" w:after="40"/>
      <w:outlineLvl w:val="4"/>
    </w:pPr>
    <w:rPr>
      <w:rFonts w:eastAsiaTheme="majorEastAsia" w:cstheme="majorBidi"/>
      <w:color w:val="3E762A" w:themeColor="accent1" w:themeShade="BF"/>
    </w:rPr>
  </w:style>
  <w:style w:type="paragraph" w:styleId="Ttulo6">
    <w:name w:val="heading 6"/>
    <w:basedOn w:val="Normal"/>
    <w:next w:val="Normal"/>
    <w:link w:val="Ttulo6Car"/>
    <w:uiPriority w:val="9"/>
    <w:semiHidden/>
    <w:unhideWhenUsed/>
    <w:qFormat/>
    <w:rsid w:val="00673D5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3D5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3D5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3D5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3D58"/>
    <w:rPr>
      <w:rFonts w:asciiTheme="majorHAnsi" w:eastAsiaTheme="majorEastAsia" w:hAnsiTheme="majorHAnsi" w:cstheme="majorBidi"/>
      <w:color w:val="3E762A" w:themeColor="accent1" w:themeShade="BF"/>
      <w:sz w:val="40"/>
      <w:szCs w:val="40"/>
    </w:rPr>
  </w:style>
  <w:style w:type="character" w:customStyle="1" w:styleId="Ttulo2Car">
    <w:name w:val="Título 2 Car"/>
    <w:basedOn w:val="Fuentedeprrafopredeter"/>
    <w:link w:val="Ttulo2"/>
    <w:uiPriority w:val="9"/>
    <w:semiHidden/>
    <w:rsid w:val="00673D58"/>
    <w:rPr>
      <w:rFonts w:asciiTheme="majorHAnsi" w:eastAsiaTheme="majorEastAsia" w:hAnsiTheme="majorHAnsi" w:cstheme="majorBidi"/>
      <w:color w:val="3E762A" w:themeColor="accent1" w:themeShade="BF"/>
      <w:sz w:val="32"/>
      <w:szCs w:val="32"/>
    </w:rPr>
  </w:style>
  <w:style w:type="character" w:customStyle="1" w:styleId="Ttulo3Car">
    <w:name w:val="Título 3 Car"/>
    <w:basedOn w:val="Fuentedeprrafopredeter"/>
    <w:link w:val="Ttulo3"/>
    <w:uiPriority w:val="9"/>
    <w:semiHidden/>
    <w:rsid w:val="00673D58"/>
    <w:rPr>
      <w:rFonts w:eastAsiaTheme="majorEastAsia" w:cstheme="majorBidi"/>
      <w:color w:val="3E762A" w:themeColor="accent1" w:themeShade="BF"/>
      <w:sz w:val="28"/>
      <w:szCs w:val="28"/>
    </w:rPr>
  </w:style>
  <w:style w:type="character" w:customStyle="1" w:styleId="Ttulo4Car">
    <w:name w:val="Título 4 Car"/>
    <w:basedOn w:val="Fuentedeprrafopredeter"/>
    <w:link w:val="Ttulo4"/>
    <w:uiPriority w:val="9"/>
    <w:semiHidden/>
    <w:rsid w:val="00673D58"/>
    <w:rPr>
      <w:rFonts w:eastAsiaTheme="majorEastAsia" w:cstheme="majorBidi"/>
      <w:i/>
      <w:iCs/>
      <w:color w:val="3E762A" w:themeColor="accent1" w:themeShade="BF"/>
    </w:rPr>
  </w:style>
  <w:style w:type="character" w:customStyle="1" w:styleId="Ttulo5Car">
    <w:name w:val="Título 5 Car"/>
    <w:basedOn w:val="Fuentedeprrafopredeter"/>
    <w:link w:val="Ttulo5"/>
    <w:uiPriority w:val="9"/>
    <w:semiHidden/>
    <w:rsid w:val="00673D58"/>
    <w:rPr>
      <w:rFonts w:eastAsiaTheme="majorEastAsia" w:cstheme="majorBidi"/>
      <w:color w:val="3E762A" w:themeColor="accent1" w:themeShade="BF"/>
    </w:rPr>
  </w:style>
  <w:style w:type="character" w:customStyle="1" w:styleId="Ttulo6Car">
    <w:name w:val="Título 6 Car"/>
    <w:basedOn w:val="Fuentedeprrafopredeter"/>
    <w:link w:val="Ttulo6"/>
    <w:uiPriority w:val="9"/>
    <w:semiHidden/>
    <w:rsid w:val="00673D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3D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3D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3D58"/>
    <w:rPr>
      <w:rFonts w:eastAsiaTheme="majorEastAsia" w:cstheme="majorBidi"/>
      <w:color w:val="272727" w:themeColor="text1" w:themeTint="D8"/>
    </w:rPr>
  </w:style>
  <w:style w:type="paragraph" w:styleId="Ttulo">
    <w:name w:val="Title"/>
    <w:basedOn w:val="Normal"/>
    <w:next w:val="Normal"/>
    <w:link w:val="TtuloCar"/>
    <w:uiPriority w:val="10"/>
    <w:qFormat/>
    <w:rsid w:val="00673D5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5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3D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3D5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673D58"/>
    <w:rPr>
      <w:i/>
      <w:iCs/>
      <w:color w:val="404040" w:themeColor="text1" w:themeTint="BF"/>
    </w:rPr>
  </w:style>
  <w:style w:type="paragraph" w:styleId="Prrafodelista">
    <w:name w:val="List Paragraph"/>
    <w:basedOn w:val="Normal"/>
    <w:uiPriority w:val="34"/>
    <w:qFormat/>
    <w:rsid w:val="00673D58"/>
    <w:pPr>
      <w:ind w:left="720"/>
      <w:contextualSpacing/>
    </w:pPr>
  </w:style>
  <w:style w:type="character" w:styleId="nfasisintenso">
    <w:name w:val="Intense Emphasis"/>
    <w:basedOn w:val="Fuentedeprrafopredeter"/>
    <w:uiPriority w:val="21"/>
    <w:qFormat/>
    <w:rsid w:val="00673D58"/>
    <w:rPr>
      <w:i/>
      <w:iCs/>
      <w:color w:val="3E762A" w:themeColor="accent1" w:themeShade="BF"/>
    </w:rPr>
  </w:style>
  <w:style w:type="paragraph" w:styleId="Citadestacada">
    <w:name w:val="Intense Quote"/>
    <w:basedOn w:val="Normal"/>
    <w:next w:val="Normal"/>
    <w:link w:val="CitadestacadaCar"/>
    <w:uiPriority w:val="30"/>
    <w:qFormat/>
    <w:rsid w:val="00673D58"/>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CitadestacadaCar">
    <w:name w:val="Cita destacada Car"/>
    <w:basedOn w:val="Fuentedeprrafopredeter"/>
    <w:link w:val="Citadestacada"/>
    <w:uiPriority w:val="30"/>
    <w:rsid w:val="00673D58"/>
    <w:rPr>
      <w:i/>
      <w:iCs/>
      <w:color w:val="3E762A" w:themeColor="accent1" w:themeShade="BF"/>
    </w:rPr>
  </w:style>
  <w:style w:type="character" w:styleId="Referenciaintensa">
    <w:name w:val="Intense Reference"/>
    <w:basedOn w:val="Fuentedeprrafopredeter"/>
    <w:uiPriority w:val="32"/>
    <w:qFormat/>
    <w:rsid w:val="00673D58"/>
    <w:rPr>
      <w:b/>
      <w:bCs/>
      <w:smallCaps/>
      <w:color w:val="3E762A"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472004">
      <w:bodyDiv w:val="1"/>
      <w:marLeft w:val="0"/>
      <w:marRight w:val="0"/>
      <w:marTop w:val="0"/>
      <w:marBottom w:val="0"/>
      <w:divBdr>
        <w:top w:val="none" w:sz="0" w:space="0" w:color="auto"/>
        <w:left w:val="none" w:sz="0" w:space="0" w:color="auto"/>
        <w:bottom w:val="none" w:sz="0" w:space="0" w:color="auto"/>
        <w:right w:val="none" w:sz="0" w:space="0" w:color="auto"/>
      </w:divBdr>
    </w:div>
    <w:div w:id="148578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ombra superior">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454</Words>
  <Characters>2499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20</dc:creator>
  <cp:keywords/>
  <dc:description/>
  <cp:lastModifiedBy>Alumno 20</cp:lastModifiedBy>
  <cp:revision>2</cp:revision>
  <dcterms:created xsi:type="dcterms:W3CDTF">2025-04-28T16:35:00Z</dcterms:created>
  <dcterms:modified xsi:type="dcterms:W3CDTF">2025-04-28T16:54:00Z</dcterms:modified>
</cp:coreProperties>
</file>