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F64" w:rsidRPr="00C46F64" w:rsidRDefault="00C46F64" w:rsidP="00C46F64">
      <w:pPr>
        <w:shd w:val="clear" w:color="auto" w:fill="FFFFFF"/>
        <w:spacing w:before="120" w:after="48" w:line="336" w:lineRule="atLeast"/>
        <w:outlineLvl w:val="2"/>
        <w:rPr>
          <w:rFonts w:ascii="Georgia" w:eastAsia="Times New Roman" w:hAnsi="Georgia" w:cs="Times New Roman"/>
          <w:b/>
          <w:bCs/>
          <w:color w:val="282828"/>
          <w:sz w:val="30"/>
          <w:szCs w:val="30"/>
          <w:lang w:eastAsia="pt-BR"/>
        </w:rPr>
      </w:pPr>
      <w:proofErr w:type="spellStart"/>
      <w:r w:rsidRPr="00C46F64">
        <w:rPr>
          <w:rFonts w:ascii="Georgia" w:eastAsia="Times New Roman" w:hAnsi="Georgia" w:cs="Times New Roman"/>
          <w:b/>
          <w:bCs/>
          <w:color w:val="282828"/>
          <w:sz w:val="30"/>
          <w:szCs w:val="30"/>
          <w:lang w:eastAsia="pt-BR"/>
        </w:rPr>
        <w:t>Lisp</w:t>
      </w:r>
      <w:proofErr w:type="spellEnd"/>
      <w:r w:rsidRPr="00C46F64">
        <w:rPr>
          <w:rFonts w:ascii="Georgia" w:eastAsia="Times New Roman" w:hAnsi="Georgia" w:cs="Times New Roman"/>
          <w:b/>
          <w:bCs/>
          <w:color w:val="282828"/>
          <w:sz w:val="30"/>
          <w:szCs w:val="30"/>
          <w:lang w:eastAsia="pt-BR"/>
        </w:rPr>
        <w:t> </w:t>
      </w:r>
      <w:r w:rsidRPr="00C46F64">
        <w:rPr>
          <w:rFonts w:ascii="Georgia" w:eastAsia="Times New Roman" w:hAnsi="Georgia" w:cs="Times New Roman"/>
          <w:color w:val="999999"/>
          <w:sz w:val="20"/>
          <w:szCs w:val="20"/>
          <w:lang w:eastAsia="pt-BR"/>
        </w:rPr>
        <w:t xml:space="preserve">(Common </w:t>
      </w:r>
      <w:proofErr w:type="spellStart"/>
      <w:r w:rsidRPr="00C46F64">
        <w:rPr>
          <w:rFonts w:ascii="Georgia" w:eastAsia="Times New Roman" w:hAnsi="Georgia" w:cs="Times New Roman"/>
          <w:color w:val="999999"/>
          <w:sz w:val="20"/>
          <w:szCs w:val="20"/>
          <w:lang w:eastAsia="pt-BR"/>
        </w:rPr>
        <w:t>Lisp</w:t>
      </w:r>
      <w:proofErr w:type="spellEnd"/>
      <w:r w:rsidRPr="00C46F64">
        <w:rPr>
          <w:rFonts w:ascii="Georgia" w:eastAsia="Times New Roman" w:hAnsi="Georgia" w:cs="Times New Roman"/>
          <w:color w:val="999999"/>
          <w:sz w:val="20"/>
          <w:szCs w:val="20"/>
          <w:lang w:eastAsia="pt-BR"/>
        </w:rPr>
        <w:t xml:space="preserve">, </w:t>
      </w:r>
      <w:proofErr w:type="spellStart"/>
      <w:r w:rsidRPr="00C46F64">
        <w:rPr>
          <w:rFonts w:ascii="Georgia" w:eastAsia="Times New Roman" w:hAnsi="Georgia" w:cs="Times New Roman"/>
          <w:color w:val="999999"/>
          <w:sz w:val="20"/>
          <w:szCs w:val="20"/>
          <w:lang w:eastAsia="pt-BR"/>
        </w:rPr>
        <w:t>Scheme</w:t>
      </w:r>
      <w:proofErr w:type="spellEnd"/>
      <w:r w:rsidRPr="00C46F64">
        <w:rPr>
          <w:rFonts w:ascii="Georgia" w:eastAsia="Times New Roman" w:hAnsi="Georgia" w:cs="Times New Roman"/>
          <w:color w:val="999999"/>
          <w:sz w:val="20"/>
          <w:szCs w:val="20"/>
          <w:lang w:eastAsia="pt-BR"/>
        </w:rPr>
        <w:t xml:space="preserve">, </w:t>
      </w:r>
      <w:proofErr w:type="spellStart"/>
      <w:r w:rsidRPr="00C46F64">
        <w:rPr>
          <w:rFonts w:ascii="Georgia" w:eastAsia="Times New Roman" w:hAnsi="Georgia" w:cs="Times New Roman"/>
          <w:color w:val="999999"/>
          <w:sz w:val="20"/>
          <w:szCs w:val="20"/>
          <w:lang w:eastAsia="pt-BR"/>
        </w:rPr>
        <w:t>Clojure</w:t>
      </w:r>
      <w:proofErr w:type="spellEnd"/>
      <w:r w:rsidRPr="00C46F64">
        <w:rPr>
          <w:rFonts w:ascii="Georgia" w:eastAsia="Times New Roman" w:hAnsi="Georgia" w:cs="Times New Roman"/>
          <w:color w:val="999999"/>
          <w:sz w:val="20"/>
          <w:szCs w:val="20"/>
          <w:lang w:eastAsia="pt-BR"/>
        </w:rPr>
        <w:t>)</w:t>
      </w:r>
      <w:hyperlink r:id="rId5" w:anchor="fn:11" w:history="1">
        <w:r w:rsidRPr="00C46F64">
          <w:rPr>
            <w:rFonts w:ascii="Palatino Linotype" w:eastAsia="Times New Roman" w:hAnsi="Palatino Linotype" w:cs="Times New Roman"/>
            <w:color w:val="0C7A00"/>
            <w:sz w:val="15"/>
            <w:szCs w:val="15"/>
            <w:u w:val="single"/>
            <w:vertAlign w:val="superscript"/>
            <w:lang w:eastAsia="pt-BR"/>
          </w:rPr>
          <w:t>11</w:t>
        </w:r>
      </w:hyperlink>
    </w:p>
    <w:p w:rsidR="00C46F64" w:rsidRPr="00C46F64" w:rsidRDefault="00C46F64" w:rsidP="00C46F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375"/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</w:pPr>
      <w:proofErr w:type="spellStart"/>
      <w:r w:rsidRPr="00C46F64">
        <w:rPr>
          <w:rFonts w:ascii="Georgia" w:eastAsia="Times New Roman" w:hAnsi="Georgia" w:cs="Times New Roman"/>
          <w:b/>
          <w:bCs/>
          <w:color w:val="282828"/>
          <w:sz w:val="24"/>
          <w:szCs w:val="24"/>
          <w:lang w:eastAsia="pt-BR"/>
        </w:rPr>
        <w:t>Homoiconic</w:t>
      </w:r>
      <w:proofErr w:type="spellEnd"/>
    </w:p>
    <w:p w:rsidR="00C46F64" w:rsidRPr="00C46F64" w:rsidRDefault="00C46F64" w:rsidP="00C46F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750"/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</w:pP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When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you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write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a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Lisp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program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,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the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notation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you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use (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the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 </w:t>
      </w:r>
      <w:proofErr w:type="spellStart"/>
      <w:r w:rsidRPr="00C46F64">
        <w:rPr>
          <w:rFonts w:ascii="Georgia" w:eastAsia="Times New Roman" w:hAnsi="Georgia" w:cs="Times New Roman"/>
          <w:i/>
          <w:iCs/>
          <w:color w:val="282828"/>
          <w:sz w:val="24"/>
          <w:szCs w:val="24"/>
          <w:lang w:eastAsia="pt-BR"/>
        </w:rPr>
        <w:t>grammar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)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is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equivalent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to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what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a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compiler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would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see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(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an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 </w:t>
      </w:r>
      <w:r w:rsidRPr="00C46F64">
        <w:rPr>
          <w:rFonts w:ascii="Georgia" w:eastAsia="Times New Roman" w:hAnsi="Georgia" w:cs="Times New Roman"/>
          <w:i/>
          <w:iCs/>
          <w:color w:val="282828"/>
          <w:sz w:val="24"/>
          <w:szCs w:val="24"/>
          <w:lang w:eastAsia="pt-BR"/>
        </w:rPr>
        <w:t xml:space="preserve">abstract </w:t>
      </w:r>
      <w:proofErr w:type="spellStart"/>
      <w:r w:rsidRPr="00C46F64">
        <w:rPr>
          <w:rFonts w:ascii="Georgia" w:eastAsia="Times New Roman" w:hAnsi="Georgia" w:cs="Times New Roman"/>
          <w:i/>
          <w:iCs/>
          <w:color w:val="282828"/>
          <w:sz w:val="24"/>
          <w:szCs w:val="24"/>
          <w:lang w:eastAsia="pt-BR"/>
        </w:rPr>
        <w:t>syntax</w:t>
      </w:r>
      <w:proofErr w:type="spellEnd"/>
      <w:r w:rsidRPr="00C46F64">
        <w:rPr>
          <w:rFonts w:ascii="Georgia" w:eastAsia="Times New Roman" w:hAnsi="Georgia" w:cs="Times New Roman"/>
          <w:i/>
          <w:iCs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i/>
          <w:iCs/>
          <w:color w:val="282828"/>
          <w:sz w:val="24"/>
          <w:szCs w:val="24"/>
          <w:lang w:eastAsia="pt-BR"/>
        </w:rPr>
        <w:t>tree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 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or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 </w:t>
      </w:r>
      <w:r w:rsidRPr="00C46F64">
        <w:rPr>
          <w:rFonts w:ascii="Georgia" w:eastAsia="Times New Roman" w:hAnsi="Georgia" w:cs="Times New Roman"/>
          <w:i/>
          <w:iCs/>
          <w:color w:val="282828"/>
          <w:sz w:val="24"/>
          <w:szCs w:val="24"/>
          <w:lang w:eastAsia="pt-BR"/>
        </w:rPr>
        <w:t>AST</w:t>
      </w:r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).</w:t>
      </w:r>
    </w:p>
    <w:p w:rsidR="00C46F64" w:rsidRPr="00C46F64" w:rsidRDefault="00C46F64" w:rsidP="00C46F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750"/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</w:pP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Furthermore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this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Lisp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code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is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represented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as a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nested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structure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of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lists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,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symbols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,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and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literals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,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all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of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which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can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be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directly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generated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and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manipulated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in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Lisp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itself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!</w:t>
      </w:r>
    </w:p>
    <w:p w:rsidR="00C46F64" w:rsidRPr="00C46F64" w:rsidRDefault="00C46F64" w:rsidP="00C46F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750"/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</w:pP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This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allows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Lisp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code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to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generate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list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structures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which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can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then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be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run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as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Lisp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code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directly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.</w:t>
      </w:r>
    </w:p>
    <w:p w:rsidR="00C46F64" w:rsidRPr="00C46F64" w:rsidRDefault="00C46F64" w:rsidP="00C46F6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36" w:lineRule="atLeast"/>
        <w:ind w:left="1125"/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</w:pP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Generation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can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be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done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at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 </w:t>
      </w:r>
      <w:r w:rsidRPr="00C46F64">
        <w:rPr>
          <w:rFonts w:ascii="Georgia" w:eastAsia="Times New Roman" w:hAnsi="Georgia" w:cs="Times New Roman"/>
          <w:i/>
          <w:iCs/>
          <w:color w:val="282828"/>
          <w:sz w:val="24"/>
          <w:szCs w:val="24"/>
          <w:lang w:eastAsia="pt-BR"/>
        </w:rPr>
        <w:t>compile</w:t>
      </w:r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 time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with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 </w:t>
      </w:r>
      <w:r w:rsidRPr="00C46F64">
        <w:rPr>
          <w:rFonts w:ascii="Georgia" w:eastAsia="Times New Roman" w:hAnsi="Georgia" w:cs="Times New Roman"/>
          <w:b/>
          <w:bCs/>
          <w:color w:val="282828"/>
          <w:sz w:val="24"/>
          <w:szCs w:val="24"/>
          <w:lang w:eastAsia="pt-BR"/>
        </w:rPr>
        <w:t>macros</w:t>
      </w:r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.</w:t>
      </w:r>
    </w:p>
    <w:p w:rsidR="00C46F64" w:rsidRPr="00C46F64" w:rsidRDefault="00C46F64" w:rsidP="00C46F6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36" w:lineRule="atLeast"/>
        <w:ind w:left="1125"/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</w:pP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Generation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can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be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done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at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 </w:t>
      </w:r>
      <w:proofErr w:type="spellStart"/>
      <w:r w:rsidRPr="00C46F64">
        <w:rPr>
          <w:rFonts w:ascii="Georgia" w:eastAsia="Times New Roman" w:hAnsi="Georgia" w:cs="Times New Roman"/>
          <w:i/>
          <w:iCs/>
          <w:color w:val="282828"/>
          <w:sz w:val="24"/>
          <w:szCs w:val="24"/>
          <w:lang w:eastAsia="pt-BR"/>
        </w:rPr>
        <w:t>runtime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 as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well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,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and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then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invoked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with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 </w:t>
      </w:r>
      <w:proofErr w:type="spellStart"/>
      <w:r w:rsidRPr="00C46F64">
        <w:rPr>
          <w:rFonts w:ascii="Georgia" w:eastAsia="Times New Roman" w:hAnsi="Georgia" w:cs="Times New Roman"/>
          <w:b/>
          <w:bCs/>
          <w:color w:val="282828"/>
          <w:sz w:val="24"/>
          <w:szCs w:val="24"/>
          <w:lang w:eastAsia="pt-BR"/>
        </w:rPr>
        <w:t>eval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.</w:t>
      </w:r>
    </w:p>
    <w:p w:rsidR="00C46F64" w:rsidRPr="00C46F64" w:rsidRDefault="00C46F64" w:rsidP="00C46F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750"/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</w:pP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However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the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highly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uniform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structure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of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Lisp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code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,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devoid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of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operator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and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syntactic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diversity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,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makes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for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lousy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typography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and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thus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low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readability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.</w:t>
      </w:r>
    </w:p>
    <w:p w:rsidR="00C46F64" w:rsidRPr="00C46F64" w:rsidRDefault="00C46F64" w:rsidP="00C46F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375"/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</w:pPr>
      <w:r w:rsidRPr="00C46F64">
        <w:rPr>
          <w:rFonts w:ascii="Georgia" w:eastAsia="Times New Roman" w:hAnsi="Georgia" w:cs="Times New Roman"/>
          <w:b/>
          <w:bCs/>
          <w:color w:val="282828"/>
          <w:sz w:val="24"/>
          <w:szCs w:val="24"/>
          <w:lang w:eastAsia="pt-BR"/>
        </w:rPr>
        <w:t>Macros</w:t>
      </w:r>
    </w:p>
    <w:p w:rsidR="00C46F64" w:rsidRPr="00C46F64" w:rsidRDefault="00C46F64" w:rsidP="00C46F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750"/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</w:pPr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A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function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that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transforms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the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AST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of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its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operands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at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 </w:t>
      </w:r>
      <w:r w:rsidRPr="00C46F64">
        <w:rPr>
          <w:rFonts w:ascii="Georgia" w:eastAsia="Times New Roman" w:hAnsi="Georgia" w:cs="Times New Roman"/>
          <w:i/>
          <w:iCs/>
          <w:color w:val="282828"/>
          <w:sz w:val="24"/>
          <w:szCs w:val="24"/>
          <w:lang w:eastAsia="pt-BR"/>
        </w:rPr>
        <w:t>compile</w:t>
      </w:r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 time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to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new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code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.</w:t>
      </w:r>
    </w:p>
    <w:p w:rsidR="00C46F64" w:rsidRPr="00C46F64" w:rsidRDefault="00C46F64" w:rsidP="00C46F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750"/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</w:pPr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Macros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can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be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used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to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generate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arbitrary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new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statements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and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control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structures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.</w:t>
      </w:r>
    </w:p>
    <w:p w:rsidR="00C46F64" w:rsidRPr="00C46F64" w:rsidRDefault="00C46F64" w:rsidP="00C46F6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36" w:lineRule="atLeast"/>
        <w:ind w:left="1125"/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</w:pPr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Domain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specific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languages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, in particular, are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very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easy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to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implement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in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Lisp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thanks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to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macros.</w:t>
      </w:r>
    </w:p>
    <w:p w:rsidR="00C46F64" w:rsidRPr="00C46F64" w:rsidRDefault="00C46F64" w:rsidP="00C46F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750"/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</w:pPr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Macros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can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also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be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used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to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perform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code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optimizations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at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compile time</w:t>
      </w:r>
      <w:hyperlink r:id="rId6" w:anchor="fn:12" w:history="1">
        <w:r w:rsidRPr="00C46F64">
          <w:rPr>
            <w:rFonts w:ascii="Palatino Linotype" w:eastAsia="Times New Roman" w:hAnsi="Palatino Linotype" w:cs="Times New Roman"/>
            <w:color w:val="0C7A00"/>
            <w:sz w:val="18"/>
            <w:szCs w:val="18"/>
            <w:u w:val="single"/>
            <w:vertAlign w:val="superscript"/>
            <w:lang w:eastAsia="pt-BR"/>
          </w:rPr>
          <w:t>12</w:t>
        </w:r>
      </w:hyperlink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 (similar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to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“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template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metaprogramming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” in C++).</w:t>
      </w:r>
    </w:p>
    <w:p w:rsidR="00C46F64" w:rsidRPr="00C46F64" w:rsidRDefault="00C46F64" w:rsidP="00C46F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750"/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</w:pP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Fluent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use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of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macros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requires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the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host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language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to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be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homoiconic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,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which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is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rare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.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Thus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Lisp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remains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the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only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well-known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language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family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that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has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macros.</w:t>
      </w:r>
    </w:p>
    <w:p w:rsidR="00C46F64" w:rsidRPr="00C46F64" w:rsidRDefault="00C46F64" w:rsidP="00C46F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375"/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</w:pPr>
      <w:proofErr w:type="spellStart"/>
      <w:r w:rsidRPr="00C46F64">
        <w:rPr>
          <w:rFonts w:ascii="Georgia" w:eastAsia="Times New Roman" w:hAnsi="Georgia" w:cs="Times New Roman"/>
          <w:b/>
          <w:bCs/>
          <w:color w:val="282828"/>
          <w:sz w:val="24"/>
          <w:szCs w:val="24"/>
          <w:lang w:eastAsia="pt-BR"/>
        </w:rPr>
        <w:t>Lisp</w:t>
      </w:r>
      <w:proofErr w:type="spellEnd"/>
      <w:r w:rsidRPr="00C46F64">
        <w:rPr>
          <w:rFonts w:ascii="Georgia" w:eastAsia="Times New Roman" w:hAnsi="Georgia" w:cs="Times New Roman"/>
          <w:b/>
          <w:bCs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b/>
          <w:bCs/>
          <w:color w:val="282828"/>
          <w:sz w:val="24"/>
          <w:szCs w:val="24"/>
          <w:lang w:eastAsia="pt-BR"/>
        </w:rPr>
        <w:t>Conditions</w:t>
      </w:r>
      <w:proofErr w:type="spellEnd"/>
      <w:r w:rsidRPr="00C46F64">
        <w:rPr>
          <w:rFonts w:ascii="Georgia" w:eastAsia="Times New Roman" w:hAnsi="Georgia" w:cs="Times New Roman"/>
          <w:b/>
          <w:bCs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b/>
          <w:bCs/>
          <w:color w:val="282828"/>
          <w:sz w:val="24"/>
          <w:szCs w:val="24"/>
          <w:lang w:eastAsia="pt-BR"/>
        </w:rPr>
        <w:t>and</w:t>
      </w:r>
      <w:proofErr w:type="spellEnd"/>
      <w:r w:rsidRPr="00C46F64">
        <w:rPr>
          <w:rFonts w:ascii="Georgia" w:eastAsia="Times New Roman" w:hAnsi="Georgia" w:cs="Times New Roman"/>
          <w:b/>
          <w:bCs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b/>
          <w:bCs/>
          <w:color w:val="282828"/>
          <w:sz w:val="24"/>
          <w:szCs w:val="24"/>
          <w:lang w:eastAsia="pt-BR"/>
        </w:rPr>
        <w:t>Restarts</w:t>
      </w:r>
      <w:proofErr w:type="spellEnd"/>
    </w:p>
    <w:p w:rsidR="00C46F64" w:rsidRPr="00C46F64" w:rsidRDefault="00C46F64" w:rsidP="00C46F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750"/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</w:pP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Allows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bidirectional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communication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between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different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parts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of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the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call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stack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. More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powerful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than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exceptions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,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since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conditions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can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not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only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unwind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the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stack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but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also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wind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it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back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again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via a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restart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.</w:t>
      </w:r>
    </w:p>
    <w:p w:rsidR="00C46F64" w:rsidRPr="00C46F64" w:rsidRDefault="00C46F64" w:rsidP="00C46F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375"/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</w:pPr>
      <w:proofErr w:type="spellStart"/>
      <w:r w:rsidRPr="00C46F64">
        <w:rPr>
          <w:rFonts w:ascii="Georgia" w:eastAsia="Times New Roman" w:hAnsi="Georgia" w:cs="Times New Roman"/>
          <w:b/>
          <w:bCs/>
          <w:color w:val="282828"/>
          <w:sz w:val="24"/>
          <w:szCs w:val="24"/>
          <w:lang w:eastAsia="pt-BR"/>
        </w:rPr>
        <w:t>Call-with-current-continuation</w:t>
      </w:r>
      <w:proofErr w:type="spellEnd"/>
    </w:p>
    <w:p w:rsidR="00C46F64" w:rsidRPr="00C46F64" w:rsidRDefault="00C46F64" w:rsidP="00C46F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750"/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</w:pP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Allows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you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to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save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the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current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execution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state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of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the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program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in a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variable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and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jump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back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to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it later.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Multiple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times,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even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.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It’s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like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a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friggin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' time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machine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.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You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can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implement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fairly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complex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control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flow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operators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with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this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 xml:space="preserve"> </w:t>
      </w:r>
      <w:proofErr w:type="spellStart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function</w:t>
      </w:r>
      <w:proofErr w:type="spellEnd"/>
      <w:r w:rsidRPr="00C46F64">
        <w:rPr>
          <w:rFonts w:ascii="Georgia" w:eastAsia="Times New Roman" w:hAnsi="Georgia" w:cs="Times New Roman"/>
          <w:color w:val="282828"/>
          <w:sz w:val="24"/>
          <w:szCs w:val="24"/>
          <w:lang w:eastAsia="pt-BR"/>
        </w:rPr>
        <w:t>.</w:t>
      </w:r>
    </w:p>
    <w:p w:rsidR="00F27E10" w:rsidRDefault="00C46F64">
      <w:hyperlink r:id="rId7" w:history="1">
        <w:r w:rsidRPr="000657A8">
          <w:rPr>
            <w:rStyle w:val="Hyperlink"/>
          </w:rPr>
          <w:t>http://dafoster.net/articles/2013/01/29/unique-features-of-various-programming-languages/</w:t>
        </w:r>
      </w:hyperlink>
    </w:p>
    <w:p w:rsidR="00C46F64" w:rsidRDefault="00C46F64" w:rsidP="00C46F64">
      <w:r>
        <w:t>A</w:t>
      </w:r>
      <w:r>
        <w:t xml:space="preserve">cesso </w:t>
      </w:r>
      <w:r>
        <w:t>em:</w:t>
      </w:r>
      <w:r>
        <w:t xml:space="preserve"> 06/04/2018</w:t>
      </w:r>
    </w:p>
    <w:p w:rsidR="00C46F64" w:rsidRDefault="00C46F64"/>
    <w:p w:rsidR="00C46F64" w:rsidRPr="00C46F64" w:rsidRDefault="00C46F64" w:rsidP="00C46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5F5F5"/>
          <w:lang w:eastAsia="pt-BR"/>
        </w:rPr>
        <w:t>Lisp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5F5F5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5F5F5"/>
          <w:lang w:eastAsia="pt-BR"/>
        </w:rPr>
        <w:t>characteristics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5F5F5"/>
          <w:lang w:eastAsia="pt-BR"/>
        </w:rPr>
        <w:t>:</w:t>
      </w:r>
    </w:p>
    <w:p w:rsidR="00C46F64" w:rsidRPr="00C46F64" w:rsidRDefault="00C46F64" w:rsidP="00C46F64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Invented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for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symbolic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computations</w:t>
      </w:r>
      <w:proofErr w:type="spellEnd"/>
    </w:p>
    <w:p w:rsidR="00C46F64" w:rsidRPr="00C46F64" w:rsidRDefault="00C46F64" w:rsidP="00C46F64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Superficially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inspired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by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mathematical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function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theory</w:t>
      </w:r>
      <w:proofErr w:type="spellEnd"/>
    </w:p>
    <w:p w:rsidR="00C46F64" w:rsidRPr="00C46F64" w:rsidRDefault="00C46F64" w:rsidP="00C46F64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Is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syntactically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and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uniformly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based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on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parenthesized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prefix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notation</w:t>
      </w:r>
      <w:proofErr w:type="spellEnd"/>
    </w:p>
    <w:p w:rsidR="00C46F64" w:rsidRPr="00C46F64" w:rsidRDefault="00C46F64" w:rsidP="00C46F64">
      <w:pPr>
        <w:numPr>
          <w:ilvl w:val="1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Parsing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a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Lisp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program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is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trivial</w:t>
      </w:r>
    </w:p>
    <w:p w:rsidR="00C46F64" w:rsidRPr="00C46F64" w:rsidRDefault="00C46F64" w:rsidP="00C46F64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Programming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goes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hand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in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hand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with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language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development</w:t>
      </w:r>
      <w:proofErr w:type="spellEnd"/>
    </w:p>
    <w:p w:rsidR="00C46F64" w:rsidRPr="00C46F64" w:rsidRDefault="00C46F64" w:rsidP="00C46F64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It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is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easy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to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access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and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manipulate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programs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from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programs</w:t>
      </w:r>
      <w:proofErr w:type="spellEnd"/>
    </w:p>
    <w:p w:rsidR="00C46F64" w:rsidRPr="00C46F64" w:rsidRDefault="00C46F64" w:rsidP="00C46F64">
      <w:pPr>
        <w:numPr>
          <w:ilvl w:val="1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Calls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for tool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making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in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Lisp</w:t>
      </w:r>
      <w:proofErr w:type="spellEnd"/>
    </w:p>
    <w:p w:rsidR="00C46F64" w:rsidRDefault="00C46F64" w:rsidP="00C46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5F5F5"/>
          <w:lang w:eastAsia="pt-BR"/>
        </w:rPr>
      </w:pPr>
    </w:p>
    <w:p w:rsidR="00C46F64" w:rsidRPr="00C46F64" w:rsidRDefault="00C46F64" w:rsidP="00C46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5F5F5"/>
          <w:lang w:eastAsia="pt-BR"/>
        </w:rPr>
        <w:t>Scheme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5F5F5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5F5F5"/>
          <w:lang w:eastAsia="pt-BR"/>
        </w:rPr>
        <w:t>characteristics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5F5F5"/>
          <w:lang w:eastAsia="pt-BR"/>
        </w:rPr>
        <w:t>:</w:t>
      </w:r>
    </w:p>
    <w:p w:rsidR="00C46F64" w:rsidRPr="00C46F64" w:rsidRDefault="00C46F64" w:rsidP="00C46F64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Supports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functional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programming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but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not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on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an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exclusive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basis</w:t>
      </w:r>
      <w:proofErr w:type="spellEnd"/>
    </w:p>
    <w:p w:rsidR="00C46F64" w:rsidRPr="00C46F64" w:rsidRDefault="00C46F64" w:rsidP="00C46F64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Functions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are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first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class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data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objects</w:t>
      </w:r>
      <w:proofErr w:type="spellEnd"/>
    </w:p>
    <w:p w:rsidR="00C46F64" w:rsidRPr="00C46F64" w:rsidRDefault="00C46F64" w:rsidP="00C46F64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Uses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static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binding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of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free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names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in procedures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and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functions</w:t>
      </w:r>
      <w:proofErr w:type="spellEnd"/>
    </w:p>
    <w:p w:rsidR="00C46F64" w:rsidRPr="00C46F64" w:rsidRDefault="00C46F64" w:rsidP="00C46F64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Types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are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checked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and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handled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at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run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time - no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static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checking</w:t>
      </w:r>
      <w:proofErr w:type="spellEnd"/>
    </w:p>
    <w:p w:rsidR="00C46F64" w:rsidRPr="00C46F64" w:rsidRDefault="00C46F64" w:rsidP="00C46F64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Parameters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are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evaluated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before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being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passed</w:t>
      </w:r>
      <w:proofErr w:type="spellEnd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 no </w:t>
      </w:r>
      <w:proofErr w:type="spellStart"/>
      <w:r w:rsidRPr="00C46F6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lazyness</w:t>
      </w:r>
      <w:proofErr w:type="spellEnd"/>
    </w:p>
    <w:p w:rsidR="00C46F64" w:rsidRDefault="00C46F64">
      <w:hyperlink r:id="rId8" w:history="1">
        <w:r w:rsidRPr="000657A8">
          <w:rPr>
            <w:rStyle w:val="Hyperlink"/>
          </w:rPr>
          <w:t>http://people.cs.aau.dk/~normark/prog3-03/html/notes/fu-intr-1_themes-lisp-scheme.html</w:t>
        </w:r>
      </w:hyperlink>
    </w:p>
    <w:p w:rsidR="00C46F64" w:rsidRDefault="00C46F64">
      <w:r>
        <w:t xml:space="preserve">Acesso </w:t>
      </w:r>
      <w:proofErr w:type="gramStart"/>
      <w:r>
        <w:t>em :</w:t>
      </w:r>
      <w:proofErr w:type="gramEnd"/>
      <w:r>
        <w:t xml:space="preserve"> 06/04/2018</w:t>
      </w:r>
    </w:p>
    <w:p w:rsidR="00C46F64" w:rsidRDefault="00C46F64"/>
    <w:p w:rsidR="00C46F64" w:rsidRDefault="00C46F64"/>
    <w:p w:rsidR="00C46F64" w:rsidRDefault="00C46F64">
      <w:r w:rsidRPr="00C46F64">
        <w:t>https://arxiv.org/pdf/1008.3431.pdf</w:t>
      </w:r>
    </w:p>
    <w:p w:rsidR="00C46F64" w:rsidRDefault="00C46F64"/>
    <w:p w:rsidR="00C46F64" w:rsidRDefault="00C46F64"/>
    <w:p w:rsidR="00C46F64" w:rsidRDefault="00C46F64"/>
    <w:p w:rsidR="00114CE9" w:rsidRDefault="00114CE9"/>
    <w:p w:rsidR="00114CE9" w:rsidRPr="00114CE9" w:rsidRDefault="00114CE9" w:rsidP="0011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@</w:t>
      </w:r>
      <w:proofErr w:type="gramStart"/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book{</w:t>
      </w:r>
      <w:proofErr w:type="gramEnd"/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Dybvig:1996:SPL:525334,</w:t>
      </w:r>
    </w:p>
    <w:p w:rsidR="00114CE9" w:rsidRPr="00114CE9" w:rsidRDefault="00114CE9" w:rsidP="0011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proofErr w:type="spellStart"/>
      <w:proofErr w:type="gramStart"/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author</w:t>
      </w:r>
      <w:proofErr w:type="spellEnd"/>
      <w:proofErr w:type="gramEnd"/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= {</w:t>
      </w:r>
      <w:proofErr w:type="spellStart"/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Dybvig</w:t>
      </w:r>
      <w:proofErr w:type="spellEnd"/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 R. Kent}</w:t>
      </w:r>
      <w:bookmarkStart w:id="0" w:name="_GoBack"/>
      <w:bookmarkEnd w:id="0"/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14CE9" w:rsidRPr="00114CE9" w:rsidRDefault="00114CE9" w:rsidP="0011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proofErr w:type="spellStart"/>
      <w:proofErr w:type="gramStart"/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title</w:t>
      </w:r>
      <w:proofErr w:type="spellEnd"/>
      <w:proofErr w:type="gramEnd"/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= {The  </w:t>
      </w:r>
      <w:proofErr w:type="spellStart"/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Scheme</w:t>
      </w:r>
      <w:proofErr w:type="spellEnd"/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Programming</w:t>
      </w:r>
      <w:proofErr w:type="spellEnd"/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Language</w:t>
      </w:r>
      <w:proofErr w:type="spellEnd"/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: ANSI </w:t>
      </w:r>
      <w:proofErr w:type="spellStart"/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Scheme</w:t>
      </w:r>
      <w:proofErr w:type="spellEnd"/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},</w:t>
      </w:r>
    </w:p>
    <w:p w:rsidR="00114CE9" w:rsidRPr="00114CE9" w:rsidRDefault="00114CE9" w:rsidP="0011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proofErr w:type="spellStart"/>
      <w:proofErr w:type="gramStart"/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year</w:t>
      </w:r>
      <w:proofErr w:type="spellEnd"/>
      <w:proofErr w:type="gramEnd"/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= {1996},</w:t>
      </w:r>
    </w:p>
    <w:p w:rsidR="00114CE9" w:rsidRPr="00114CE9" w:rsidRDefault="00114CE9" w:rsidP="0011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proofErr w:type="spellStart"/>
      <w:proofErr w:type="gramStart"/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isbn</w:t>
      </w:r>
      <w:proofErr w:type="spellEnd"/>
      <w:proofErr w:type="gramEnd"/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= {0134546466},</w:t>
      </w:r>
    </w:p>
    <w:p w:rsidR="00114CE9" w:rsidRPr="00114CE9" w:rsidRDefault="00114CE9" w:rsidP="0011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proofErr w:type="spellStart"/>
      <w:proofErr w:type="gramStart"/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edition</w:t>
      </w:r>
      <w:proofErr w:type="spellEnd"/>
      <w:proofErr w:type="gramEnd"/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= {2nd},</w:t>
      </w:r>
    </w:p>
    <w:p w:rsidR="00114CE9" w:rsidRPr="00114CE9" w:rsidRDefault="00114CE9" w:rsidP="0011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proofErr w:type="spellStart"/>
      <w:proofErr w:type="gramStart"/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publisher</w:t>
      </w:r>
      <w:proofErr w:type="spellEnd"/>
      <w:proofErr w:type="gramEnd"/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= {Prentice Hall PTR},</w:t>
      </w:r>
    </w:p>
    <w:p w:rsidR="00114CE9" w:rsidRPr="00114CE9" w:rsidRDefault="00114CE9" w:rsidP="0011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proofErr w:type="spellStart"/>
      <w:proofErr w:type="gramStart"/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address</w:t>
      </w:r>
      <w:proofErr w:type="spellEnd"/>
      <w:proofErr w:type="gramEnd"/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= {</w:t>
      </w:r>
      <w:proofErr w:type="spellStart"/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Upper</w:t>
      </w:r>
      <w:proofErr w:type="spellEnd"/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Saddle</w:t>
      </w:r>
      <w:proofErr w:type="spellEnd"/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River, NJ, USA},</w:t>
      </w:r>
    </w:p>
    <w:p w:rsidR="00114CE9" w:rsidRPr="00114CE9" w:rsidRDefault="00114CE9" w:rsidP="0011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14CE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} </w:t>
      </w:r>
    </w:p>
    <w:p w:rsidR="00114CE9" w:rsidRPr="00114CE9" w:rsidRDefault="00114CE9">
      <w:pPr>
        <w:rPr>
          <w:u w:val="single"/>
        </w:rPr>
      </w:pPr>
    </w:p>
    <w:sectPr w:rsidR="00114CE9" w:rsidRPr="00114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3418C"/>
    <w:multiLevelType w:val="multilevel"/>
    <w:tmpl w:val="B1F8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06F78"/>
    <w:multiLevelType w:val="multilevel"/>
    <w:tmpl w:val="380E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392FD7"/>
    <w:multiLevelType w:val="multilevel"/>
    <w:tmpl w:val="FD96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64"/>
    <w:rsid w:val="00114CE9"/>
    <w:rsid w:val="00462E1D"/>
    <w:rsid w:val="00AB216A"/>
    <w:rsid w:val="00C46F64"/>
    <w:rsid w:val="00F2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8DD18"/>
  <w15:chartTrackingRefBased/>
  <w15:docId w15:val="{CD9783F0-C8D4-4FB5-9802-09B8310C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46F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46F6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C46F64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C46F64"/>
    <w:rPr>
      <w:b/>
      <w:bCs/>
    </w:rPr>
  </w:style>
  <w:style w:type="character" w:styleId="nfase">
    <w:name w:val="Emphasis"/>
    <w:basedOn w:val="Fontepargpadro"/>
    <w:uiPriority w:val="20"/>
    <w:qFormat/>
    <w:rsid w:val="00C46F6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4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4CE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5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cs.aau.dk/~normark/prog3-03/html/notes/fu-intr-1_themes-lisp-sche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foster.net/articles/2013/01/29/unique-features-of-various-programming-languag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foster.net/articles/2013/01/29/unique-features-of-various-programming-languages/" TargetMode="External"/><Relationship Id="rId5" Type="http://schemas.openxmlformats.org/officeDocument/2006/relationships/hyperlink" Target="http://dafoster.net/articles/2013/01/29/unique-features-of-various-programming-languag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530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LUCIANO GOMES</dc:creator>
  <cp:keywords/>
  <dc:description/>
  <cp:lastModifiedBy>GABRIEL LUCIANO GOMES</cp:lastModifiedBy>
  <cp:revision>3</cp:revision>
  <dcterms:created xsi:type="dcterms:W3CDTF">2018-04-06T17:52:00Z</dcterms:created>
  <dcterms:modified xsi:type="dcterms:W3CDTF">2018-04-06T19:42:00Z</dcterms:modified>
</cp:coreProperties>
</file>