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B5" w:rsidRDefault="008B39B0"/>
    <w:p w:rsidR="00971DAF" w:rsidRDefault="00971DAF"/>
    <w:p w:rsidR="00971DAF" w:rsidRDefault="00971DAF"/>
    <w:p w:rsidR="00971DAF" w:rsidRDefault="00971DAF"/>
    <w:p w:rsidR="00971DAF" w:rsidRDefault="00971DAF"/>
    <w:p w:rsidR="00971DAF" w:rsidRDefault="00971DAF"/>
    <w:p w:rsidR="00971DAF" w:rsidRDefault="00971DAF"/>
    <w:p w:rsidR="00971DAF" w:rsidRDefault="00971DAF" w:rsidP="00971DAF">
      <w:pPr>
        <w:jc w:val="center"/>
      </w:pPr>
      <w:r>
        <w:rPr>
          <w:noProof/>
        </w:rPr>
        <w:drawing>
          <wp:inline distT="0" distB="0" distL="0" distR="0" wp14:anchorId="4B44A86F" wp14:editId="4623F8B2">
            <wp:extent cx="3543300" cy="1800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410" cy="18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C" w:rsidRDefault="004E66FC" w:rsidP="00971DAF">
      <w:pPr>
        <w:jc w:val="center"/>
      </w:pPr>
    </w:p>
    <w:p w:rsidR="004E66FC" w:rsidRDefault="004E66FC" w:rsidP="004E66FC">
      <w:pPr>
        <w:pStyle w:val="Title"/>
        <w:jc w:val="center"/>
      </w:pPr>
      <w:r>
        <w:t>Like It !</w:t>
      </w:r>
    </w:p>
    <w:p w:rsidR="00971DAF" w:rsidRDefault="00971DAF">
      <w:r>
        <w:br w:type="page"/>
      </w:r>
    </w:p>
    <w:p w:rsidR="00971DAF" w:rsidRPr="00971DAF" w:rsidRDefault="00971DAF" w:rsidP="00971DAF">
      <w:pPr>
        <w:pStyle w:val="Heading1"/>
      </w:pPr>
      <w:r w:rsidRPr="00971DAF">
        <w:lastRenderedPageBreak/>
        <w:t>Objectifs de ce projet</w:t>
      </w:r>
    </w:p>
    <w:p w:rsidR="00971DAF" w:rsidRDefault="00971DAF" w:rsidP="00971DAF">
      <w:r>
        <w:t>Ce projet a pour but d’exercer les compétences suivantes :</w:t>
      </w:r>
    </w:p>
    <w:p w:rsidR="00971DAF" w:rsidRDefault="004E66FC" w:rsidP="00971DAF">
      <w:pPr>
        <w:pStyle w:val="ListParagraph"/>
        <w:numPr>
          <w:ilvl w:val="0"/>
          <w:numId w:val="1"/>
        </w:numPr>
      </w:pPr>
      <w:r>
        <w:t>Faire évoluer un code existant</w:t>
      </w:r>
      <w:r w:rsidR="00971DAF">
        <w:t xml:space="preserve"> en partant d’un diagramme de séquence</w:t>
      </w:r>
    </w:p>
    <w:p w:rsidR="00971DAF" w:rsidRDefault="004E66FC" w:rsidP="00971DAF">
      <w:pPr>
        <w:pStyle w:val="ListParagraph"/>
        <w:numPr>
          <w:ilvl w:val="0"/>
          <w:numId w:val="1"/>
        </w:numPr>
      </w:pPr>
      <w:r>
        <w:t>Enrichir un code existant en respectant l’architecture en place</w:t>
      </w:r>
    </w:p>
    <w:p w:rsidR="007F67AD" w:rsidRDefault="007F67AD" w:rsidP="007F67AD">
      <w:pPr>
        <w:pStyle w:val="Heading1"/>
      </w:pPr>
      <w:r>
        <w:t>Explication du besoin</w:t>
      </w:r>
    </w:p>
    <w:p w:rsidR="007F67AD" w:rsidRDefault="007F67AD" w:rsidP="00971DAF">
      <w:r>
        <w:t>D</w:t>
      </w:r>
      <w:r w:rsidR="004E66FC">
        <w:t>ans ce projet, nous allons faire évoluer un code en C#</w:t>
      </w:r>
      <w:r>
        <w:t xml:space="preserve"> en respectant les bases de la POO afin de modéliser et d’implémenter les actions qui sont possible</w:t>
      </w:r>
      <w:r w:rsidR="000D4626">
        <w:t>s</w:t>
      </w:r>
      <w:r>
        <w:t xml:space="preserve"> sur une plateforme d’échange de vidéos. Nous allons fortement nous inspirer de la plateforme YouTube.</w:t>
      </w:r>
    </w:p>
    <w:p w:rsidR="007F67AD" w:rsidRDefault="007F67AD" w:rsidP="00971DAF"/>
    <w:p w:rsidR="007F67AD" w:rsidRDefault="004D576A" w:rsidP="007F67AD">
      <w:pPr>
        <w:jc w:val="center"/>
      </w:pPr>
      <w:r>
        <w:rPr>
          <w:noProof/>
        </w:rPr>
        <w:drawing>
          <wp:inline distT="0" distB="0" distL="0" distR="0" wp14:anchorId="630446FA" wp14:editId="77D9C361">
            <wp:extent cx="576072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AD" w:rsidRPr="004E66FC" w:rsidRDefault="007F67AD" w:rsidP="007F67AD">
      <w:pPr>
        <w:jc w:val="center"/>
        <w:rPr>
          <w:b/>
          <w:i/>
        </w:rPr>
      </w:pPr>
      <w:r w:rsidRPr="004E66FC">
        <w:rPr>
          <w:b/>
          <w:i/>
        </w:rPr>
        <w:t>Image représentant les différentes fonctionnalités à implémenter</w:t>
      </w:r>
    </w:p>
    <w:p w:rsidR="004D576A" w:rsidRDefault="004D576A" w:rsidP="00BF1356">
      <w:pPr>
        <w:pStyle w:val="Heading2"/>
      </w:pPr>
    </w:p>
    <w:p w:rsidR="004D576A" w:rsidRDefault="004D576A" w:rsidP="00BF1356">
      <w:pPr>
        <w:pStyle w:val="Heading2"/>
      </w:pPr>
    </w:p>
    <w:p w:rsidR="004E66FC" w:rsidRDefault="004E66FC">
      <w:pPr>
        <w:rPr>
          <w:color w:val="C00000"/>
        </w:rPr>
      </w:pPr>
      <w:r>
        <w:br w:type="page"/>
      </w:r>
    </w:p>
    <w:p w:rsidR="00BF1356" w:rsidRDefault="00BF1356" w:rsidP="00BF1356">
      <w:pPr>
        <w:pStyle w:val="Heading2"/>
      </w:pPr>
      <w:r>
        <w:lastRenderedPageBreak/>
        <w:t>Classes</w:t>
      </w:r>
    </w:p>
    <w:p w:rsidR="00BF1356" w:rsidRDefault="00BF1356" w:rsidP="007F67AD">
      <w:r>
        <w:t>Chaque fonctionnalité sera isolée dans une classe propre.</w:t>
      </w:r>
    </w:p>
    <w:p w:rsidR="00BF1356" w:rsidRDefault="00BF1356" w:rsidP="007F67AD">
      <w:r>
        <w:t>Nous aurons donc les classes</w:t>
      </w:r>
      <w:r w:rsidR="000D4626">
        <w:t xml:space="preserve"> suivantes </w:t>
      </w:r>
      <w:r>
        <w:t>:</w:t>
      </w:r>
    </w:p>
    <w:p w:rsidR="00A90C6A" w:rsidRDefault="004E66FC" w:rsidP="00A90C6A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YouTuber</w:t>
      </w:r>
      <w:r w:rsidR="000D4626">
        <w:t>.cs</w:t>
      </w:r>
      <w:proofErr w:type="spellEnd"/>
      <w:r>
        <w:t> » -&gt; est l’acteur principal tout comme le point d’entrée du programme</w:t>
      </w:r>
    </w:p>
    <w:p w:rsidR="00BF1356" w:rsidRDefault="00BF1356" w:rsidP="00BF1356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Viewer.cs</w:t>
      </w:r>
      <w:proofErr w:type="spellEnd"/>
      <w:r>
        <w:t xml:space="preserve"> » -&gt; </w:t>
      </w:r>
      <w:r w:rsidR="00A90C6A">
        <w:t>charge et lit un vidéo</w:t>
      </w:r>
    </w:p>
    <w:p w:rsidR="00BF1356" w:rsidRDefault="00BF1356" w:rsidP="00BF1356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Voter.cs</w:t>
      </w:r>
      <w:proofErr w:type="spellEnd"/>
      <w:r>
        <w:t xml:space="preserve"> » -&gt; </w:t>
      </w:r>
      <w:r w:rsidR="00A90C6A">
        <w:t xml:space="preserve">permet au </w:t>
      </w:r>
      <w:r w:rsidR="000D4626">
        <w:t>« </w:t>
      </w:r>
      <w:proofErr w:type="spellStart"/>
      <w:r w:rsidR="00A90C6A">
        <w:t>youtuber</w:t>
      </w:r>
      <w:proofErr w:type="spellEnd"/>
      <w:r w:rsidR="000D4626">
        <w:t> »</w:t>
      </w:r>
      <w:r w:rsidR="00A90C6A">
        <w:t xml:space="preserve"> de voter et d’enregistrer le résultat dans le media</w:t>
      </w:r>
    </w:p>
    <w:p w:rsidR="00A90C6A" w:rsidRDefault="00BF1356" w:rsidP="00A90C6A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Share.cs</w:t>
      </w:r>
      <w:proofErr w:type="spellEnd"/>
      <w:r>
        <w:t xml:space="preserve"> » -&gt; </w:t>
      </w:r>
      <w:r w:rsidR="00A90C6A">
        <w:t>offrira la possibilité de partager la vidéo avec des amis via email.</w:t>
      </w:r>
    </w:p>
    <w:p w:rsidR="00A90C6A" w:rsidRPr="00E3745D" w:rsidRDefault="00A90C6A" w:rsidP="00E3745D">
      <w:pPr>
        <w:ind w:left="360"/>
        <w:rPr>
          <w:i/>
        </w:rPr>
      </w:pPr>
      <w:r w:rsidRPr="00E3745D">
        <w:rPr>
          <w:i/>
        </w:rPr>
        <w:t>Note : la fonction « ajuster la qualité » est optionnelle.</w:t>
      </w:r>
      <w:r w:rsidR="00E3745D" w:rsidRPr="00E3745D">
        <w:rPr>
          <w:i/>
        </w:rPr>
        <w:t xml:space="preserve"> Pensez à soit enrichir une classe existante ou à en créer une nouvelle et voir les avantages.</w:t>
      </w:r>
    </w:p>
    <w:p w:rsidR="00A90C6A" w:rsidRDefault="00A90C6A" w:rsidP="00A90C6A">
      <w:r>
        <w:t xml:space="preserve">Des outils vous sont livrés dans le répertoire « Tool ». Ils sont là pour vous aider et ne doivent </w:t>
      </w:r>
      <w:proofErr w:type="gramStart"/>
      <w:r w:rsidR="000D4626">
        <w:t>ni</w:t>
      </w:r>
      <w:r>
        <w:t xml:space="preserve"> être modifié</w:t>
      </w:r>
      <w:r w:rsidR="000D4626">
        <w:t>s</w:t>
      </w:r>
      <w:proofErr w:type="gramEnd"/>
      <w:r>
        <w:t xml:space="preserve"> ni réécrit</w:t>
      </w:r>
      <w:r w:rsidR="000D4626">
        <w:t>s</w:t>
      </w:r>
      <w:r>
        <w:t>.</w:t>
      </w:r>
    </w:p>
    <w:p w:rsidR="00A90C6A" w:rsidRDefault="00A90C6A" w:rsidP="00A90C6A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Media.cs</w:t>
      </w:r>
      <w:proofErr w:type="spellEnd"/>
      <w:r>
        <w:t xml:space="preserve"> » -&gt; « simulera » les media de l’application. La </w:t>
      </w:r>
      <w:proofErr w:type="spellStart"/>
      <w:r>
        <w:t>bibilothèque</w:t>
      </w:r>
      <w:proofErr w:type="spellEnd"/>
      <w:r>
        <w:t xml:space="preserve"> des média</w:t>
      </w:r>
      <w:r w:rsidR="000D4626">
        <w:t>s</w:t>
      </w:r>
      <w:r>
        <w:t xml:space="preserve"> disponibles est présente au niveau du « </w:t>
      </w:r>
      <w:proofErr w:type="spellStart"/>
      <w:r>
        <w:t>youtuber</w:t>
      </w:r>
      <w:proofErr w:type="spellEnd"/>
      <w:r>
        <w:t> ».</w:t>
      </w:r>
    </w:p>
    <w:p w:rsidR="00A90C6A" w:rsidRDefault="00A90C6A" w:rsidP="00A90C6A">
      <w:pPr>
        <w:pStyle w:val="ListParagraph"/>
        <w:numPr>
          <w:ilvl w:val="0"/>
          <w:numId w:val="2"/>
        </w:numPr>
      </w:pPr>
      <w:r>
        <w:t>« </w:t>
      </w:r>
      <w:proofErr w:type="spellStart"/>
      <w:r>
        <w:t>Messenger.cs</w:t>
      </w:r>
      <w:proofErr w:type="spellEnd"/>
      <w:r>
        <w:t> » permettra de faciliter l’affichage des messages dans un</w:t>
      </w:r>
      <w:r w:rsidR="000D4626">
        <w:t>e</w:t>
      </w:r>
      <w:r>
        <w:t xml:space="preserve"> console unique. Chaque class doit implémenter une référence au « </w:t>
      </w:r>
      <w:proofErr w:type="spellStart"/>
      <w:r>
        <w:t>messenger</w:t>
      </w:r>
      <w:proofErr w:type="spellEnd"/>
      <w:r>
        <w:t> » qui est unique et déclaré au niveau du « </w:t>
      </w:r>
      <w:proofErr w:type="spellStart"/>
      <w:r>
        <w:t>youtuber</w:t>
      </w:r>
      <w:proofErr w:type="spellEnd"/>
      <w:r>
        <w:t> ». Chaque classe peut afficher un message en utilisant la méthode prévue pour dans le « </w:t>
      </w:r>
      <w:proofErr w:type="spellStart"/>
      <w:r>
        <w:t>messenger</w:t>
      </w:r>
      <w:proofErr w:type="spellEnd"/>
      <w:r>
        <w:t> ».</w:t>
      </w:r>
    </w:p>
    <w:p w:rsidR="00A90C6A" w:rsidRDefault="00A90C6A" w:rsidP="004D576A">
      <w:pPr>
        <w:pStyle w:val="Heading1"/>
      </w:pPr>
    </w:p>
    <w:p w:rsidR="004D576A" w:rsidRPr="004D576A" w:rsidRDefault="004D576A" w:rsidP="004D576A">
      <w:pPr>
        <w:pStyle w:val="Heading1"/>
      </w:pPr>
      <w:r w:rsidRPr="004D576A">
        <w:t>Livrable actuel</w:t>
      </w:r>
    </w:p>
    <w:p w:rsidR="004D576A" w:rsidRDefault="004D576A" w:rsidP="00BF1356">
      <w:r>
        <w:t>Vous pouvez récupérer le dépôt à cette adresse //TODO.</w:t>
      </w:r>
    </w:p>
    <w:p w:rsidR="004D576A" w:rsidRDefault="004D576A" w:rsidP="00BF1356">
      <w:r>
        <w:t xml:space="preserve">Compilez le projet et exécutez-le. Le résultat attendu est le suivant : </w:t>
      </w:r>
    </w:p>
    <w:p w:rsidR="004D576A" w:rsidRDefault="004D576A" w:rsidP="00BF1356">
      <w:r>
        <w:rPr>
          <w:noProof/>
        </w:rPr>
        <w:drawing>
          <wp:inline distT="0" distB="0" distL="0" distR="0" wp14:anchorId="22E78EA1" wp14:editId="28578384">
            <wp:extent cx="5760720" cy="466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6A" w:rsidRDefault="004D576A" w:rsidP="00FA1DFD">
      <w:pPr>
        <w:pStyle w:val="Heading2"/>
      </w:pPr>
    </w:p>
    <w:p w:rsidR="004D576A" w:rsidRDefault="004D576A" w:rsidP="00FA1DFD">
      <w:pPr>
        <w:pStyle w:val="Heading2"/>
      </w:pPr>
      <w:r>
        <w:t>Tâche 1</w:t>
      </w:r>
    </w:p>
    <w:p w:rsidR="004D576A" w:rsidRDefault="004E66FC" w:rsidP="004D576A">
      <w:r>
        <w:t>Etudiez le diagramme de séquence livré sous [Projet]\</w:t>
      </w:r>
      <w:r w:rsidRPr="004E66FC">
        <w:t xml:space="preserve"> 226LikeIt</w:t>
      </w:r>
      <w:r>
        <w:t>\Docs\</w:t>
      </w:r>
      <w:proofErr w:type="spellStart"/>
      <w:r>
        <w:t>SeqDiagram.vsdx</w:t>
      </w:r>
      <w:proofErr w:type="spellEnd"/>
    </w:p>
    <w:p w:rsidR="004D576A" w:rsidRDefault="004D576A" w:rsidP="004D576A"/>
    <w:p w:rsidR="004D576A" w:rsidRDefault="004D576A" w:rsidP="004D576A">
      <w:pPr>
        <w:pStyle w:val="Heading2"/>
      </w:pPr>
      <w:r>
        <w:t>Tâche 2</w:t>
      </w:r>
    </w:p>
    <w:p w:rsidR="004D576A" w:rsidRDefault="004D576A" w:rsidP="004D576A">
      <w:r>
        <w:t>Dessinez l’architecture du code existant.</w:t>
      </w:r>
      <w:r w:rsidR="00A90C6A">
        <w:t xml:space="preserve"> Toutes les classes dont vous aurez besoin existent.</w:t>
      </w:r>
    </w:p>
    <w:p w:rsidR="004D576A" w:rsidRDefault="004D576A" w:rsidP="004D576A"/>
    <w:p w:rsidR="004D576A" w:rsidRPr="004D576A" w:rsidRDefault="004D576A" w:rsidP="004D576A">
      <w:pPr>
        <w:pStyle w:val="Heading2"/>
      </w:pPr>
      <w:r>
        <w:t>Tâche 3</w:t>
      </w:r>
    </w:p>
    <w:p w:rsidR="00A90C6A" w:rsidRDefault="00E3745D" w:rsidP="007F67AD">
      <w:r>
        <w:t>Complétez</w:t>
      </w:r>
      <w:r w:rsidR="00A90C6A">
        <w:t xml:space="preserve"> l’applicatio</w:t>
      </w:r>
      <w:bookmarkStart w:id="0" w:name="_GoBack"/>
      <w:bookmarkEnd w:id="0"/>
      <w:r w:rsidR="00A90C6A">
        <w:t xml:space="preserve">n en codant les éléments présents dans le diagramme de séquence et qui ne sont pas </w:t>
      </w:r>
      <w:r>
        <w:t xml:space="preserve">encore </w:t>
      </w:r>
      <w:r w:rsidR="00A90C6A">
        <w:t>implémentés</w:t>
      </w:r>
      <w:r>
        <w:t xml:space="preserve"> (en vert)</w:t>
      </w:r>
      <w:r w:rsidR="00A90C6A">
        <w:t>.</w:t>
      </w:r>
    </w:p>
    <w:p w:rsidR="00E3745D" w:rsidRPr="00E3745D" w:rsidRDefault="00A90C6A" w:rsidP="00E3745D">
      <w:pPr>
        <w:jc w:val="center"/>
        <w:rPr>
          <w:color w:val="C00000"/>
        </w:rPr>
      </w:pPr>
      <w:r w:rsidRPr="00A90C6A">
        <w:rPr>
          <w:color w:val="C00000"/>
        </w:rPr>
        <w:t>***fin du do</w:t>
      </w:r>
      <w:r w:rsidR="00E3745D">
        <w:rPr>
          <w:color w:val="C00000"/>
        </w:rPr>
        <w:t>cument***</w:t>
      </w:r>
    </w:p>
    <w:sectPr w:rsidR="00E3745D" w:rsidRPr="00E3745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9B0" w:rsidRDefault="008B39B0" w:rsidP="00971DAF">
      <w:pPr>
        <w:spacing w:after="0" w:line="240" w:lineRule="auto"/>
      </w:pPr>
      <w:r>
        <w:separator/>
      </w:r>
    </w:p>
  </w:endnote>
  <w:endnote w:type="continuationSeparator" w:id="0">
    <w:p w:rsidR="008B39B0" w:rsidRDefault="008B39B0" w:rsidP="0097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DAF" w:rsidRPr="00971DAF" w:rsidRDefault="00971DAF">
    <w:pPr>
      <w:pStyle w:val="Footer"/>
      <w:rPr>
        <w:b/>
        <w:color w:val="C00000"/>
      </w:rPr>
    </w:pPr>
    <w:r w:rsidRPr="00971DAF">
      <w:rPr>
        <w:b/>
        <w:color w:val="C00000"/>
      </w:rPr>
      <w:t xml:space="preserve">Auteur : Nicolas </w:t>
    </w:r>
    <w:proofErr w:type="spellStart"/>
    <w:r w:rsidRPr="00971DAF">
      <w:rPr>
        <w:b/>
        <w:color w:val="C00000"/>
      </w:rPr>
      <w:t>Glassey</w:t>
    </w:r>
    <w:proofErr w:type="spellEnd"/>
    <w:r w:rsidRPr="00971DAF">
      <w:rPr>
        <w:b/>
        <w:color w:val="C00000"/>
      </w:rPr>
      <w:tab/>
    </w:r>
    <w:r w:rsidRPr="00971DAF">
      <w:rPr>
        <w:b/>
        <w:color w:val="C00000"/>
      </w:rPr>
      <w:tab/>
      <w:t xml:space="preserve">Page </w:t>
    </w:r>
    <w:r w:rsidRPr="00971DAF">
      <w:rPr>
        <w:b/>
        <w:color w:val="C00000"/>
      </w:rPr>
      <w:fldChar w:fldCharType="begin"/>
    </w:r>
    <w:r w:rsidRPr="00971DAF">
      <w:rPr>
        <w:b/>
        <w:color w:val="C00000"/>
      </w:rPr>
      <w:instrText xml:space="preserve"> PAGE   \* MERGEFORMAT </w:instrText>
    </w:r>
    <w:r w:rsidRPr="00971DAF">
      <w:rPr>
        <w:b/>
        <w:color w:val="C00000"/>
      </w:rPr>
      <w:fldChar w:fldCharType="separate"/>
    </w:r>
    <w:r w:rsidRPr="00971DAF">
      <w:rPr>
        <w:b/>
        <w:color w:val="C00000"/>
      </w:rPr>
      <w:t>1</w:t>
    </w:r>
    <w:r w:rsidRPr="00971DAF">
      <w:rPr>
        <w:b/>
        <w:bCs/>
        <w:noProof/>
        <w:color w:val="C00000"/>
      </w:rPr>
      <w:fldChar w:fldCharType="end"/>
    </w:r>
  </w:p>
  <w:p w:rsidR="00971DAF" w:rsidRPr="00971DAF" w:rsidRDefault="00971DAF">
    <w:pPr>
      <w:pStyle w:val="Footer"/>
      <w:rPr>
        <w:b/>
        <w:color w:val="C00000"/>
      </w:rPr>
    </w:pPr>
    <w:r w:rsidRPr="00971DAF">
      <w:rPr>
        <w:b/>
        <w:color w:val="C00000"/>
      </w:rPr>
      <w:t xml:space="preserve">Relecture : Xavier Carrel et Pascal </w:t>
    </w:r>
    <w:proofErr w:type="spellStart"/>
    <w:r w:rsidRPr="00971DAF">
      <w:rPr>
        <w:b/>
        <w:color w:val="C00000"/>
      </w:rPr>
      <w:t>Hürni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9B0" w:rsidRDefault="008B39B0" w:rsidP="00971DAF">
      <w:pPr>
        <w:spacing w:after="0" w:line="240" w:lineRule="auto"/>
      </w:pPr>
      <w:r>
        <w:separator/>
      </w:r>
    </w:p>
  </w:footnote>
  <w:footnote w:type="continuationSeparator" w:id="0">
    <w:p w:rsidR="008B39B0" w:rsidRDefault="008B39B0" w:rsidP="0097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DAF" w:rsidRPr="00971DAF" w:rsidRDefault="00971DAF">
    <w:pPr>
      <w:pStyle w:val="Header"/>
      <w:rPr>
        <w:b/>
        <w:color w:val="C00000"/>
        <w:lang w:val="en-GB"/>
      </w:rPr>
    </w:pPr>
    <w:r w:rsidRPr="00971DAF">
      <w:rPr>
        <w:b/>
        <w:noProof/>
        <w:color w:val="C00000"/>
        <w:lang w:val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5072380</wp:posOffset>
          </wp:positionH>
          <wp:positionV relativeFrom="paragraph">
            <wp:posOffset>-201930</wp:posOffset>
          </wp:positionV>
          <wp:extent cx="1190625" cy="5768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pn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57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1DAF">
      <w:rPr>
        <w:b/>
        <w:color w:val="C00000"/>
        <w:lang w:val="en-GB"/>
      </w:rPr>
      <w:t>Module I-226a</w:t>
    </w:r>
    <w:r w:rsidRPr="00971DAF">
      <w:rPr>
        <w:b/>
        <w:color w:val="C00000"/>
        <w:lang w:val="en-GB"/>
      </w:rPr>
      <w:tab/>
    </w:r>
    <w:proofErr w:type="spellStart"/>
    <w:r w:rsidRPr="00971DAF">
      <w:rPr>
        <w:b/>
        <w:color w:val="C00000"/>
        <w:lang w:val="en-GB"/>
      </w:rPr>
      <w:t>Exercice</w:t>
    </w:r>
    <w:proofErr w:type="spellEnd"/>
    <w:r w:rsidRPr="00971DAF">
      <w:rPr>
        <w:b/>
        <w:color w:val="C00000"/>
        <w:lang w:val="en-GB"/>
      </w:rPr>
      <w:t xml:space="preserve"> “</w:t>
    </w:r>
    <w:proofErr w:type="spellStart"/>
    <w:r w:rsidRPr="00971DAF">
      <w:rPr>
        <w:b/>
        <w:color w:val="C00000"/>
        <w:lang w:val="en-GB"/>
      </w:rPr>
      <w:t>LikeIt</w:t>
    </w:r>
    <w:proofErr w:type="spellEnd"/>
    <w:r w:rsidRPr="00971DAF">
      <w:rPr>
        <w:b/>
        <w:color w:val="C00000"/>
        <w:lang w:val="en-GB"/>
      </w:rPr>
      <w:t>”</w:t>
    </w:r>
    <w:r w:rsidRPr="00971DAF">
      <w:rPr>
        <w:b/>
        <w:color w:val="C0000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A1A"/>
    <w:multiLevelType w:val="hybridMultilevel"/>
    <w:tmpl w:val="1EF033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37F0"/>
    <w:multiLevelType w:val="hybridMultilevel"/>
    <w:tmpl w:val="C6D699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38D"/>
    <w:multiLevelType w:val="hybridMultilevel"/>
    <w:tmpl w:val="E5D85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AF"/>
    <w:rsid w:val="000D4626"/>
    <w:rsid w:val="001E2248"/>
    <w:rsid w:val="0033766B"/>
    <w:rsid w:val="004D576A"/>
    <w:rsid w:val="004E66FC"/>
    <w:rsid w:val="005B3C2C"/>
    <w:rsid w:val="005C13F7"/>
    <w:rsid w:val="00673296"/>
    <w:rsid w:val="00742174"/>
    <w:rsid w:val="007F67AD"/>
    <w:rsid w:val="008904AD"/>
    <w:rsid w:val="008B39B0"/>
    <w:rsid w:val="00971DAF"/>
    <w:rsid w:val="00A90C6A"/>
    <w:rsid w:val="00BF1356"/>
    <w:rsid w:val="00D46A74"/>
    <w:rsid w:val="00E3745D"/>
    <w:rsid w:val="00FA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7D4FC9"/>
  <w15:chartTrackingRefBased/>
  <w15:docId w15:val="{A350B79D-8F5E-4840-B496-A592CB0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AD"/>
    <w:pPr>
      <w:outlineLvl w:val="1"/>
    </w:pPr>
    <w:rPr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AF"/>
  </w:style>
  <w:style w:type="paragraph" w:styleId="Footer">
    <w:name w:val="footer"/>
    <w:basedOn w:val="Normal"/>
    <w:link w:val="FooterChar"/>
    <w:uiPriority w:val="99"/>
    <w:unhideWhenUsed/>
    <w:rsid w:val="0097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AF"/>
  </w:style>
  <w:style w:type="character" w:customStyle="1" w:styleId="Heading1Char">
    <w:name w:val="Heading 1 Char"/>
    <w:basedOn w:val="DefaultParagraphFont"/>
    <w:link w:val="Heading1"/>
    <w:uiPriority w:val="9"/>
    <w:rsid w:val="00971DAF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D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7AD"/>
    <w:rPr>
      <w:color w:val="C00000"/>
    </w:rPr>
  </w:style>
  <w:style w:type="paragraph" w:styleId="Title">
    <w:name w:val="Title"/>
    <w:basedOn w:val="Normal"/>
    <w:next w:val="Normal"/>
    <w:link w:val="TitleChar"/>
    <w:uiPriority w:val="10"/>
    <w:qFormat/>
    <w:rsid w:val="004E6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Glassey</dc:creator>
  <cp:keywords/>
  <dc:description/>
  <cp:lastModifiedBy>Nicolas Glassey</cp:lastModifiedBy>
  <cp:revision>3</cp:revision>
  <dcterms:created xsi:type="dcterms:W3CDTF">2018-11-01T09:56:00Z</dcterms:created>
  <dcterms:modified xsi:type="dcterms:W3CDTF">2018-11-02T07:43:00Z</dcterms:modified>
</cp:coreProperties>
</file>