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uqv3zyjc58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Fundamentos da programação Web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2vq7gy1it3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Introdução à Programação WEB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xftab40t6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 que é programar?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Codar, Desenvolver, Programar é </w:t>
      </w:r>
      <w:r w:rsidDel="00000000" w:rsidR="00000000" w:rsidRPr="00000000">
        <w:rPr>
          <w:b w:val="1"/>
          <w:rtl w:val="0"/>
        </w:rPr>
        <w:t xml:space="preserve">resolver problemas do mundo real através das linhas de código</w:t>
      </w:r>
      <w:r w:rsidDel="00000000" w:rsidR="00000000" w:rsidRPr="00000000">
        <w:rPr>
          <w:rtl w:val="0"/>
        </w:rPr>
        <w:t xml:space="preserve">, através de tratamento de dados e com um fluxo de eventos (algoritmo) que segue uma ordem lógica.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Algoritmos</w:t>
      </w:r>
      <w:r w:rsidDel="00000000" w:rsidR="00000000" w:rsidRPr="00000000">
        <w:rPr>
          <w:rtl w:val="0"/>
        </w:rPr>
        <w:t xml:space="preserve"> são sequências de passos (fluxo de eventos) que seguem uma ordem lógica para obter um resultado.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Programas</w:t>
      </w:r>
      <w:r w:rsidDel="00000000" w:rsidR="00000000" w:rsidRPr="00000000">
        <w:rPr>
          <w:rtl w:val="0"/>
        </w:rPr>
        <w:t xml:space="preserve"> são conjunto de instruções.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vtaqtyhyd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Lógica de Programação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Lógica de programação é uma maneira de pensar seguindo uma sequência lógica de instruções, seja para construir um programa ou até fazer uma tarefa simples.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d5qyoaape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tipos de lógica de programação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fygwsw9ev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Programação imperativa: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 ordens - Seguir passos e sequências - se preocupa com os detalhes.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bs0dmvd7u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Programação declarativa: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Declaração - Conjunto de regras definidas - nem tanto aprofundado.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s11gtdrm7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o computador entende?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computador não tem capacidade intelectual, ele recebe ordens (instruções) através de linhas de comando (linguagem de programação) e simplesmente processa essas ordens.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jej2r2n20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Como funciona a Internet (web)?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internet é uma rede global de computadores interconectados que usam o protocolo TCP/IP para compartilhar informações.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comunicação na internet é possível graças ao protocolo TCP/IP, que é um conjunto de regras e procedimentos que permitem que os computadores se comuniquem uns com os outros.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um usuário envia uma solicitação de informação, essa solicitação é dividida em pacotes de dados e enviada através da internet para o servidor apropriado. O servidor, por sua vez, envia uma resposta, também dividida em pacotes de dados, de volta ao usuário.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TCP (Transmission Control Protocol)</w:t>
      </w:r>
      <w:r w:rsidDel="00000000" w:rsidR="00000000" w:rsidRPr="00000000">
        <w:rPr>
          <w:rtl w:val="0"/>
        </w:rPr>
        <w:t xml:space="preserve"> é responsável por garantir que os dados sejam transmitidos de forma precisa e confiável entre os computadores. Ele divide os dados em pacotes e os envia através da internet, garantindo que todos os pacotes cheguem ao destino correto e na ordem correta. Caso haja algum problema com a transmissão, o TCP tentará reenviar os pacotes até que eles cheguem ao destino correto.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IP (Internet Protocol</w:t>
      </w:r>
      <w:r w:rsidDel="00000000" w:rsidR="00000000" w:rsidRPr="00000000">
        <w:rPr>
          <w:rtl w:val="0"/>
        </w:rPr>
        <w:t xml:space="preserve">) é responsável por garantir que os pacotes de dados cheguem ao destino correto. Ele atribui um endereço IP único a cada dispositivo conectado à internet e usa esse endereço para encaminhar os pacotes de dados para o destino correto.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f1ph9f94w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Outros protocolos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do TCP e do IP, existem outros protocolos que fazem parte do conjunto TCP/IP. Por exemplo, o protocolo DNS (Domain Name System) é responsável por traduzir os endereços de nomes de domínio, como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, para endereços IP, permitindo que os usuários acessem sites com nomes fáceis de lembrar. O protocolo HTTP (Hypertext Transfer Protocol) é usado para transferir dados na World Wide Web.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resumo, o protocolo TCP/IP é um conjunto de regras e procedimentos que permitem a comunicação precisa e confiável entre computadores na internet, garantindo que os dados cheguem ao destino correto e na ordem correta. Ele é composto por vários protocolos, como o TCP, o IP, o DNS e o HTTP, que trabalham juntos para garantir que a comunicação entre dispositivos seja eficiente.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5resu8mh3qy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Cliente x Servidor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Cliente - Navegador (Browser)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Servidor - Computador em algum lugar do mundo que tem os códigos, bancos e arquivos da aplicação.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Troca de dados (arquivos)</w:t>
        <w:br w:type="textWrapping"/>
        <w:br w:type="textWrapping"/>
        <w:t xml:space="preserve"> Cliente faz o pedido e Servidor escuta e responde ao pedido</w:t>
        <w:br w:type="textWrapping"/>
        <w:br w:type="textWrapping"/>
        <w:t xml:space="preserve"> Cliente é o front-end, servidor é o back-end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4gznvagy28x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Front-end e Back-end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Traduzimos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</w:t>
      </w:r>
      <w:r w:rsidDel="00000000" w:rsidR="00000000" w:rsidRPr="00000000">
        <w:rPr>
          <w:rtl w:val="0"/>
        </w:rPr>
        <w:t xml:space="preserve"> frente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</w:t>
      </w:r>
      <w:r w:rsidDel="00000000" w:rsidR="00000000" w:rsidRPr="00000000">
        <w:rPr>
          <w:rtl w:val="0"/>
        </w:rPr>
        <w:t xml:space="preserve"> fundo. Existe uma comunicação entre essas duas pontas para que o usuário atinja seu objetivo dentro da aplicação.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é todo código executado do lado do cliente, na máquina do usuário. Aqui estão inclusos arquivos HTML, de estilo CSS, Javascript, exibição de páginas, interfaces.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é todo o código executado no servidor da aplicação. Aqui estão inclusos Bancos de dados e gerenciamento de APIs, por exemplo.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kvm4g1sjg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Tecnologias Front-end do Explorer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</w:t>
        <w:br w:type="textWrapping"/>
        <w:br w:type="textWrapping"/>
        <w:t xml:space="preserve"> Linguagem de marcação de texto oficial da web.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</w:t>
        <w:br w:type="textWrapping"/>
        <w:br w:type="textWrapping"/>
        <w:t xml:space="preserve"> Linguagem de estilo para deixar o HTML bonito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 e React.JS</w:t>
        <w:br w:type="textWrapping"/>
        <w:br w:type="textWrapping"/>
        <w:t xml:space="preserve"> Linguagem de programação que funciona no navegador.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React.js</w:t>
        <w:br w:type="textWrapping"/>
        <w:br w:type="textWrapping"/>
        <w:t xml:space="preserve"> Biblioteca Javascript criada pelo Facebook e muito utilizada no mercado.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biarhz1ye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Tecnologias Back-end do Explorer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</w:t>
        <w:br w:type="textWrapping"/>
        <w:br w:type="textWrapping"/>
        <w:t xml:space="preserve"> É um conjunto de ferramentas para rodar o Javascript fora do ambiente do navegador (do lado do servidor).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</w:t>
        <w:br w:type="textWrapping"/>
        <w:br w:type="textWrapping"/>
        <w:t xml:space="preserve"> Banco de dados para guardar e proteger os dados da aplicação em um lugar único.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com/" TargetMode="External"/><Relationship Id="rId7" Type="http://schemas.openxmlformats.org/officeDocument/2006/relationships/hyperlink" Target="http://www.example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