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1C37B" w14:textId="77777777" w:rsidR="004B7662" w:rsidRDefault="00DC6039" w:rsidP="003B6D4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B2C87D" wp14:editId="45A3AC6B">
            <wp:extent cx="1276350" cy="1276350"/>
            <wp:effectExtent l="0" t="0" r="0" b="0"/>
            <wp:docPr id="2007529717" name="Imagem 1" descr="corporate logo cleaning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29717" name="Imagem 1" descr="corporate logo cleaning compan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56F7" w14:textId="41FEC523" w:rsidR="003B6D49" w:rsidRPr="003B6D49" w:rsidRDefault="003B6D49" w:rsidP="003B6D49">
      <w:r w:rsidRPr="003B6D49">
        <w:rPr>
          <w:b/>
          <w:bCs/>
        </w:rPr>
        <w:t xml:space="preserve">Plano de Negócios </w:t>
      </w:r>
      <w:proofErr w:type="spellStart"/>
      <w:r w:rsidRPr="003B6D49">
        <w:rPr>
          <w:b/>
          <w:bCs/>
        </w:rPr>
        <w:t>EcoClean</w:t>
      </w:r>
      <w:proofErr w:type="spellEnd"/>
      <w:r w:rsidRPr="003B6D49">
        <w:rPr>
          <w:b/>
          <w:bCs/>
        </w:rPr>
        <w:t xml:space="preserve"> </w:t>
      </w:r>
      <w:proofErr w:type="spellStart"/>
      <w:r w:rsidRPr="003B6D49">
        <w:rPr>
          <w:b/>
          <w:bCs/>
        </w:rPr>
        <w:t>Solutions</w:t>
      </w:r>
      <w:proofErr w:type="spellEnd"/>
    </w:p>
    <w:p w14:paraId="453E3040" w14:textId="77777777" w:rsidR="003B6D49" w:rsidRPr="003B6D49" w:rsidRDefault="003B6D49" w:rsidP="003B6D49">
      <w:r w:rsidRPr="003B6D49">
        <w:rPr>
          <w:b/>
          <w:bCs/>
        </w:rPr>
        <w:t>1. Ideia de Negócio:</w:t>
      </w:r>
      <w:r w:rsidRPr="003B6D49">
        <w:t xml:space="preserve"> A </w:t>
      </w:r>
      <w:proofErr w:type="spellStart"/>
      <w:r w:rsidRPr="003B6D49">
        <w:t>EcoClean</w:t>
      </w:r>
      <w:proofErr w:type="spellEnd"/>
      <w:r w:rsidRPr="003B6D49">
        <w:t xml:space="preserve"> </w:t>
      </w:r>
      <w:proofErr w:type="spellStart"/>
      <w:r w:rsidRPr="003B6D49">
        <w:t>Solutions</w:t>
      </w:r>
      <w:proofErr w:type="spellEnd"/>
      <w:r w:rsidRPr="003B6D49">
        <w:t xml:space="preserve"> será uma empresa de limpeza baseada em Nova York, especializada na limpeza de escritórios e estabelecimentos comerciais1.</w:t>
      </w:r>
    </w:p>
    <w:p w14:paraId="7DCDDE03" w14:textId="77777777" w:rsidR="003B6D49" w:rsidRPr="003B6D49" w:rsidRDefault="003B6D49" w:rsidP="003B6D49">
      <w:r w:rsidRPr="003B6D49">
        <w:rPr>
          <w:b/>
          <w:bCs/>
        </w:rPr>
        <w:t>2. Materiais Ecológicos:</w:t>
      </w:r>
      <w:r w:rsidRPr="003B6D49">
        <w:t xml:space="preserve"> A empresa utilizará materiais de limpeza ecológicos para atender à demanda crescente por produtos que sejam bons para o meio ambiente e a saúde2.</w:t>
      </w:r>
    </w:p>
    <w:p w14:paraId="5DCB2654" w14:textId="77777777" w:rsidR="003B6D49" w:rsidRPr="003B6D49" w:rsidRDefault="003B6D49" w:rsidP="003B6D49">
      <w:r w:rsidRPr="003B6D49">
        <w:rPr>
          <w:b/>
          <w:bCs/>
        </w:rPr>
        <w:t>3. Contratação Local:</w:t>
      </w:r>
      <w:r w:rsidRPr="003B6D49">
        <w:t xml:space="preserve"> A </w:t>
      </w:r>
      <w:proofErr w:type="spellStart"/>
      <w:r w:rsidRPr="003B6D49">
        <w:t>EcoClean</w:t>
      </w:r>
      <w:proofErr w:type="spellEnd"/>
      <w:r w:rsidRPr="003B6D49">
        <w:t xml:space="preserve"> </w:t>
      </w:r>
      <w:proofErr w:type="spellStart"/>
      <w:r w:rsidRPr="003B6D49">
        <w:t>Solutions</w:t>
      </w:r>
      <w:proofErr w:type="spellEnd"/>
      <w:r w:rsidRPr="003B6D49">
        <w:t xml:space="preserve"> empregará contratados locais e fornecerá a eles equipamentos de limpeza, criando valor social e econômico na área local3.</w:t>
      </w:r>
    </w:p>
    <w:p w14:paraId="558A4D7D" w14:textId="77777777" w:rsidR="003B6D49" w:rsidRPr="003B6D49" w:rsidRDefault="003B6D49" w:rsidP="003B6D49">
      <w:r w:rsidRPr="003B6D49">
        <w:rPr>
          <w:b/>
          <w:bCs/>
        </w:rPr>
        <w:t>4. Custos Iniciais:</w:t>
      </w:r>
      <w:r w:rsidRPr="003B6D49">
        <w:t xml:space="preserve"> Os custos iniciais de startup incluirão equipamentos, materiais e marketing, com um orçamento de $10,0004.</w:t>
      </w:r>
    </w:p>
    <w:p w14:paraId="35CBA09C" w14:textId="77777777" w:rsidR="003B6D49" w:rsidRPr="003B6D49" w:rsidRDefault="003B6D49" w:rsidP="003B6D49">
      <w:r w:rsidRPr="003B6D49">
        <w:rPr>
          <w:b/>
          <w:bCs/>
        </w:rPr>
        <w:t>5. Análise de Mercado:</w:t>
      </w:r>
      <w:r w:rsidRPr="003B6D49">
        <w:t xml:space="preserve"> O mercado de produtos de limpeza ecológicos está em crescimento, com um valor global de USD 3,9 bilhões em 2019 e uma expectativa de crescimento anual de 8,4% até 20275. A empresa pode se destacar oferecendo soluções de limpeza personalizadas e flexíveis para cada cliente, atendendo às necessidades e preferências de clientes ecológicos e exigentes6.</w:t>
      </w:r>
    </w:p>
    <w:p w14:paraId="5FDD3F3C" w14:textId="77777777" w:rsidR="003B6D49" w:rsidRPr="003B6D49" w:rsidRDefault="003B6D49" w:rsidP="003B6D49">
      <w:r w:rsidRPr="003B6D49">
        <w:rPr>
          <w:b/>
          <w:bCs/>
        </w:rPr>
        <w:t>Próximos Passos:</w:t>
      </w:r>
    </w:p>
    <w:p w14:paraId="45CFD456" w14:textId="77777777" w:rsidR="003B6D49" w:rsidRPr="003B6D49" w:rsidRDefault="003B6D49" w:rsidP="003B6D49">
      <w:pPr>
        <w:numPr>
          <w:ilvl w:val="0"/>
          <w:numId w:val="1"/>
        </w:numPr>
      </w:pPr>
      <w:r w:rsidRPr="003B6D49">
        <w:rPr>
          <w:b/>
          <w:bCs/>
        </w:rPr>
        <w:t>Desenvolver um Plano de Marketing:</w:t>
      </w:r>
      <w:r w:rsidRPr="003B6D49">
        <w:t xml:space="preserve"> Crie uma estratégia de marketing detalhada para promover os serviços da empresa e atrair clientes.</w:t>
      </w:r>
    </w:p>
    <w:p w14:paraId="5111C487" w14:textId="77777777" w:rsidR="003B6D49" w:rsidRPr="003B6D49" w:rsidRDefault="003B6D49" w:rsidP="003B6D49">
      <w:pPr>
        <w:numPr>
          <w:ilvl w:val="0"/>
          <w:numId w:val="1"/>
        </w:numPr>
      </w:pPr>
      <w:r w:rsidRPr="003B6D49">
        <w:rPr>
          <w:b/>
          <w:bCs/>
        </w:rPr>
        <w:t>Treinamento de Funcionários:</w:t>
      </w:r>
      <w:r w:rsidRPr="003B6D49">
        <w:t xml:space="preserve"> Organize sessões de treinamento para os contratados locais, garantindo que eles estejam bem preparados para usar os materiais e equipamentos ecológicos.</w:t>
      </w:r>
    </w:p>
    <w:p w14:paraId="31AD4E5A" w14:textId="77777777" w:rsidR="003B6D49" w:rsidRPr="003B6D49" w:rsidRDefault="003B6D49" w:rsidP="003B6D49">
      <w:pPr>
        <w:numPr>
          <w:ilvl w:val="0"/>
          <w:numId w:val="1"/>
        </w:numPr>
      </w:pPr>
      <w:r w:rsidRPr="003B6D49">
        <w:rPr>
          <w:b/>
          <w:bCs/>
        </w:rPr>
        <w:t>Parcerias Locais:</w:t>
      </w:r>
      <w:r w:rsidRPr="003B6D49">
        <w:t xml:space="preserve"> Estabeleça parcerias com empresas locais para fortalecer a presença da empresa na comunidade e criar uma rede de apoio.</w:t>
      </w:r>
    </w:p>
    <w:p w14:paraId="60A3AE55" w14:textId="77777777" w:rsidR="003B6D49" w:rsidRPr="003B6D49" w:rsidRDefault="003B6D49" w:rsidP="003B6D49">
      <w:pPr>
        <w:numPr>
          <w:ilvl w:val="0"/>
          <w:numId w:val="1"/>
        </w:numPr>
      </w:pPr>
      <w:r w:rsidRPr="003B6D49">
        <w:rPr>
          <w:b/>
          <w:bCs/>
        </w:rPr>
        <w:t>Monitoramento e Avaliação:</w:t>
      </w:r>
      <w:r w:rsidRPr="003B6D49">
        <w:t xml:space="preserve"> Implemente um sistema de monitoramento e avaliação para acompanhar o desempenho da empresa e fazer ajustes conforme necessário.</w:t>
      </w:r>
    </w:p>
    <w:p w14:paraId="227C9F68" w14:textId="14B3F0C9" w:rsidR="00C459EE" w:rsidRDefault="003B6D49" w:rsidP="00244765">
      <w:pPr>
        <w:numPr>
          <w:ilvl w:val="0"/>
          <w:numId w:val="1"/>
        </w:numPr>
      </w:pPr>
      <w:r w:rsidRPr="003B6D49">
        <w:rPr>
          <w:b/>
          <w:bCs/>
        </w:rPr>
        <w:t>Expansão Gradual:</w:t>
      </w:r>
      <w:r w:rsidRPr="003B6D49">
        <w:t xml:space="preserve"> Considere expandir os serviços para outras áreas ou adicionar novos serviços conforme a empresa cresce e se estabelece no mercado.</w:t>
      </w:r>
    </w:p>
    <w:sectPr w:rsidR="00C45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03D50"/>
    <w:multiLevelType w:val="multilevel"/>
    <w:tmpl w:val="F098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272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D7"/>
    <w:rsid w:val="00244765"/>
    <w:rsid w:val="003B6D49"/>
    <w:rsid w:val="004718D7"/>
    <w:rsid w:val="004B7662"/>
    <w:rsid w:val="00A53307"/>
    <w:rsid w:val="00C07BA8"/>
    <w:rsid w:val="00C459EE"/>
    <w:rsid w:val="00DC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61B99"/>
  <w15:chartTrackingRefBased/>
  <w15:docId w15:val="{A70F0343-924B-41C5-9AE8-02DCB2482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1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1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1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1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1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1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1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1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1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1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1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1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18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18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18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18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18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18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1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1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1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1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1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18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18D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18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1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18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1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692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  <w:divsChild>
            <w:div w:id="696589832">
              <w:marLeft w:val="0"/>
              <w:marRight w:val="0"/>
              <w:marTop w:val="0"/>
              <w:marBottom w:val="0"/>
              <w:divBdr>
                <w:top w:val="none" w:sz="0" w:space="0" w:color="242424"/>
                <w:left w:val="none" w:sz="0" w:space="0" w:color="242424"/>
                <w:bottom w:val="none" w:sz="0" w:space="0" w:color="242424"/>
                <w:right w:val="none" w:sz="0" w:space="0" w:color="242424"/>
              </w:divBdr>
            </w:div>
          </w:divsChild>
        </w:div>
      </w:divsChild>
    </w:div>
    <w:div w:id="19400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6838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  <w:divsChild>
            <w:div w:id="1658151132">
              <w:marLeft w:val="0"/>
              <w:marRight w:val="0"/>
              <w:marTop w:val="0"/>
              <w:marBottom w:val="0"/>
              <w:divBdr>
                <w:top w:val="none" w:sz="0" w:space="0" w:color="242424"/>
                <w:left w:val="none" w:sz="0" w:space="0" w:color="242424"/>
                <w:bottom w:val="none" w:sz="0" w:space="0" w:color="242424"/>
                <w:right w:val="none" w:sz="0" w:space="0" w:color="24242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283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Souza</dc:creator>
  <cp:keywords/>
  <dc:description/>
  <cp:lastModifiedBy>Leandro Souza</cp:lastModifiedBy>
  <cp:revision>5</cp:revision>
  <dcterms:created xsi:type="dcterms:W3CDTF">2025-02-20T21:01:00Z</dcterms:created>
  <dcterms:modified xsi:type="dcterms:W3CDTF">2025-02-20T21:09:00Z</dcterms:modified>
</cp:coreProperties>
</file>