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12B" w:rsidRDefault="00EC2A7D" w:rsidP="001F4C2D">
      <w:pPr>
        <w:spacing w:after="100"/>
        <w:jc w:val="center"/>
        <w:rPr>
          <w:rFonts w:ascii="Arial Black" w:hAnsi="Arial Black"/>
          <w:b/>
          <w:sz w:val="28"/>
          <w:szCs w:val="28"/>
        </w:rPr>
      </w:pPr>
      <w:r>
        <w:rPr>
          <w:rFonts w:ascii="Arial Black" w:hAnsi="Arial Black"/>
          <w:b/>
          <w:sz w:val="28"/>
          <w:szCs w:val="28"/>
        </w:rPr>
        <w:t xml:space="preserve">AMPLIFICADOR </w:t>
      </w:r>
      <w:r w:rsidR="00412018">
        <w:rPr>
          <w:rFonts w:ascii="Arial Black" w:hAnsi="Arial Black"/>
          <w:b/>
          <w:sz w:val="28"/>
          <w:szCs w:val="28"/>
        </w:rPr>
        <w:t>FET EM CONFIGURAÇÃO DE AUTOPOLARIZAÇÃO</w:t>
      </w:r>
    </w:p>
    <w:p w:rsidR="001F4C2D" w:rsidRDefault="004E194C" w:rsidP="001F4C2D">
      <w:pPr>
        <w:spacing w:after="0"/>
        <w:jc w:val="right"/>
        <w:rPr>
          <w:rFonts w:ascii="Times New Roman" w:hAnsi="Times New Roman" w:cs="Times New Roman"/>
          <w:sz w:val="24"/>
          <w:szCs w:val="24"/>
        </w:rPr>
      </w:pPr>
      <w:r>
        <w:rPr>
          <w:rFonts w:ascii="Times New Roman" w:hAnsi="Times New Roman" w:cs="Times New Roman"/>
          <w:sz w:val="24"/>
          <w:szCs w:val="24"/>
        </w:rPr>
        <w:t>Leandro Teodoro</w:t>
      </w:r>
    </w:p>
    <w:p w:rsidR="001F4C2D" w:rsidRDefault="004E194C" w:rsidP="001F4C2D">
      <w:pPr>
        <w:jc w:val="right"/>
        <w:rPr>
          <w:rFonts w:ascii="Times New Roman" w:hAnsi="Times New Roman" w:cs="Times New Roman"/>
          <w:sz w:val="24"/>
          <w:szCs w:val="24"/>
        </w:rPr>
      </w:pPr>
      <w:r>
        <w:rPr>
          <w:rFonts w:ascii="Times New Roman" w:hAnsi="Times New Roman" w:cs="Times New Roman"/>
          <w:sz w:val="24"/>
          <w:szCs w:val="24"/>
        </w:rPr>
        <w:t>Jan/2017</w:t>
      </w:r>
    </w:p>
    <w:p w:rsidR="001F4C2D" w:rsidRDefault="001F4C2D" w:rsidP="001F4C2D">
      <w:pPr>
        <w:pStyle w:val="PargrafodaLista"/>
        <w:numPr>
          <w:ilvl w:val="0"/>
          <w:numId w:val="1"/>
        </w:numPr>
        <w:spacing w:after="0"/>
        <w:ind w:left="425" w:hanging="357"/>
        <w:jc w:val="both"/>
        <w:rPr>
          <w:rFonts w:ascii="Times New Roman" w:hAnsi="Times New Roman" w:cs="Times New Roman"/>
          <w:sz w:val="24"/>
          <w:szCs w:val="24"/>
        </w:rPr>
      </w:pPr>
      <w:r>
        <w:rPr>
          <w:rFonts w:ascii="Times New Roman" w:hAnsi="Times New Roman" w:cs="Times New Roman"/>
          <w:sz w:val="24"/>
          <w:szCs w:val="24"/>
        </w:rPr>
        <w:t>INTRODUÇÃO</w:t>
      </w:r>
    </w:p>
    <w:p w:rsidR="001F4C2D" w:rsidRDefault="004A1AC2" w:rsidP="008D3730">
      <w:pPr>
        <w:spacing w:after="0"/>
        <w:ind w:firstLine="425"/>
        <w:jc w:val="both"/>
        <w:rPr>
          <w:rFonts w:ascii="Times New Roman" w:hAnsi="Times New Roman" w:cs="Times New Roman"/>
          <w:sz w:val="24"/>
          <w:szCs w:val="24"/>
        </w:rPr>
      </w:pPr>
      <w:r>
        <w:rPr>
          <w:rFonts w:ascii="Times New Roman" w:hAnsi="Times New Roman" w:cs="Times New Roman"/>
          <w:sz w:val="24"/>
          <w:szCs w:val="24"/>
        </w:rPr>
        <w:t>O transistor de efeito de campo (FET) é um dispositivo que controla a corrente de saída, corrente de dreno, pela sua tensão de entrada na porta (</w:t>
      </w:r>
      <w:proofErr w:type="spellStart"/>
      <w:r>
        <w:rPr>
          <w:rFonts w:ascii="Times New Roman" w:hAnsi="Times New Roman" w:cs="Times New Roman"/>
          <w:sz w:val="24"/>
          <w:szCs w:val="24"/>
        </w:rPr>
        <w:t>gate</w:t>
      </w:r>
      <w:proofErr w:type="spellEnd"/>
      <w:r>
        <w:rPr>
          <w:rFonts w:ascii="Times New Roman" w:hAnsi="Times New Roman" w:cs="Times New Roman"/>
          <w:sz w:val="24"/>
          <w:szCs w:val="24"/>
        </w:rPr>
        <w:t xml:space="preserve">). </w:t>
      </w:r>
      <w:r w:rsidR="00B348DD">
        <w:rPr>
          <w:rFonts w:ascii="Times New Roman" w:hAnsi="Times New Roman" w:cs="Times New Roman"/>
          <w:sz w:val="24"/>
          <w:szCs w:val="24"/>
        </w:rPr>
        <w:t>Apresenta uma alta imped</w:t>
      </w:r>
      <w:r w:rsidR="00725233">
        <w:rPr>
          <w:rFonts w:ascii="Times New Roman" w:hAnsi="Times New Roman" w:cs="Times New Roman"/>
          <w:sz w:val="24"/>
          <w:szCs w:val="24"/>
        </w:rPr>
        <w:t>ância de entrada chegando a</w:t>
      </w:r>
      <w:r w:rsidR="00B348DD">
        <w:rPr>
          <w:rFonts w:ascii="Times New Roman" w:hAnsi="Times New Roman" w:cs="Times New Roman"/>
          <w:sz w:val="24"/>
          <w:szCs w:val="24"/>
        </w:rPr>
        <w:t xml:space="preserve"> dezenas de </w:t>
      </w:r>
      <w:r w:rsidR="00694ECA">
        <w:rPr>
          <w:rFonts w:ascii="Times New Roman" w:hAnsi="Times New Roman" w:cs="Times New Roman"/>
          <w:sz w:val="24"/>
          <w:szCs w:val="24"/>
        </w:rPr>
        <w:t>mega ohms, bem mais alta que os transistores bipolares de junção. Fato que o tor</w:t>
      </w:r>
      <w:r w:rsidR="00725233">
        <w:rPr>
          <w:rFonts w:ascii="Times New Roman" w:hAnsi="Times New Roman" w:cs="Times New Roman"/>
          <w:sz w:val="24"/>
          <w:szCs w:val="24"/>
        </w:rPr>
        <w:t>na útil na amplificação de sinais</w:t>
      </w:r>
      <w:r w:rsidR="00694ECA">
        <w:rPr>
          <w:rFonts w:ascii="Times New Roman" w:hAnsi="Times New Roman" w:cs="Times New Roman"/>
          <w:sz w:val="24"/>
          <w:szCs w:val="24"/>
        </w:rPr>
        <w:t xml:space="preserve"> de muito baixa potência. Geralmente os amplificadores FET podem ser encontrados nas etapas de entrada dos equipamentos.</w:t>
      </w:r>
    </w:p>
    <w:p w:rsidR="001F4C2D" w:rsidRDefault="001F4C2D" w:rsidP="001F4C2D">
      <w:pPr>
        <w:ind w:left="425"/>
        <w:jc w:val="both"/>
        <w:rPr>
          <w:rFonts w:ascii="Times New Roman" w:hAnsi="Times New Roman" w:cs="Times New Roman"/>
          <w:sz w:val="24"/>
          <w:szCs w:val="24"/>
        </w:rPr>
      </w:pPr>
    </w:p>
    <w:p w:rsidR="001F4C2D" w:rsidRDefault="00A62F05" w:rsidP="001F4C2D">
      <w:pPr>
        <w:pStyle w:val="PargrafodaLista"/>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TOPOLOGIA DO CIRCUITO</w:t>
      </w:r>
    </w:p>
    <w:p w:rsidR="00A62F05" w:rsidRDefault="00A62F05" w:rsidP="00105C64">
      <w:pPr>
        <w:pStyle w:val="PargrafodaLista"/>
        <w:ind w:left="0" w:firstLine="426"/>
        <w:jc w:val="both"/>
        <w:rPr>
          <w:rFonts w:ascii="Times New Roman" w:hAnsi="Times New Roman" w:cs="Times New Roman"/>
          <w:sz w:val="24"/>
          <w:szCs w:val="24"/>
        </w:rPr>
      </w:pPr>
      <w:r>
        <w:rPr>
          <w:rFonts w:ascii="Times New Roman" w:hAnsi="Times New Roman" w:cs="Times New Roman"/>
          <w:sz w:val="24"/>
          <w:szCs w:val="24"/>
        </w:rPr>
        <w:t>A topologia do circuito pode ser vista abaixo:</w:t>
      </w:r>
    </w:p>
    <w:p w:rsidR="00A62F05" w:rsidRDefault="00412018" w:rsidP="005044FE">
      <w:pPr>
        <w:pStyle w:val="PargrafodaLista"/>
        <w:ind w:left="0"/>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2965987" cy="244127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65987" cy="2441275"/>
                    </a:xfrm>
                    <a:prstGeom prst="rect">
                      <a:avLst/>
                    </a:prstGeom>
                    <a:noFill/>
                    <a:ln w="9525">
                      <a:noFill/>
                      <a:miter lim="800000"/>
                      <a:headEnd/>
                      <a:tailEnd/>
                    </a:ln>
                  </pic:spPr>
                </pic:pic>
              </a:graphicData>
            </a:graphic>
          </wp:inline>
        </w:drawing>
      </w:r>
    </w:p>
    <w:p w:rsidR="00A62F05" w:rsidRDefault="005044FE" w:rsidP="005044FE">
      <w:pPr>
        <w:pStyle w:val="PargrafodaLista"/>
        <w:ind w:left="0"/>
        <w:jc w:val="center"/>
        <w:rPr>
          <w:rFonts w:ascii="Times New Roman" w:hAnsi="Times New Roman" w:cs="Times New Roman"/>
          <w:sz w:val="24"/>
          <w:szCs w:val="24"/>
        </w:rPr>
      </w:pPr>
      <w:r>
        <w:rPr>
          <w:rFonts w:ascii="Times New Roman" w:hAnsi="Times New Roman" w:cs="Times New Roman"/>
          <w:sz w:val="24"/>
          <w:szCs w:val="24"/>
        </w:rPr>
        <w:t xml:space="preserve">Figura 1 – Amplificador com </w:t>
      </w:r>
      <w:r w:rsidR="006A5DE7">
        <w:rPr>
          <w:rFonts w:ascii="Times New Roman" w:hAnsi="Times New Roman" w:cs="Times New Roman"/>
          <w:sz w:val="24"/>
          <w:szCs w:val="24"/>
        </w:rPr>
        <w:t xml:space="preserve">FET em </w:t>
      </w:r>
      <w:proofErr w:type="spellStart"/>
      <w:r w:rsidR="006A5DE7">
        <w:rPr>
          <w:rFonts w:ascii="Times New Roman" w:hAnsi="Times New Roman" w:cs="Times New Roman"/>
          <w:sz w:val="24"/>
          <w:szCs w:val="24"/>
        </w:rPr>
        <w:t>autopolarização</w:t>
      </w:r>
      <w:proofErr w:type="spellEnd"/>
    </w:p>
    <w:p w:rsidR="00A62F05" w:rsidRDefault="00A62F05" w:rsidP="00105C64">
      <w:pPr>
        <w:pStyle w:val="PargrafodaLista"/>
        <w:ind w:left="0" w:firstLine="426"/>
        <w:jc w:val="both"/>
        <w:rPr>
          <w:rFonts w:ascii="Times New Roman" w:hAnsi="Times New Roman" w:cs="Times New Roman"/>
          <w:sz w:val="24"/>
          <w:szCs w:val="24"/>
        </w:rPr>
      </w:pPr>
    </w:p>
    <w:p w:rsidR="005044FE" w:rsidRDefault="006A5DE7" w:rsidP="00726797">
      <w:pPr>
        <w:pStyle w:val="PargrafodaLista"/>
        <w:ind w:left="0" w:firstLine="426"/>
        <w:jc w:val="both"/>
        <w:rPr>
          <w:rFonts w:ascii="Times New Roman" w:hAnsi="Times New Roman" w:cs="Times New Roman"/>
          <w:sz w:val="24"/>
          <w:szCs w:val="24"/>
        </w:rPr>
      </w:pPr>
      <w:r>
        <w:rPr>
          <w:rFonts w:ascii="Times New Roman" w:hAnsi="Times New Roman" w:cs="Times New Roman"/>
          <w:sz w:val="24"/>
          <w:szCs w:val="24"/>
        </w:rPr>
        <w:t xml:space="preserve">Na </w:t>
      </w:r>
      <w:r w:rsidR="00726797">
        <w:rPr>
          <w:rFonts w:ascii="Times New Roman" w:hAnsi="Times New Roman" w:cs="Times New Roman"/>
          <w:sz w:val="24"/>
          <w:szCs w:val="24"/>
        </w:rPr>
        <w:t>figura, RG representa a impedâ</w:t>
      </w:r>
      <w:r>
        <w:rPr>
          <w:rFonts w:ascii="Times New Roman" w:hAnsi="Times New Roman" w:cs="Times New Roman"/>
          <w:sz w:val="24"/>
          <w:szCs w:val="24"/>
        </w:rPr>
        <w:t>ncia de entrada</w:t>
      </w:r>
      <w:r w:rsidR="00725233">
        <w:rPr>
          <w:rFonts w:ascii="Times New Roman" w:hAnsi="Times New Roman" w:cs="Times New Roman"/>
          <w:sz w:val="24"/>
          <w:szCs w:val="24"/>
        </w:rPr>
        <w:t>,</w:t>
      </w:r>
      <w:r>
        <w:rPr>
          <w:rFonts w:ascii="Times New Roman" w:hAnsi="Times New Roman" w:cs="Times New Roman"/>
          <w:sz w:val="24"/>
          <w:szCs w:val="24"/>
        </w:rPr>
        <w:t xml:space="preserve"> uma vez que a junção entre </w:t>
      </w:r>
      <w:proofErr w:type="spellStart"/>
      <w:r>
        <w:rPr>
          <w:rFonts w:ascii="Times New Roman" w:hAnsi="Times New Roman" w:cs="Times New Roman"/>
          <w:sz w:val="24"/>
          <w:szCs w:val="24"/>
        </w:rPr>
        <w:t>gate</w:t>
      </w:r>
      <w:proofErr w:type="spellEnd"/>
      <w:r>
        <w:rPr>
          <w:rFonts w:ascii="Times New Roman" w:hAnsi="Times New Roman" w:cs="Times New Roman"/>
          <w:sz w:val="24"/>
          <w:szCs w:val="24"/>
        </w:rPr>
        <w:t xml:space="preserve"> e source apresenta uma impedância muito alta. O resistor RS polariza </w:t>
      </w:r>
      <w:r w:rsidR="00726797">
        <w:rPr>
          <w:rFonts w:ascii="Times New Roman" w:hAnsi="Times New Roman" w:cs="Times New Roman"/>
          <w:sz w:val="24"/>
          <w:szCs w:val="24"/>
        </w:rPr>
        <w:t>V</w:t>
      </w:r>
      <w:r w:rsidR="00726797" w:rsidRPr="00726797">
        <w:rPr>
          <w:rFonts w:ascii="Times New Roman" w:hAnsi="Times New Roman" w:cs="Times New Roman"/>
          <w:sz w:val="24"/>
          <w:szCs w:val="24"/>
          <w:vertAlign w:val="subscript"/>
        </w:rPr>
        <w:t>GS</w:t>
      </w:r>
      <w:r w:rsidR="00726797">
        <w:rPr>
          <w:rFonts w:ascii="Times New Roman" w:hAnsi="Times New Roman" w:cs="Times New Roman"/>
          <w:sz w:val="24"/>
          <w:szCs w:val="24"/>
        </w:rPr>
        <w:t xml:space="preserve"> na malha de entrada e também interfere na corrente DC de dreno. O resistor RD polariza a malha de saída e interfere no ganho, junto com RL.</w:t>
      </w:r>
      <w:r w:rsidR="005044FE">
        <w:rPr>
          <w:rFonts w:ascii="Times New Roman" w:hAnsi="Times New Roman" w:cs="Times New Roman"/>
          <w:sz w:val="24"/>
          <w:szCs w:val="24"/>
        </w:rPr>
        <w:t xml:space="preserve"> Os capacitores C1 e C2 fazem o acoplamento e o desacoplamento do sinal AC, respecti</w:t>
      </w:r>
      <w:r w:rsidR="00725233">
        <w:rPr>
          <w:rFonts w:ascii="Times New Roman" w:hAnsi="Times New Roman" w:cs="Times New Roman"/>
          <w:sz w:val="24"/>
          <w:szCs w:val="24"/>
        </w:rPr>
        <w:t>vamente. Enquanto o capacitor CS</w:t>
      </w:r>
      <w:r w:rsidR="00726797">
        <w:rPr>
          <w:rFonts w:ascii="Times New Roman" w:hAnsi="Times New Roman" w:cs="Times New Roman"/>
          <w:sz w:val="24"/>
          <w:szCs w:val="24"/>
        </w:rPr>
        <w:t xml:space="preserve"> desacopla o sinal AC da fonte</w:t>
      </w:r>
      <w:r w:rsidR="005044FE">
        <w:rPr>
          <w:rFonts w:ascii="Times New Roman" w:hAnsi="Times New Roman" w:cs="Times New Roman"/>
          <w:sz w:val="24"/>
          <w:szCs w:val="24"/>
        </w:rPr>
        <w:t xml:space="preserve"> para </w:t>
      </w:r>
      <w:proofErr w:type="gramStart"/>
      <w:r w:rsidR="005044FE">
        <w:rPr>
          <w:rFonts w:ascii="Times New Roman" w:hAnsi="Times New Roman" w:cs="Times New Roman"/>
          <w:sz w:val="24"/>
          <w:szCs w:val="24"/>
        </w:rPr>
        <w:t>o terra</w:t>
      </w:r>
      <w:proofErr w:type="gramEnd"/>
      <w:r w:rsidR="005044FE">
        <w:rPr>
          <w:rFonts w:ascii="Times New Roman" w:hAnsi="Times New Roman" w:cs="Times New Roman"/>
          <w:sz w:val="24"/>
          <w:szCs w:val="24"/>
        </w:rPr>
        <w:t xml:space="preserve">. </w:t>
      </w:r>
    </w:p>
    <w:p w:rsidR="001F4C2D" w:rsidRDefault="001F4C2D" w:rsidP="00105C64">
      <w:pPr>
        <w:pStyle w:val="PargrafodaLista"/>
        <w:ind w:left="0" w:firstLine="426"/>
        <w:jc w:val="both"/>
        <w:rPr>
          <w:rFonts w:ascii="Times New Roman" w:hAnsi="Times New Roman" w:cs="Times New Roman"/>
          <w:sz w:val="24"/>
          <w:szCs w:val="24"/>
        </w:rPr>
      </w:pPr>
    </w:p>
    <w:p w:rsidR="005044FE" w:rsidRDefault="00995442" w:rsidP="005044FE">
      <w:pPr>
        <w:pStyle w:val="PargrafodaLista"/>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RESUMO DE FÓRMULAS</w:t>
      </w:r>
    </w:p>
    <w:p w:rsidR="005044FE" w:rsidRDefault="00995442" w:rsidP="00105C64">
      <w:pPr>
        <w:pStyle w:val="PargrafodaLista"/>
        <w:ind w:left="0" w:firstLine="426"/>
        <w:jc w:val="both"/>
        <w:rPr>
          <w:rFonts w:ascii="Times New Roman" w:hAnsi="Times New Roman" w:cs="Times New Roman"/>
          <w:sz w:val="24"/>
          <w:szCs w:val="24"/>
        </w:rPr>
      </w:pPr>
      <w:r>
        <w:rPr>
          <w:rFonts w:ascii="Times New Roman" w:hAnsi="Times New Roman" w:cs="Times New Roman"/>
          <w:sz w:val="24"/>
          <w:szCs w:val="24"/>
        </w:rPr>
        <w:t xml:space="preserve">As fórmulas mais usuais </w:t>
      </w:r>
      <w:r w:rsidR="00AA0CB5">
        <w:rPr>
          <w:rFonts w:ascii="Times New Roman" w:hAnsi="Times New Roman" w:cs="Times New Roman"/>
          <w:sz w:val="24"/>
          <w:szCs w:val="24"/>
        </w:rPr>
        <w:t>para a análise desse tipo de amplificador são:</w:t>
      </w:r>
    </w:p>
    <w:p w:rsidR="00726797" w:rsidRDefault="00726797" w:rsidP="00726797">
      <w:pPr>
        <w:pStyle w:val="PargrafodaLista"/>
        <w:ind w:left="426" w:firstLine="426"/>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Cambria Math" w:cs="Times New Roman"/>
              <w:sz w:val="24"/>
              <w:szCs w:val="24"/>
            </w:rPr>
            <m:t>.RS</m:t>
          </m:r>
        </m:oMath>
      </m:oMathPara>
    </w:p>
    <w:p w:rsidR="00B011A2" w:rsidRDefault="00163054" w:rsidP="00AA0CB5">
      <w:pPr>
        <w:pStyle w:val="PargrafodaLista"/>
        <w:ind w:left="426"/>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dss</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1-</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GS</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GS</m:t>
                          </m:r>
                          <m:d>
                            <m:dPr>
                              <m:ctrlPr>
                                <w:rPr>
                                  <w:rFonts w:ascii="Cambria Math" w:hAnsi="Cambria Math" w:cs="Times New Roman"/>
                                  <w:sz w:val="24"/>
                                  <w:szCs w:val="24"/>
                                </w:rPr>
                              </m:ctrlPr>
                            </m:dPr>
                            <m:e>
                              <m:r>
                                <m:rPr>
                                  <m:sty m:val="p"/>
                                </m:rPr>
                                <w:rPr>
                                  <w:rFonts w:ascii="Cambria Math" w:hAnsi="Cambria Math" w:cs="Times New Roman"/>
                                  <w:sz w:val="24"/>
                                  <w:szCs w:val="24"/>
                                </w:rPr>
                                <m:t>off</m:t>
                              </m:r>
                            </m:e>
                          </m:d>
                        </m:sub>
                      </m:sSub>
                    </m:den>
                  </m:f>
                </m:e>
              </m:d>
            </m:e>
            <m:sup>
              <m:r>
                <m:rPr>
                  <m:sty m:val="p"/>
                </m:rPr>
                <w:rPr>
                  <w:rFonts w:ascii="Cambria Math" w:hAnsi="Cambria Math" w:cs="Times New Roman"/>
                  <w:sz w:val="24"/>
                  <w:szCs w:val="24"/>
                </w:rPr>
                <m:t>2</m:t>
              </m:r>
            </m:sup>
          </m:sSup>
        </m:oMath>
      </m:oMathPara>
    </w:p>
    <w:p w:rsidR="00B011A2" w:rsidRDefault="00B011A2" w:rsidP="00B011A2">
      <w:pPr>
        <w:ind w:left="426"/>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g</m:t>
          </m:r>
          <m:r>
            <w:rPr>
              <w:rFonts w:ascii="Cambria Math" w:hAnsi="Cambria Math" w:cs="Times New Roman"/>
              <w:sz w:val="24"/>
              <w:szCs w:val="24"/>
            </w:rPr>
            <m:t xml:space="preserve">m= </m:t>
          </m:r>
          <m:sSub>
            <m:sSubPr>
              <m:ctrlPr>
                <w:rPr>
                  <w:rFonts w:ascii="Cambria Math" w:hAnsi="Cambria Math" w:cs="Times New Roman"/>
                  <w:i/>
                  <w:sz w:val="24"/>
                  <w:szCs w:val="24"/>
                </w:rPr>
              </m:ctrlPr>
            </m:sSubPr>
            <m:e>
              <m:r>
                <w:rPr>
                  <w:rFonts w:ascii="Cambria Math" w:hAnsi="Cambria Math" w:cs="Times New Roman"/>
                  <w:sz w:val="24"/>
                  <w:szCs w:val="24"/>
                </w:rPr>
                <m:t>gm</m:t>
              </m:r>
            </m:e>
            <m:sub>
              <m:r>
                <w:rPr>
                  <w:rFonts w:ascii="Cambria Math" w:hAnsi="Cambria Math" w:cs="Times New Roman"/>
                  <w:sz w:val="24"/>
                  <w:szCs w:val="24"/>
                </w:rPr>
                <m:t>0</m:t>
              </m:r>
            </m:sub>
          </m:sSub>
          <m:rad>
            <m:radPr>
              <m:degHide m:val="on"/>
              <m:ctrlPr>
                <w:rPr>
                  <w:rFonts w:ascii="Cambria Math" w:hAnsi="Cambria Math" w:cs="Times New Roman"/>
                  <w:i/>
                  <w:sz w:val="24"/>
                  <w:szCs w:val="24"/>
                </w:rPr>
              </m:ctrlPr>
            </m:radPr>
            <m:deg/>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dss</m:t>
                      </m:r>
                    </m:sub>
                  </m:sSub>
                </m:den>
              </m:f>
            </m:e>
          </m:rad>
        </m:oMath>
      </m:oMathPara>
    </w:p>
    <w:p w:rsidR="00B011A2" w:rsidRPr="00B011A2" w:rsidRDefault="00B011A2" w:rsidP="00B011A2">
      <w:pPr>
        <w:ind w:left="426"/>
        <w:jc w:val="both"/>
        <w:rPr>
          <w:rFonts w:ascii="Times New Roman" w:eastAsiaTheme="minorEastAsia" w:hAnsi="Times New Roman" w:cs="Times New Roman"/>
          <w:sz w:val="24"/>
          <w:szCs w:val="24"/>
        </w:rPr>
      </w:pPr>
      <m:oMathPara>
        <m:oMathParaPr>
          <m:jc m:val="left"/>
        </m:oMathParaPr>
        <m:oMath>
          <m:rad>
            <m:radPr>
              <m:degHide m:val="on"/>
              <m:ctrlPr>
                <w:rPr>
                  <w:rFonts w:ascii="Cambria Math" w:hAnsi="Cambria Math" w:cs="Times New Roman"/>
                  <w:i/>
                  <w:iCs/>
                  <w:sz w:val="24"/>
                  <w:szCs w:val="24"/>
                </w:rPr>
              </m:ctrlPr>
            </m:radPr>
            <m:deg/>
            <m:e>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sSub>
                    <m:sSubPr>
                      <m:ctrlPr>
                        <w:rPr>
                          <w:rFonts w:ascii="Cambria Math" w:hAnsi="Cambria Math" w:cs="Times New Roman"/>
                          <w:i/>
                          <w:iCs/>
                          <w:sz w:val="24"/>
                          <w:szCs w:val="24"/>
                        </w:rPr>
                      </m:ctrlPr>
                    </m:sSubPr>
                    <m:e>
                      <m:r>
                        <w:rPr>
                          <w:rFonts w:ascii="Cambria Math" w:hAnsi="Cambria Math" w:cs="Times New Roman"/>
                          <w:sz w:val="24"/>
                          <w:szCs w:val="24"/>
                        </w:rPr>
                        <m:t>I</m:t>
                      </m:r>
                    </m:e>
                    <m:sub>
                      <m:r>
                        <w:rPr>
                          <w:rFonts w:ascii="Cambria Math" w:hAnsi="Cambria Math" w:cs="Times New Roman"/>
                          <w:sz w:val="24"/>
                          <w:szCs w:val="24"/>
                        </w:rPr>
                        <m:t>dss</m:t>
                      </m:r>
                    </m:sub>
                  </m:sSub>
                </m:den>
              </m:f>
            </m:e>
          </m:ra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1-</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GS</m:t>
                      </m:r>
                    </m:sub>
                  </m:sSub>
                </m:num>
                <m:den>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GS(off)</m:t>
                      </m:r>
                    </m:sub>
                  </m:sSub>
                </m:den>
              </m:f>
            </m:e>
          </m:d>
        </m:oMath>
      </m:oMathPara>
    </w:p>
    <w:p w:rsidR="00AA0CB5" w:rsidRDefault="00AA0CB5" w:rsidP="00AA0CB5">
      <w:pPr>
        <w:pStyle w:val="PargrafodaLista"/>
        <w:ind w:left="426"/>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Zin:impedância de entrada</m:t>
          </m:r>
          <m:r>
            <w:rPr>
              <w:rFonts w:ascii="Cambria Math" w:hAnsi="Cambria Math" w:cs="Times New Roman"/>
              <w:sz w:val="24"/>
              <w:szCs w:val="24"/>
            </w:rPr>
            <m:t>=RG</m:t>
          </m:r>
          <m:r>
            <m:rPr>
              <m:sty m:val="p"/>
            </m:rPr>
            <w:rPr>
              <w:rFonts w:ascii="Cambria Math" w:hAnsi="Cambria Math" w:cs="Times New Roman"/>
              <w:sz w:val="24"/>
              <w:szCs w:val="24"/>
            </w:rPr>
            <w:br/>
          </m:r>
        </m:oMath>
        <m:oMath>
          <m:r>
            <w:rPr>
              <w:rFonts w:ascii="Cambria Math" w:hAnsi="Cambria Math" w:cs="Times New Roman"/>
              <w:sz w:val="24"/>
              <w:szCs w:val="24"/>
            </w:rPr>
            <m:t>rd=RD||RL</m:t>
          </m:r>
          <m:r>
            <m:rPr>
              <m:sty m:val="p"/>
            </m:rP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V</m:t>
              </m:r>
            </m:sub>
          </m:sSub>
          <m:r>
            <w:rPr>
              <w:rFonts w:ascii="Cambria Math" w:hAnsi="Cambria Math" w:cs="Times New Roman"/>
              <w:sz w:val="24"/>
              <w:szCs w:val="24"/>
            </w:rPr>
            <m:t>=-</m:t>
          </m:r>
          <m:r>
            <w:rPr>
              <w:rFonts w:ascii="Cambria Math" w:hAnsi="Cambria Math" w:cs="Times New Roman"/>
              <w:sz w:val="24"/>
              <w:szCs w:val="24"/>
            </w:rPr>
            <m:t>gm.rd</m:t>
          </m:r>
        </m:oMath>
      </m:oMathPara>
    </w:p>
    <w:p w:rsidR="00AA0CB5" w:rsidRDefault="0020784A" w:rsidP="00AA0CB5">
      <w:pPr>
        <w:pStyle w:val="PargrafodaLista"/>
        <w:ind w:left="426"/>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o</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m:t>
          </m:r>
          <m:r>
            <w:rPr>
              <w:rFonts w:ascii="Cambria Math" w:hAnsi="Cambria Math" w:cs="Times New Roman"/>
              <w:sz w:val="24"/>
              <w:szCs w:val="24"/>
            </w:rPr>
            <m:t>RD</m:t>
          </m:r>
        </m:oMath>
      </m:oMathPara>
    </w:p>
    <w:p w:rsidR="005044FE" w:rsidRDefault="005044FE" w:rsidP="00105C64">
      <w:pPr>
        <w:pStyle w:val="PargrafodaLista"/>
        <w:ind w:left="0" w:firstLine="426"/>
        <w:jc w:val="both"/>
        <w:rPr>
          <w:rFonts w:ascii="Times New Roman" w:hAnsi="Times New Roman" w:cs="Times New Roman"/>
          <w:sz w:val="24"/>
          <w:szCs w:val="24"/>
        </w:rPr>
      </w:pPr>
    </w:p>
    <w:p w:rsidR="00B20251" w:rsidRDefault="00B20251" w:rsidP="00B20251">
      <w:pPr>
        <w:pStyle w:val="PargrafodaLista"/>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ANÁLISE COMPUTACIONAL</w:t>
      </w:r>
    </w:p>
    <w:p w:rsidR="00B20251" w:rsidRDefault="00B20251" w:rsidP="00B20251">
      <w:pPr>
        <w:pStyle w:val="PargrafodaLista"/>
        <w:ind w:left="0" w:firstLine="426"/>
        <w:jc w:val="both"/>
        <w:rPr>
          <w:rFonts w:ascii="Times New Roman" w:hAnsi="Times New Roman" w:cs="Times New Roman"/>
          <w:sz w:val="24"/>
          <w:szCs w:val="24"/>
        </w:rPr>
      </w:pPr>
      <w:r>
        <w:rPr>
          <w:rFonts w:ascii="Times New Roman" w:hAnsi="Times New Roman" w:cs="Times New Roman"/>
          <w:sz w:val="24"/>
          <w:szCs w:val="24"/>
        </w:rPr>
        <w:t xml:space="preserve">O software utilizado para projeto do amplificador foi escrito em </w:t>
      </w:r>
      <w:proofErr w:type="spellStart"/>
      <w:proofErr w:type="gramStart"/>
      <w:r>
        <w:rPr>
          <w:rFonts w:ascii="Times New Roman" w:hAnsi="Times New Roman" w:cs="Times New Roman"/>
          <w:sz w:val="24"/>
          <w:szCs w:val="24"/>
        </w:rPr>
        <w:t>MatLab</w:t>
      </w:r>
      <w:proofErr w:type="spellEnd"/>
      <w:proofErr w:type="gramEnd"/>
      <w:r>
        <w:rPr>
          <w:rFonts w:ascii="Times New Roman" w:hAnsi="Times New Roman" w:cs="Times New Roman"/>
          <w:sz w:val="24"/>
          <w:szCs w:val="24"/>
        </w:rPr>
        <w:t xml:space="preserve"> e possui as seguintes variáveis:</w:t>
      </w:r>
    </w:p>
    <w:p w:rsidR="00B20251" w:rsidRDefault="00B20251" w:rsidP="00B20251">
      <w:pPr>
        <w:pStyle w:val="PargrafodaLista"/>
        <w:ind w:left="0" w:firstLine="426"/>
        <w:jc w:val="both"/>
        <w:rPr>
          <w:rFonts w:ascii="Times New Roman" w:hAnsi="Times New Roman" w:cs="Times New Roman"/>
          <w:sz w:val="24"/>
          <w:szCs w:val="24"/>
        </w:rPr>
      </w:pPr>
    </w:p>
    <w:p w:rsidR="00B20251" w:rsidRDefault="00B20251" w:rsidP="00B20251">
      <w:pPr>
        <w:pStyle w:val="PargrafodaLista"/>
        <w:ind w:left="0" w:firstLine="426"/>
        <w:jc w:val="both"/>
        <w:rPr>
          <w:rFonts w:ascii="Times New Roman" w:hAnsi="Times New Roman" w:cs="Times New Roman"/>
          <w:sz w:val="24"/>
          <w:szCs w:val="24"/>
        </w:rPr>
      </w:pPr>
      <w:r>
        <w:rPr>
          <w:rFonts w:ascii="Times New Roman" w:hAnsi="Times New Roman" w:cs="Times New Roman"/>
          <w:sz w:val="24"/>
          <w:szCs w:val="24"/>
        </w:rPr>
        <w:t>Variáveis de entrada:</w:t>
      </w:r>
    </w:p>
    <w:p w:rsidR="00B20251" w:rsidRDefault="00B20251" w:rsidP="00B20251">
      <w:pPr>
        <w:pStyle w:val="PargrafodaLista"/>
        <w:numPr>
          <w:ilvl w:val="0"/>
          <w:numId w:val="4"/>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Rs</w:t>
      </w:r>
      <w:proofErr w:type="spellEnd"/>
      <w:proofErr w:type="gramEnd"/>
      <w:r>
        <w:rPr>
          <w:rFonts w:ascii="Times New Roman" w:hAnsi="Times New Roman" w:cs="Times New Roman"/>
          <w:sz w:val="24"/>
          <w:szCs w:val="24"/>
        </w:rPr>
        <w:t xml:space="preserve"> [ohm]: Impedância da fonte ou do estágio anterior;</w:t>
      </w:r>
    </w:p>
    <w:p w:rsidR="00B20251" w:rsidRDefault="00B20251" w:rsidP="00B20251">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RL [ohm]: Resistência de carga, valor da resistência de entrada do estágio seguinte;</w:t>
      </w:r>
    </w:p>
    <w:p w:rsidR="00B20251" w:rsidRPr="001633D2" w:rsidRDefault="00B20251" w:rsidP="00B20251">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Tensão de alimentação [Volts]</w:t>
      </w:r>
      <w:r w:rsidR="0008499E">
        <w:rPr>
          <w:rFonts w:ascii="Times New Roman" w:hAnsi="Times New Roman" w:cs="Times New Roman"/>
          <w:sz w:val="24"/>
          <w:szCs w:val="24"/>
        </w:rPr>
        <w:t>;</w:t>
      </w:r>
    </w:p>
    <w:p w:rsidR="00B20251" w:rsidRDefault="00B20251" w:rsidP="00B20251">
      <w:pPr>
        <w:pStyle w:val="PargrafodaLista"/>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Ptq</w:t>
      </w:r>
      <w:proofErr w:type="spellEnd"/>
      <w:r>
        <w:rPr>
          <w:rFonts w:ascii="Times New Roman" w:hAnsi="Times New Roman" w:cs="Times New Roman"/>
          <w:sz w:val="24"/>
          <w:szCs w:val="24"/>
        </w:rPr>
        <w:t xml:space="preserve">: Potência de trabalho do </w:t>
      </w:r>
      <w:proofErr w:type="gramStart"/>
      <w:r>
        <w:rPr>
          <w:rFonts w:ascii="Times New Roman" w:hAnsi="Times New Roman" w:cs="Times New Roman"/>
          <w:sz w:val="24"/>
          <w:szCs w:val="24"/>
        </w:rPr>
        <w:t>t</w:t>
      </w:r>
      <w:r w:rsidRPr="00B20251">
        <w:rPr>
          <w:rFonts w:ascii="Times New Roman" w:hAnsi="Times New Roman" w:cs="Times New Roman"/>
          <w:sz w:val="24"/>
          <w:szCs w:val="24"/>
        </w:rPr>
        <w:t>ransistor[</w:t>
      </w:r>
      <w:proofErr w:type="gramEnd"/>
      <w:r w:rsidRPr="00B20251">
        <w:rPr>
          <w:rFonts w:ascii="Times New Roman" w:hAnsi="Times New Roman" w:cs="Times New Roman"/>
          <w:sz w:val="24"/>
          <w:szCs w:val="24"/>
        </w:rPr>
        <w:t>W]</w:t>
      </w:r>
      <w:r>
        <w:rPr>
          <w:rFonts w:ascii="Times New Roman" w:hAnsi="Times New Roman" w:cs="Times New Roman"/>
          <w:sz w:val="24"/>
          <w:szCs w:val="24"/>
        </w:rPr>
        <w:t>, normalmente entre 0.01W</w:t>
      </w:r>
      <w:r w:rsidR="00640DDB">
        <w:rPr>
          <w:rFonts w:ascii="Times New Roman" w:hAnsi="Times New Roman" w:cs="Times New Roman"/>
          <w:sz w:val="24"/>
          <w:szCs w:val="24"/>
        </w:rPr>
        <w:t xml:space="preserve">, os valores máximos de dissipação em transistores de sinais estão tipicamente em torno de </w:t>
      </w:r>
      <w:r w:rsidR="00640DDB" w:rsidRPr="00645532">
        <w:rPr>
          <w:rFonts w:ascii="Times New Roman" w:hAnsi="Times New Roman" w:cs="Times New Roman"/>
          <w:i/>
          <w:sz w:val="24"/>
          <w:szCs w:val="24"/>
        </w:rPr>
        <w:t>700mW</w:t>
      </w:r>
      <w:r w:rsidR="0008499E">
        <w:rPr>
          <w:rFonts w:ascii="Times New Roman" w:hAnsi="Times New Roman" w:cs="Times New Roman"/>
          <w:sz w:val="24"/>
          <w:szCs w:val="24"/>
        </w:rPr>
        <w:t>;</w:t>
      </w:r>
    </w:p>
    <w:p w:rsidR="0016301F" w:rsidRDefault="0016301F" w:rsidP="00B20251">
      <w:pPr>
        <w:pStyle w:val="PargrafodaLista"/>
        <w:numPr>
          <w:ilvl w:val="0"/>
          <w:numId w:val="4"/>
        </w:numPr>
        <w:jc w:val="both"/>
        <w:rPr>
          <w:rFonts w:ascii="Times New Roman" w:hAnsi="Times New Roman" w:cs="Times New Roman"/>
          <w:sz w:val="24"/>
          <w:szCs w:val="24"/>
        </w:rPr>
      </w:pPr>
      <w:proofErr w:type="gramStart"/>
      <w:r>
        <w:rPr>
          <w:rFonts w:ascii="Times New Roman" w:hAnsi="Times New Roman" w:cs="Times New Roman"/>
          <w:sz w:val="24"/>
          <w:szCs w:val="24"/>
        </w:rPr>
        <w:t>VGS(</w:t>
      </w:r>
      <w:proofErr w:type="gramEnd"/>
      <w:r>
        <w:rPr>
          <w:rFonts w:ascii="Times New Roman" w:hAnsi="Times New Roman" w:cs="Times New Roman"/>
          <w:sz w:val="24"/>
          <w:szCs w:val="24"/>
        </w:rPr>
        <w:t xml:space="preserve">off): Tensão de </w:t>
      </w:r>
      <w:proofErr w:type="spellStart"/>
      <w:r w:rsidRPr="0016301F">
        <w:rPr>
          <w:rFonts w:ascii="Times New Roman" w:hAnsi="Times New Roman" w:cs="Times New Roman"/>
          <w:sz w:val="24"/>
          <w:szCs w:val="24"/>
        </w:rPr>
        <w:t>threshold</w:t>
      </w:r>
      <w:proofErr w:type="spellEnd"/>
      <w:r>
        <w:rPr>
          <w:rFonts w:ascii="Times New Roman" w:hAnsi="Times New Roman" w:cs="Times New Roman"/>
          <w:sz w:val="24"/>
          <w:szCs w:val="24"/>
        </w:rPr>
        <w:t xml:space="preserve"> do dispositivo, dada no </w:t>
      </w:r>
      <w:proofErr w:type="spellStart"/>
      <w:r>
        <w:rPr>
          <w:rFonts w:ascii="Times New Roman" w:hAnsi="Times New Roman" w:cs="Times New Roman"/>
          <w:sz w:val="24"/>
          <w:szCs w:val="24"/>
        </w:rPr>
        <w:t>datasheet</w:t>
      </w:r>
      <w:proofErr w:type="spellEnd"/>
      <w:r>
        <w:rPr>
          <w:rFonts w:ascii="Times New Roman" w:hAnsi="Times New Roman" w:cs="Times New Roman"/>
          <w:sz w:val="24"/>
          <w:szCs w:val="24"/>
        </w:rPr>
        <w:t>.</w:t>
      </w:r>
    </w:p>
    <w:p w:rsidR="0016301F" w:rsidRPr="0016301F" w:rsidRDefault="0016301F" w:rsidP="0016301F">
      <w:pPr>
        <w:pStyle w:val="PargrafodaLista"/>
        <w:numPr>
          <w:ilvl w:val="0"/>
          <w:numId w:val="4"/>
        </w:numPr>
        <w:jc w:val="both"/>
        <w:rPr>
          <w:rFonts w:ascii="Times New Roman" w:hAnsi="Times New Roman" w:cs="Times New Roman"/>
          <w:sz w:val="24"/>
          <w:szCs w:val="24"/>
        </w:rPr>
      </w:pPr>
      <w:proofErr w:type="gramStart"/>
      <w:r w:rsidRPr="0016301F">
        <w:rPr>
          <w:rFonts w:ascii="Times New Roman" w:hAnsi="Times New Roman" w:cs="Times New Roman"/>
          <w:sz w:val="24"/>
          <w:szCs w:val="24"/>
        </w:rPr>
        <w:t>gfs0</w:t>
      </w:r>
      <w:proofErr w:type="gramEnd"/>
      <w:r>
        <w:rPr>
          <w:rFonts w:ascii="Times New Roman" w:hAnsi="Times New Roman" w:cs="Times New Roman"/>
          <w:sz w:val="24"/>
          <w:szCs w:val="24"/>
        </w:rPr>
        <w:t>: Valor da transcondutância quando V</w:t>
      </w:r>
      <w:r w:rsidRPr="0016301F">
        <w:rPr>
          <w:rFonts w:ascii="Times New Roman" w:hAnsi="Times New Roman" w:cs="Times New Roman"/>
          <w:sz w:val="24"/>
          <w:szCs w:val="24"/>
          <w:vertAlign w:val="subscript"/>
        </w:rPr>
        <w:t>GS</w:t>
      </w:r>
      <w:r>
        <w:rPr>
          <w:rFonts w:ascii="Times New Roman" w:hAnsi="Times New Roman" w:cs="Times New Roman"/>
          <w:sz w:val="24"/>
          <w:szCs w:val="24"/>
        </w:rPr>
        <w:t xml:space="preserve"> = 0V, dada no </w:t>
      </w:r>
      <w:proofErr w:type="spellStart"/>
      <w:r>
        <w:rPr>
          <w:rFonts w:ascii="Times New Roman" w:hAnsi="Times New Roman" w:cs="Times New Roman"/>
          <w:sz w:val="24"/>
          <w:szCs w:val="24"/>
        </w:rPr>
        <w:t>datasheet</w:t>
      </w:r>
      <w:proofErr w:type="spellEnd"/>
    </w:p>
    <w:p w:rsidR="0008499E" w:rsidRPr="001633D2" w:rsidRDefault="0008499E" w:rsidP="00B20251">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Ganho: Possui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opções de cálculo de ganho (0, 1, 2), levando ou não em consideração a influência dos resistores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e RL</w:t>
      </w:r>
      <w:r w:rsidR="00640DDB">
        <w:rPr>
          <w:rFonts w:ascii="Times New Roman" w:hAnsi="Times New Roman" w:cs="Times New Roman"/>
          <w:sz w:val="24"/>
          <w:szCs w:val="24"/>
        </w:rPr>
        <w:t>;</w:t>
      </w:r>
    </w:p>
    <w:p w:rsidR="00B20251" w:rsidRDefault="00B20251" w:rsidP="00B20251">
      <w:pPr>
        <w:pStyle w:val="PargrafodaLista"/>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Freq. mínima de corte [Hz]: Frequência mínima de corte para cálculo dos capacitores de passagem, o canal de áudio típico possui frequência mínima de </w:t>
      </w:r>
      <w:proofErr w:type="gramStart"/>
      <w:r>
        <w:rPr>
          <w:rFonts w:ascii="Times New Roman" w:hAnsi="Times New Roman" w:cs="Times New Roman"/>
          <w:sz w:val="24"/>
          <w:szCs w:val="24"/>
        </w:rPr>
        <w:t>300Hz</w:t>
      </w:r>
      <w:proofErr w:type="gramEnd"/>
      <w:r w:rsidR="00640DDB">
        <w:rPr>
          <w:rFonts w:ascii="Times New Roman" w:hAnsi="Times New Roman" w:cs="Times New Roman"/>
          <w:sz w:val="24"/>
          <w:szCs w:val="24"/>
        </w:rPr>
        <w:t>;</w:t>
      </w:r>
    </w:p>
    <w:p w:rsidR="0037597F" w:rsidRDefault="0037597F" w:rsidP="00B20251">
      <w:pPr>
        <w:pStyle w:val="PargrafodaLista"/>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Crss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Ciss</w:t>
      </w:r>
      <w:proofErr w:type="spellEnd"/>
      <w:r>
        <w:rPr>
          <w:rFonts w:ascii="Times New Roman" w:hAnsi="Times New Roman" w:cs="Times New Roman"/>
          <w:sz w:val="24"/>
          <w:szCs w:val="24"/>
        </w:rPr>
        <w:t xml:space="preserve">: Capacitâncias de realimentação entre </w:t>
      </w:r>
      <w:proofErr w:type="spellStart"/>
      <w:r>
        <w:rPr>
          <w:rFonts w:ascii="Times New Roman" w:hAnsi="Times New Roman" w:cs="Times New Roman"/>
          <w:sz w:val="24"/>
          <w:szCs w:val="24"/>
        </w:rPr>
        <w:t>gate-dreno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gate-source</w:t>
      </w:r>
      <w:proofErr w:type="spellEnd"/>
      <w:r>
        <w:rPr>
          <w:rFonts w:ascii="Times New Roman" w:hAnsi="Times New Roman" w:cs="Times New Roman"/>
          <w:sz w:val="24"/>
          <w:szCs w:val="24"/>
        </w:rPr>
        <w:t>.</w:t>
      </w:r>
    </w:p>
    <w:p w:rsidR="0008499E" w:rsidRPr="0008499E" w:rsidRDefault="0008499E" w:rsidP="0008499E">
      <w:pPr>
        <w:pStyle w:val="PargrafodaLista"/>
        <w:numPr>
          <w:ilvl w:val="0"/>
          <w:numId w:val="4"/>
        </w:numPr>
        <w:jc w:val="both"/>
        <w:rPr>
          <w:rFonts w:ascii="Times New Roman" w:hAnsi="Times New Roman" w:cs="Times New Roman"/>
          <w:sz w:val="24"/>
          <w:szCs w:val="24"/>
        </w:rPr>
      </w:pPr>
      <w:proofErr w:type="spellStart"/>
      <w:r w:rsidRPr="0008499E">
        <w:rPr>
          <w:rFonts w:ascii="Times New Roman" w:hAnsi="Times New Roman" w:cs="Times New Roman"/>
          <w:sz w:val="24"/>
          <w:szCs w:val="24"/>
        </w:rPr>
        <w:t>Cstray</w:t>
      </w:r>
      <w:proofErr w:type="spellEnd"/>
      <w:r w:rsidRPr="0008499E">
        <w:rPr>
          <w:rFonts w:ascii="Times New Roman" w:hAnsi="Times New Roman" w:cs="Times New Roman"/>
          <w:sz w:val="24"/>
          <w:szCs w:val="24"/>
        </w:rPr>
        <w:t>: Capacitância parasita de Fiação [F]</w:t>
      </w:r>
      <w:r>
        <w:rPr>
          <w:rFonts w:ascii="Times New Roman" w:hAnsi="Times New Roman" w:cs="Times New Roman"/>
          <w:sz w:val="24"/>
          <w:szCs w:val="24"/>
        </w:rPr>
        <w:t xml:space="preserve">, normalmente na ordem de </w:t>
      </w:r>
      <w:proofErr w:type="spellStart"/>
      <w:proofErr w:type="gramStart"/>
      <w:r>
        <w:rPr>
          <w:rFonts w:ascii="Times New Roman" w:hAnsi="Times New Roman" w:cs="Times New Roman"/>
          <w:sz w:val="24"/>
          <w:szCs w:val="24"/>
        </w:rPr>
        <w:t>pF</w:t>
      </w:r>
      <w:proofErr w:type="spellEnd"/>
      <w:proofErr w:type="gramEnd"/>
      <w:r>
        <w:rPr>
          <w:rFonts w:ascii="Times New Roman" w:hAnsi="Times New Roman" w:cs="Times New Roman"/>
          <w:sz w:val="24"/>
          <w:szCs w:val="24"/>
        </w:rPr>
        <w:t>.</w:t>
      </w:r>
    </w:p>
    <w:p w:rsidR="00B20251" w:rsidRDefault="00B20251" w:rsidP="00B20251">
      <w:pPr>
        <w:pStyle w:val="PargrafodaLista"/>
        <w:ind w:left="426"/>
        <w:jc w:val="both"/>
        <w:rPr>
          <w:rFonts w:ascii="Times New Roman" w:hAnsi="Times New Roman" w:cs="Times New Roman"/>
          <w:sz w:val="24"/>
          <w:szCs w:val="24"/>
        </w:rPr>
      </w:pPr>
    </w:p>
    <w:p w:rsidR="00B20251" w:rsidRDefault="00B20251" w:rsidP="00B20251">
      <w:pPr>
        <w:pStyle w:val="PargrafodaLista"/>
        <w:ind w:left="426"/>
        <w:jc w:val="both"/>
        <w:rPr>
          <w:rFonts w:ascii="Times New Roman" w:hAnsi="Times New Roman" w:cs="Times New Roman"/>
          <w:sz w:val="24"/>
          <w:szCs w:val="24"/>
        </w:rPr>
      </w:pPr>
      <w:r>
        <w:rPr>
          <w:rFonts w:ascii="Times New Roman" w:hAnsi="Times New Roman" w:cs="Times New Roman"/>
          <w:sz w:val="24"/>
          <w:szCs w:val="24"/>
        </w:rPr>
        <w:t>Variáveis de Saída:</w:t>
      </w:r>
    </w:p>
    <w:p w:rsidR="00B20251" w:rsidRPr="00645532" w:rsidRDefault="0037597F" w:rsidP="00B20251">
      <w:pPr>
        <w:pStyle w:val="PargrafodaLista"/>
        <w:numPr>
          <w:ilvl w:val="0"/>
          <w:numId w:val="5"/>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VDSq</w:t>
      </w:r>
      <w:proofErr w:type="spellEnd"/>
      <w:proofErr w:type="gramEnd"/>
      <w:r>
        <w:rPr>
          <w:rFonts w:ascii="Times New Roman" w:hAnsi="Times New Roman" w:cs="Times New Roman"/>
          <w:sz w:val="24"/>
          <w:szCs w:val="24"/>
        </w:rPr>
        <w:t xml:space="preserve"> : Valor de V</w:t>
      </w:r>
      <w:r w:rsidRPr="0037597F">
        <w:rPr>
          <w:rFonts w:ascii="Times New Roman" w:hAnsi="Times New Roman" w:cs="Times New Roman"/>
          <w:sz w:val="24"/>
          <w:szCs w:val="24"/>
          <w:vertAlign w:val="subscript"/>
        </w:rPr>
        <w:t>DS</w:t>
      </w:r>
      <w:r w:rsidR="00B20251">
        <w:rPr>
          <w:rFonts w:ascii="Times New Roman" w:hAnsi="Times New Roman" w:cs="Times New Roman"/>
          <w:sz w:val="24"/>
          <w:szCs w:val="24"/>
        </w:rPr>
        <w:t xml:space="preserve"> quiescente do transistor</w:t>
      </w:r>
      <w:r w:rsidR="00640DDB">
        <w:rPr>
          <w:rFonts w:ascii="Times New Roman" w:hAnsi="Times New Roman" w:cs="Times New Roman"/>
          <w:sz w:val="24"/>
          <w:szCs w:val="24"/>
        </w:rPr>
        <w:t>;</w:t>
      </w:r>
    </w:p>
    <w:p w:rsidR="00B20251" w:rsidRPr="00645532" w:rsidRDefault="0037597F" w:rsidP="00B20251">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Id</w:t>
      </w:r>
      <w:r w:rsidR="00B20251">
        <w:rPr>
          <w:rFonts w:ascii="Times New Roman" w:hAnsi="Times New Roman" w:cs="Times New Roman"/>
          <w:sz w:val="24"/>
          <w:szCs w:val="24"/>
        </w:rPr>
        <w:t xml:space="preserve">: Corrente de </w:t>
      </w:r>
      <w:r>
        <w:rPr>
          <w:rFonts w:ascii="Times New Roman" w:hAnsi="Times New Roman" w:cs="Times New Roman"/>
          <w:sz w:val="24"/>
          <w:szCs w:val="24"/>
        </w:rPr>
        <w:t>dreno</w:t>
      </w:r>
      <w:r w:rsidR="00B20251">
        <w:rPr>
          <w:rFonts w:ascii="Times New Roman" w:hAnsi="Times New Roman" w:cs="Times New Roman"/>
          <w:sz w:val="24"/>
          <w:szCs w:val="24"/>
        </w:rPr>
        <w:t xml:space="preserve"> [A]</w:t>
      </w:r>
      <w:r w:rsidR="00640DDB">
        <w:rPr>
          <w:rFonts w:ascii="Times New Roman" w:hAnsi="Times New Roman" w:cs="Times New Roman"/>
          <w:sz w:val="24"/>
          <w:szCs w:val="24"/>
        </w:rPr>
        <w:t>;</w:t>
      </w:r>
    </w:p>
    <w:p w:rsidR="00B20251" w:rsidRDefault="0037597F" w:rsidP="00B20251">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RS/RD/RG</w:t>
      </w:r>
      <w:r w:rsidR="00B20251">
        <w:rPr>
          <w:rFonts w:ascii="Times New Roman" w:hAnsi="Times New Roman" w:cs="Times New Roman"/>
          <w:sz w:val="24"/>
          <w:szCs w:val="24"/>
        </w:rPr>
        <w:t xml:space="preserve">: </w:t>
      </w:r>
      <w:r>
        <w:rPr>
          <w:rFonts w:ascii="Times New Roman" w:hAnsi="Times New Roman" w:cs="Times New Roman"/>
          <w:sz w:val="24"/>
          <w:szCs w:val="24"/>
        </w:rPr>
        <w:t>Valor dos resistores de polarização [Ω]</w:t>
      </w:r>
      <w:r w:rsidR="00640DDB">
        <w:rPr>
          <w:rFonts w:ascii="Times New Roman" w:hAnsi="Times New Roman" w:cs="Times New Roman"/>
          <w:sz w:val="24"/>
          <w:szCs w:val="24"/>
        </w:rPr>
        <w:t>;</w:t>
      </w:r>
    </w:p>
    <w:p w:rsidR="00640DDB" w:rsidRDefault="00B20251" w:rsidP="00B20251">
      <w:pPr>
        <w:pStyle w:val="PargrafodaLista"/>
        <w:numPr>
          <w:ilvl w:val="0"/>
          <w:numId w:val="5"/>
        </w:numPr>
        <w:jc w:val="both"/>
        <w:rPr>
          <w:rFonts w:ascii="Times New Roman" w:hAnsi="Times New Roman" w:cs="Times New Roman"/>
          <w:sz w:val="24"/>
          <w:szCs w:val="24"/>
        </w:rPr>
      </w:pPr>
      <w:r w:rsidRPr="00640DDB">
        <w:rPr>
          <w:rFonts w:ascii="Times New Roman" w:hAnsi="Times New Roman" w:cs="Times New Roman"/>
          <w:sz w:val="24"/>
          <w:szCs w:val="24"/>
        </w:rPr>
        <w:t>Potência</w:t>
      </w:r>
      <w:r w:rsidR="00640DDB">
        <w:rPr>
          <w:rFonts w:ascii="Times New Roman" w:hAnsi="Times New Roman" w:cs="Times New Roman"/>
          <w:sz w:val="24"/>
          <w:szCs w:val="24"/>
        </w:rPr>
        <w:t>s</w:t>
      </w:r>
      <w:r w:rsidRPr="00640DDB">
        <w:rPr>
          <w:rFonts w:ascii="Times New Roman" w:hAnsi="Times New Roman" w:cs="Times New Roman"/>
          <w:sz w:val="24"/>
          <w:szCs w:val="24"/>
        </w:rPr>
        <w:t xml:space="preserve"> dissipada</w:t>
      </w:r>
      <w:r w:rsidR="00640DDB">
        <w:rPr>
          <w:rFonts w:ascii="Times New Roman" w:hAnsi="Times New Roman" w:cs="Times New Roman"/>
          <w:sz w:val="24"/>
          <w:szCs w:val="24"/>
        </w:rPr>
        <w:t>s</w:t>
      </w:r>
      <w:r w:rsidRPr="00640DDB">
        <w:rPr>
          <w:rFonts w:ascii="Times New Roman" w:hAnsi="Times New Roman" w:cs="Times New Roman"/>
          <w:sz w:val="24"/>
          <w:szCs w:val="24"/>
        </w:rPr>
        <w:t xml:space="preserve"> em </w:t>
      </w:r>
      <w:r w:rsidR="0052357C">
        <w:rPr>
          <w:rFonts w:ascii="Times New Roman" w:hAnsi="Times New Roman" w:cs="Times New Roman"/>
          <w:sz w:val="24"/>
          <w:szCs w:val="24"/>
        </w:rPr>
        <w:t>RS e RD</w:t>
      </w:r>
      <w:r w:rsidR="00640DDB">
        <w:rPr>
          <w:rFonts w:ascii="Times New Roman" w:hAnsi="Times New Roman" w:cs="Times New Roman"/>
          <w:sz w:val="24"/>
          <w:szCs w:val="24"/>
        </w:rPr>
        <w:t xml:space="preserve"> [W];</w:t>
      </w:r>
    </w:p>
    <w:p w:rsidR="00B20251" w:rsidRPr="00640DDB" w:rsidRDefault="00640DDB" w:rsidP="00B20251">
      <w:pPr>
        <w:pStyle w:val="PargrafodaLista"/>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Zo</w:t>
      </w:r>
      <w:proofErr w:type="spellEnd"/>
      <w:r>
        <w:rPr>
          <w:rFonts w:ascii="Times New Roman" w:hAnsi="Times New Roman" w:cs="Times New Roman"/>
          <w:sz w:val="24"/>
          <w:szCs w:val="24"/>
        </w:rPr>
        <w:t xml:space="preserve">: Impedância de </w:t>
      </w:r>
      <w:proofErr w:type="gramStart"/>
      <w:r>
        <w:rPr>
          <w:rFonts w:ascii="Times New Roman" w:hAnsi="Times New Roman" w:cs="Times New Roman"/>
          <w:sz w:val="24"/>
          <w:szCs w:val="24"/>
        </w:rPr>
        <w:t>saída[</w:t>
      </w:r>
      <w:proofErr w:type="gramEnd"/>
      <w:r>
        <w:rPr>
          <w:rFonts w:ascii="Times New Roman" w:hAnsi="Times New Roman" w:cs="Times New Roman"/>
          <w:sz w:val="24"/>
          <w:szCs w:val="24"/>
        </w:rPr>
        <w:t>Ω];</w:t>
      </w:r>
    </w:p>
    <w:p w:rsidR="00B20251" w:rsidRDefault="00B20251" w:rsidP="00B20251">
      <w:pPr>
        <w:pStyle w:val="PargrafodaLista"/>
        <w:numPr>
          <w:ilvl w:val="0"/>
          <w:numId w:val="5"/>
        </w:numPr>
        <w:jc w:val="both"/>
        <w:rPr>
          <w:rFonts w:ascii="Times New Roman" w:hAnsi="Times New Roman" w:cs="Times New Roman"/>
          <w:sz w:val="24"/>
          <w:szCs w:val="24"/>
        </w:rPr>
      </w:pPr>
      <w:proofErr w:type="spellStart"/>
      <w:r w:rsidRPr="00645532">
        <w:rPr>
          <w:rFonts w:ascii="Times New Roman" w:hAnsi="Times New Roman" w:cs="Times New Roman"/>
          <w:sz w:val="24"/>
          <w:szCs w:val="24"/>
        </w:rPr>
        <w:t>Zin</w:t>
      </w:r>
      <w:proofErr w:type="spellEnd"/>
      <w:r>
        <w:rPr>
          <w:rFonts w:ascii="Times New Roman" w:hAnsi="Times New Roman" w:cs="Times New Roman"/>
          <w:sz w:val="24"/>
          <w:szCs w:val="24"/>
        </w:rPr>
        <w:t>: Impedância de entrada em ohm</w:t>
      </w:r>
      <w:r w:rsidR="00640DDB">
        <w:rPr>
          <w:rFonts w:ascii="Times New Roman" w:hAnsi="Times New Roman" w:cs="Times New Roman"/>
          <w:sz w:val="24"/>
          <w:szCs w:val="24"/>
        </w:rPr>
        <w:t>;</w:t>
      </w:r>
    </w:p>
    <w:p w:rsidR="00640DDB" w:rsidRDefault="00640DDB" w:rsidP="00B20251">
      <w:pPr>
        <w:pStyle w:val="PargrafodaLista"/>
        <w:numPr>
          <w:ilvl w:val="0"/>
          <w:numId w:val="5"/>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Av</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ac</w:t>
      </w:r>
      <w:proofErr w:type="spellEnd"/>
      <w:r>
        <w:rPr>
          <w:rFonts w:ascii="Times New Roman" w:hAnsi="Times New Roman" w:cs="Times New Roman"/>
          <w:sz w:val="24"/>
          <w:szCs w:val="24"/>
        </w:rPr>
        <w:t>): Ganho de tensão do amplificador;</w:t>
      </w:r>
    </w:p>
    <w:p w:rsidR="00640DDB" w:rsidRDefault="00640DDB" w:rsidP="00B20251">
      <w:pPr>
        <w:pStyle w:val="PargrafodaLista"/>
        <w:numPr>
          <w:ilvl w:val="0"/>
          <w:numId w:val="5"/>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Av</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dB): Ganho de tensão em decibel;</w:t>
      </w:r>
    </w:p>
    <w:p w:rsidR="00B20251" w:rsidRPr="00645532" w:rsidRDefault="00B20251" w:rsidP="00B20251">
      <w:pPr>
        <w:pStyle w:val="PargrafodaLista"/>
        <w:numPr>
          <w:ilvl w:val="0"/>
          <w:numId w:val="5"/>
        </w:num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MPPsup</w:t>
      </w:r>
      <w:proofErr w:type="spellEnd"/>
      <w:proofErr w:type="gramEnd"/>
      <w:r>
        <w:rPr>
          <w:rFonts w:ascii="Times New Roman" w:hAnsi="Times New Roman" w:cs="Times New Roman"/>
          <w:sz w:val="24"/>
          <w:szCs w:val="24"/>
        </w:rPr>
        <w:t xml:space="preserve">: Valor de pico teórico máximo do sinal de </w:t>
      </w:r>
      <w:r w:rsidR="00640DDB">
        <w:rPr>
          <w:rFonts w:ascii="Times New Roman" w:hAnsi="Times New Roman" w:cs="Times New Roman"/>
          <w:sz w:val="24"/>
          <w:szCs w:val="24"/>
        </w:rPr>
        <w:t>saída</w:t>
      </w:r>
      <w:r>
        <w:rPr>
          <w:rFonts w:ascii="Times New Roman" w:hAnsi="Times New Roman" w:cs="Times New Roman"/>
          <w:sz w:val="24"/>
          <w:szCs w:val="24"/>
        </w:rPr>
        <w:t xml:space="preserve"> [V]</w:t>
      </w:r>
      <w:r w:rsidR="00640DDB">
        <w:rPr>
          <w:rFonts w:ascii="Times New Roman" w:hAnsi="Times New Roman" w:cs="Times New Roman"/>
          <w:sz w:val="24"/>
          <w:szCs w:val="24"/>
        </w:rPr>
        <w:t>;</w:t>
      </w:r>
    </w:p>
    <w:p w:rsidR="00B20251" w:rsidRPr="00645532" w:rsidRDefault="00B20251" w:rsidP="00B20251">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C1: Valor do capacitor C1 em </w:t>
      </w:r>
      <w:proofErr w:type="spellStart"/>
      <w:r>
        <w:rPr>
          <w:rFonts w:ascii="Times New Roman" w:hAnsi="Times New Roman" w:cs="Times New Roman"/>
          <w:sz w:val="24"/>
          <w:szCs w:val="24"/>
        </w:rPr>
        <w:t>Faraday</w:t>
      </w:r>
      <w:proofErr w:type="spellEnd"/>
      <w:r w:rsidR="00640DDB">
        <w:rPr>
          <w:rFonts w:ascii="Times New Roman" w:hAnsi="Times New Roman" w:cs="Times New Roman"/>
          <w:sz w:val="24"/>
          <w:szCs w:val="24"/>
        </w:rPr>
        <w:t>;</w:t>
      </w:r>
    </w:p>
    <w:p w:rsidR="00B20251" w:rsidRDefault="00B20251" w:rsidP="00B20251">
      <w:pPr>
        <w:pStyle w:val="PargrafodaLista"/>
        <w:numPr>
          <w:ilvl w:val="0"/>
          <w:numId w:val="5"/>
        </w:numPr>
        <w:jc w:val="both"/>
        <w:rPr>
          <w:rFonts w:ascii="Times New Roman" w:hAnsi="Times New Roman" w:cs="Times New Roman"/>
          <w:sz w:val="24"/>
          <w:szCs w:val="24"/>
        </w:rPr>
      </w:pPr>
      <w:r w:rsidRPr="00645532">
        <w:rPr>
          <w:rFonts w:ascii="Times New Roman" w:hAnsi="Times New Roman" w:cs="Times New Roman"/>
          <w:sz w:val="24"/>
          <w:szCs w:val="24"/>
        </w:rPr>
        <w:t>C2</w:t>
      </w:r>
      <w:r>
        <w:rPr>
          <w:rFonts w:ascii="Times New Roman" w:hAnsi="Times New Roman" w:cs="Times New Roman"/>
          <w:sz w:val="24"/>
          <w:szCs w:val="24"/>
        </w:rPr>
        <w:t xml:space="preserve">: Valor do capacitor C2 em </w:t>
      </w:r>
      <w:proofErr w:type="spellStart"/>
      <w:r>
        <w:rPr>
          <w:rFonts w:ascii="Times New Roman" w:hAnsi="Times New Roman" w:cs="Times New Roman"/>
          <w:sz w:val="24"/>
          <w:szCs w:val="24"/>
        </w:rPr>
        <w:t>Faraday</w:t>
      </w:r>
      <w:proofErr w:type="spellEnd"/>
      <w:r w:rsidR="00640DDB">
        <w:rPr>
          <w:rFonts w:ascii="Times New Roman" w:hAnsi="Times New Roman" w:cs="Times New Roman"/>
          <w:sz w:val="24"/>
          <w:szCs w:val="24"/>
        </w:rPr>
        <w:t>;</w:t>
      </w:r>
    </w:p>
    <w:p w:rsidR="00640DDB" w:rsidRDefault="0037597F" w:rsidP="00B20251">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CS</w:t>
      </w:r>
      <w:r w:rsidR="00640DDB">
        <w:rPr>
          <w:rFonts w:ascii="Times New Roman" w:hAnsi="Times New Roman" w:cs="Times New Roman"/>
          <w:sz w:val="24"/>
          <w:szCs w:val="24"/>
        </w:rPr>
        <w:t>:</w:t>
      </w:r>
      <w:r w:rsidR="00640DDB" w:rsidRPr="00640DDB">
        <w:rPr>
          <w:rFonts w:ascii="Times New Roman" w:hAnsi="Times New Roman" w:cs="Times New Roman"/>
          <w:sz w:val="24"/>
          <w:szCs w:val="24"/>
        </w:rPr>
        <w:t xml:space="preserve"> </w:t>
      </w:r>
      <w:r>
        <w:rPr>
          <w:rFonts w:ascii="Times New Roman" w:hAnsi="Times New Roman" w:cs="Times New Roman"/>
          <w:sz w:val="24"/>
          <w:szCs w:val="24"/>
        </w:rPr>
        <w:t>Valor do capacitor CS</w:t>
      </w:r>
      <w:r w:rsidR="00640DDB">
        <w:rPr>
          <w:rFonts w:ascii="Times New Roman" w:hAnsi="Times New Roman" w:cs="Times New Roman"/>
          <w:sz w:val="24"/>
          <w:szCs w:val="24"/>
        </w:rPr>
        <w:t xml:space="preserve"> em </w:t>
      </w:r>
      <w:proofErr w:type="spellStart"/>
      <w:r w:rsidR="00640DDB">
        <w:rPr>
          <w:rFonts w:ascii="Times New Roman" w:hAnsi="Times New Roman" w:cs="Times New Roman"/>
          <w:sz w:val="24"/>
          <w:szCs w:val="24"/>
        </w:rPr>
        <w:t>Faraday</w:t>
      </w:r>
      <w:proofErr w:type="spellEnd"/>
      <w:r w:rsidR="00640DDB">
        <w:rPr>
          <w:rFonts w:ascii="Times New Roman" w:hAnsi="Times New Roman" w:cs="Times New Roman"/>
          <w:sz w:val="24"/>
          <w:szCs w:val="24"/>
        </w:rPr>
        <w:t>;</w:t>
      </w:r>
    </w:p>
    <w:p w:rsidR="00640DDB" w:rsidRDefault="00640DDB" w:rsidP="00640DDB">
      <w:pPr>
        <w:pStyle w:val="PargrafodaLista"/>
        <w:numPr>
          <w:ilvl w:val="0"/>
          <w:numId w:val="5"/>
        </w:numPr>
        <w:jc w:val="both"/>
        <w:rPr>
          <w:rFonts w:ascii="Times New Roman" w:hAnsi="Times New Roman" w:cs="Times New Roman"/>
          <w:sz w:val="24"/>
          <w:szCs w:val="24"/>
        </w:rPr>
      </w:pPr>
      <w:r w:rsidRPr="00640DDB">
        <w:rPr>
          <w:rFonts w:ascii="Times New Roman" w:hAnsi="Times New Roman" w:cs="Times New Roman"/>
          <w:sz w:val="24"/>
          <w:szCs w:val="24"/>
        </w:rPr>
        <w:t>Frequência Max Banda</w:t>
      </w:r>
      <w:r>
        <w:rPr>
          <w:rFonts w:ascii="Times New Roman" w:hAnsi="Times New Roman" w:cs="Times New Roman"/>
          <w:sz w:val="24"/>
          <w:szCs w:val="24"/>
        </w:rPr>
        <w:t>: Frequência máxima do sinal de entrada;</w:t>
      </w:r>
    </w:p>
    <w:p w:rsidR="00640DDB" w:rsidRDefault="00640DDB" w:rsidP="00B20251">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Apresenta as curvas de </w:t>
      </w:r>
      <w:r w:rsidR="00A15E78">
        <w:rPr>
          <w:rFonts w:ascii="Times New Roman" w:hAnsi="Times New Roman" w:cs="Times New Roman"/>
          <w:sz w:val="24"/>
          <w:szCs w:val="24"/>
        </w:rPr>
        <w:t>transferência e retas de carga AC e DC.</w:t>
      </w:r>
    </w:p>
    <w:p w:rsidR="00B20251" w:rsidRDefault="00B20251" w:rsidP="001F4C2D">
      <w:pPr>
        <w:pStyle w:val="PargrafodaLista"/>
        <w:ind w:left="426"/>
        <w:jc w:val="both"/>
        <w:rPr>
          <w:rFonts w:ascii="Times New Roman" w:hAnsi="Times New Roman" w:cs="Times New Roman"/>
          <w:sz w:val="24"/>
          <w:szCs w:val="24"/>
        </w:rPr>
      </w:pPr>
    </w:p>
    <w:p w:rsidR="00A15E78" w:rsidRDefault="00A15E78" w:rsidP="00A15E78">
      <w:pPr>
        <w:pStyle w:val="PargrafodaLista"/>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CONCLUSÃO</w:t>
      </w:r>
    </w:p>
    <w:p w:rsidR="00A15E78" w:rsidRDefault="00A15E78" w:rsidP="00A15E78">
      <w:pPr>
        <w:pStyle w:val="PargrafodaLista"/>
        <w:ind w:left="0" w:firstLine="426"/>
        <w:jc w:val="both"/>
        <w:rPr>
          <w:rFonts w:ascii="Times New Roman" w:hAnsi="Times New Roman" w:cs="Times New Roman"/>
          <w:sz w:val="24"/>
          <w:szCs w:val="24"/>
        </w:rPr>
      </w:pPr>
      <w:r>
        <w:rPr>
          <w:rFonts w:ascii="Times New Roman" w:hAnsi="Times New Roman" w:cs="Times New Roman"/>
          <w:sz w:val="24"/>
          <w:szCs w:val="24"/>
        </w:rPr>
        <w:t xml:space="preserve">A análise computacional ajuda muito o desenvolvimento do circuito, principalmente com ganho de tempo. Um cuidado adicional deve ser tomado para o não carregamento da malha de saída AC do amplificador, já que impedâncias menores que RD diminuem o ganho. O valor da constante </w:t>
      </w:r>
      <w:proofErr w:type="spellStart"/>
      <w:proofErr w:type="gramStart"/>
      <w:r w:rsidRPr="00A15E78">
        <w:rPr>
          <w:rFonts w:ascii="Times New Roman" w:hAnsi="Times New Roman" w:cs="Times New Roman"/>
          <w:sz w:val="24"/>
          <w:szCs w:val="24"/>
        </w:rPr>
        <w:t>K_Idss</w:t>
      </w:r>
      <w:proofErr w:type="spellEnd"/>
      <w:proofErr w:type="gramEnd"/>
      <w:r>
        <w:rPr>
          <w:rFonts w:ascii="Times New Roman" w:hAnsi="Times New Roman" w:cs="Times New Roman"/>
          <w:sz w:val="24"/>
          <w:szCs w:val="24"/>
        </w:rPr>
        <w:t xml:space="preserve"> pode ser alterada para um posicionamento da curva de transferência para um ponto que não seja ao centro</w:t>
      </w:r>
      <w:r w:rsidR="0052357C">
        <w:rPr>
          <w:rFonts w:ascii="Times New Roman" w:hAnsi="Times New Roman" w:cs="Times New Roman"/>
          <w:sz w:val="24"/>
          <w:szCs w:val="24"/>
        </w:rPr>
        <w:t xml:space="preserve"> (</w:t>
      </w:r>
      <w:proofErr w:type="spellStart"/>
      <w:r w:rsidR="0052357C">
        <w:rPr>
          <w:rFonts w:ascii="Times New Roman" w:hAnsi="Times New Roman" w:cs="Times New Roman"/>
          <w:sz w:val="24"/>
          <w:szCs w:val="24"/>
        </w:rPr>
        <w:t>K_Idss</w:t>
      </w:r>
      <w:proofErr w:type="spellEnd"/>
      <w:r w:rsidR="0052357C">
        <w:rPr>
          <w:rFonts w:ascii="Times New Roman" w:hAnsi="Times New Roman" w:cs="Times New Roman"/>
          <w:sz w:val="24"/>
          <w:szCs w:val="24"/>
        </w:rPr>
        <w:t>=2)</w:t>
      </w:r>
      <w:r>
        <w:rPr>
          <w:rFonts w:ascii="Times New Roman" w:hAnsi="Times New Roman" w:cs="Times New Roman"/>
          <w:sz w:val="24"/>
          <w:szCs w:val="24"/>
        </w:rPr>
        <w:t>, o que distribui a impedância da malha de dreno entre os resistores RD e RS.</w:t>
      </w:r>
      <w:r w:rsidR="0052357C">
        <w:rPr>
          <w:rFonts w:ascii="Times New Roman" w:hAnsi="Times New Roman" w:cs="Times New Roman"/>
          <w:sz w:val="24"/>
          <w:szCs w:val="24"/>
        </w:rPr>
        <w:t xml:space="preserve"> Essa alteração em </w:t>
      </w:r>
      <w:proofErr w:type="spellStart"/>
      <w:r w:rsidR="0052357C">
        <w:rPr>
          <w:rFonts w:ascii="Times New Roman" w:hAnsi="Times New Roman" w:cs="Times New Roman"/>
          <w:sz w:val="24"/>
          <w:szCs w:val="24"/>
        </w:rPr>
        <w:t>K_Idss</w:t>
      </w:r>
      <w:proofErr w:type="spellEnd"/>
      <w:r w:rsidR="0052357C">
        <w:rPr>
          <w:rFonts w:ascii="Times New Roman" w:hAnsi="Times New Roman" w:cs="Times New Roman"/>
          <w:sz w:val="24"/>
          <w:szCs w:val="24"/>
        </w:rPr>
        <w:t xml:space="preserve"> provoca uma assimetria no pico máximo da tensão de saída, visualizada na curva de transferência, porém para amplificação de sinais de muito baixa potência essa assimetria pode não ser um problema. </w:t>
      </w:r>
    </w:p>
    <w:p w:rsidR="00A15E78" w:rsidRDefault="00A15E78" w:rsidP="001F4C2D">
      <w:pPr>
        <w:pStyle w:val="PargrafodaLista"/>
        <w:ind w:left="426"/>
        <w:jc w:val="both"/>
        <w:rPr>
          <w:rFonts w:ascii="Times New Roman" w:hAnsi="Times New Roman" w:cs="Times New Roman"/>
          <w:sz w:val="24"/>
          <w:szCs w:val="24"/>
        </w:rPr>
      </w:pPr>
    </w:p>
    <w:p w:rsidR="006162D8" w:rsidRDefault="006162D8" w:rsidP="006C14A1">
      <w:pPr>
        <w:pStyle w:val="PargrafodaLista"/>
        <w:numPr>
          <w:ilvl w:val="0"/>
          <w:numId w:val="1"/>
        </w:numPr>
        <w:ind w:left="426"/>
        <w:jc w:val="both"/>
        <w:rPr>
          <w:rFonts w:ascii="Times New Roman" w:hAnsi="Times New Roman" w:cs="Times New Roman"/>
          <w:sz w:val="24"/>
          <w:szCs w:val="24"/>
        </w:rPr>
      </w:pPr>
      <w:r>
        <w:rPr>
          <w:rFonts w:ascii="Times New Roman" w:hAnsi="Times New Roman" w:cs="Times New Roman"/>
          <w:sz w:val="24"/>
          <w:szCs w:val="24"/>
        </w:rPr>
        <w:t>REFERÊNCIAS</w:t>
      </w:r>
    </w:p>
    <w:p w:rsidR="006162D8" w:rsidRDefault="006B589E" w:rsidP="00116D56">
      <w:pPr>
        <w:pStyle w:val="Pargrafoda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Eletrônica Vol1 – </w:t>
      </w:r>
      <w:proofErr w:type="spellStart"/>
      <w:r>
        <w:rPr>
          <w:rFonts w:ascii="Times New Roman" w:hAnsi="Times New Roman" w:cs="Times New Roman"/>
          <w:sz w:val="24"/>
          <w:szCs w:val="24"/>
        </w:rPr>
        <w:t>Malvino</w:t>
      </w:r>
      <w:proofErr w:type="spellEnd"/>
      <w:r>
        <w:rPr>
          <w:rFonts w:ascii="Times New Roman" w:hAnsi="Times New Roman" w:cs="Times New Roman"/>
          <w:sz w:val="24"/>
          <w:szCs w:val="24"/>
        </w:rPr>
        <w:t xml:space="preserve"> – 7ª Edição – Editora Mc </w:t>
      </w:r>
      <w:proofErr w:type="spellStart"/>
      <w:r>
        <w:rPr>
          <w:rFonts w:ascii="Times New Roman" w:hAnsi="Times New Roman" w:cs="Times New Roman"/>
          <w:sz w:val="24"/>
          <w:szCs w:val="24"/>
        </w:rPr>
        <w:t>Graw</w:t>
      </w:r>
      <w:proofErr w:type="spellEnd"/>
      <w:r>
        <w:rPr>
          <w:rFonts w:ascii="Times New Roman" w:hAnsi="Times New Roman" w:cs="Times New Roman"/>
          <w:sz w:val="24"/>
          <w:szCs w:val="24"/>
        </w:rPr>
        <w:t xml:space="preserve"> Hill</w:t>
      </w:r>
    </w:p>
    <w:p w:rsidR="006B589E" w:rsidRDefault="006B589E" w:rsidP="00116D56">
      <w:pPr>
        <w:pStyle w:val="Pargrafoda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MATLAB Curso Completo – Vagner Morais e </w:t>
      </w:r>
      <w:proofErr w:type="gramStart"/>
      <w:r>
        <w:rPr>
          <w:rFonts w:ascii="Times New Roman" w:hAnsi="Times New Roman" w:cs="Times New Roman"/>
          <w:sz w:val="24"/>
          <w:szCs w:val="24"/>
        </w:rPr>
        <w:t>Cláudio Vieira – Editora</w:t>
      </w:r>
      <w:proofErr w:type="gramEnd"/>
      <w:r>
        <w:rPr>
          <w:rFonts w:ascii="Times New Roman" w:hAnsi="Times New Roman" w:cs="Times New Roman"/>
          <w:sz w:val="24"/>
          <w:szCs w:val="24"/>
        </w:rPr>
        <w:t xml:space="preserve"> FCA</w:t>
      </w:r>
    </w:p>
    <w:sectPr w:rsidR="006B589E" w:rsidSect="001F4C2D">
      <w:pgSz w:w="11906" w:h="16838"/>
      <w:pgMar w:top="1134"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66753"/>
    <w:multiLevelType w:val="hybridMultilevel"/>
    <w:tmpl w:val="C7269BC8"/>
    <w:lvl w:ilvl="0" w:tplc="65DC1360">
      <w:start w:val="1"/>
      <w:numFmt w:val="decimal"/>
      <w:lvlText w:val="[%1]."/>
      <w:lvlJc w:val="right"/>
      <w:pPr>
        <w:ind w:left="1146" w:hanging="360"/>
      </w:pPr>
      <w:rPr>
        <w:rFonts w:hint="default"/>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
    <w:nsid w:val="15993F4B"/>
    <w:multiLevelType w:val="hybridMultilevel"/>
    <w:tmpl w:val="DBAE33F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
    <w:nsid w:val="1A43427E"/>
    <w:multiLevelType w:val="hybridMultilevel"/>
    <w:tmpl w:val="2AEAD5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1503791"/>
    <w:multiLevelType w:val="hybridMultilevel"/>
    <w:tmpl w:val="E346B8B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
    <w:nsid w:val="50546C6E"/>
    <w:multiLevelType w:val="hybridMultilevel"/>
    <w:tmpl w:val="A2DE9E0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13818"/>
    <w:rsid w:val="00034A58"/>
    <w:rsid w:val="0008499E"/>
    <w:rsid w:val="00105C64"/>
    <w:rsid w:val="00116D56"/>
    <w:rsid w:val="0016301F"/>
    <w:rsid w:val="00163054"/>
    <w:rsid w:val="001F4C2D"/>
    <w:rsid w:val="0020784A"/>
    <w:rsid w:val="002E4179"/>
    <w:rsid w:val="00333641"/>
    <w:rsid w:val="0037597F"/>
    <w:rsid w:val="0039369F"/>
    <w:rsid w:val="00412018"/>
    <w:rsid w:val="004A1AC2"/>
    <w:rsid w:val="004E194C"/>
    <w:rsid w:val="004F12DC"/>
    <w:rsid w:val="005044FE"/>
    <w:rsid w:val="0052357C"/>
    <w:rsid w:val="006162D8"/>
    <w:rsid w:val="00640DDB"/>
    <w:rsid w:val="00694ECA"/>
    <w:rsid w:val="006A5DE7"/>
    <w:rsid w:val="006B589E"/>
    <w:rsid w:val="006C14A1"/>
    <w:rsid w:val="00724885"/>
    <w:rsid w:val="00725233"/>
    <w:rsid w:val="00726797"/>
    <w:rsid w:val="0080169A"/>
    <w:rsid w:val="008D3730"/>
    <w:rsid w:val="00913818"/>
    <w:rsid w:val="0093512B"/>
    <w:rsid w:val="00995442"/>
    <w:rsid w:val="00A15E78"/>
    <w:rsid w:val="00A62F05"/>
    <w:rsid w:val="00AA0CB5"/>
    <w:rsid w:val="00B011A2"/>
    <w:rsid w:val="00B20251"/>
    <w:rsid w:val="00B348DD"/>
    <w:rsid w:val="00D22103"/>
    <w:rsid w:val="00E34AB2"/>
    <w:rsid w:val="00EC2A7D"/>
    <w:rsid w:val="00EF085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12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4C2D"/>
    <w:pPr>
      <w:ind w:left="720"/>
      <w:contextualSpacing/>
    </w:pPr>
  </w:style>
  <w:style w:type="paragraph" w:styleId="Textodebalo">
    <w:name w:val="Balloon Text"/>
    <w:basedOn w:val="Normal"/>
    <w:link w:val="TextodebaloChar"/>
    <w:uiPriority w:val="99"/>
    <w:semiHidden/>
    <w:unhideWhenUsed/>
    <w:rsid w:val="005044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044FE"/>
    <w:rPr>
      <w:rFonts w:ascii="Tahoma" w:hAnsi="Tahoma" w:cs="Tahoma"/>
      <w:sz w:val="16"/>
      <w:szCs w:val="16"/>
    </w:rPr>
  </w:style>
  <w:style w:type="character" w:styleId="TextodoEspaoReservado">
    <w:name w:val="Placeholder Text"/>
    <w:basedOn w:val="Fontepargpadro"/>
    <w:uiPriority w:val="99"/>
    <w:semiHidden/>
    <w:rsid w:val="0072679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625</Words>
  <Characters>3375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Teodoro</dc:creator>
  <cp:lastModifiedBy>Leandro Teodoro</cp:lastModifiedBy>
  <cp:revision>11</cp:revision>
  <dcterms:created xsi:type="dcterms:W3CDTF">2017-01-28T12:05:00Z</dcterms:created>
  <dcterms:modified xsi:type="dcterms:W3CDTF">2017-01-28T13:05:00Z</dcterms:modified>
</cp:coreProperties>
</file>