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BE4836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CARGAS TRIFÁSICAS DESBALANCEADAS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BC076B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comum o uso de alimentação trifásica em residências de médio porte e principalmente em indústrias. Tendo que como uma vantagem a diminuição da bitola dos fios da instalação elétrica, assim diminuindo o custo total da obra. Além disso, um motor trifásico possui uma potência 150% maior comparada a um motor monofásico de mesma dimensão. Porém, para garantir o correto funcionamento do sistema é necessário que as cargas fiquem mais </w:t>
      </w:r>
      <w:proofErr w:type="gramStart"/>
      <w:r>
        <w:rPr>
          <w:rFonts w:ascii="Times New Roman" w:hAnsi="Times New Roman" w:cs="Times New Roman"/>
          <w:sz w:val="24"/>
          <w:szCs w:val="24"/>
        </w:rPr>
        <w:t>balanceadas possível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1F4C2D" w:rsidRDefault="001F4C2D" w:rsidP="001F4C2D">
      <w:pPr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0620D6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DISTRIBUIÇÃO DE CARGAS</w:t>
      </w:r>
    </w:p>
    <w:p w:rsidR="000620D6" w:rsidRDefault="000620D6" w:rsidP="000620D6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Cargas balanceadas.</w:t>
      </w:r>
    </w:p>
    <w:p w:rsidR="000620D6" w:rsidRDefault="000620D6" w:rsidP="000620D6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cargas balanceadas se caracterizam por uma corrente de neutro igual a zero.</w:t>
      </w:r>
    </w:p>
    <w:p w:rsidR="000620D6" w:rsidRDefault="000620D6" w:rsidP="000620D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051290" cy="2533202"/>
            <wp:effectExtent l="19050" t="0" r="61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87" cy="253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0D6" w:rsidRDefault="000620D6" w:rsidP="000620D6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Cargas Balanceadas</w:t>
      </w:r>
    </w:p>
    <w:p w:rsidR="000620D6" w:rsidRDefault="000620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exemplo da figura 1, as correntes são respectivamente:</w:t>
      </w:r>
    </w:p>
    <w:p w:rsidR="000620D6" w:rsidRDefault="000620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=100V</m:t>
          </m:r>
        </m:oMath>
      </m:oMathPara>
    </w:p>
    <w:p w:rsidR="000620D6" w:rsidRDefault="000620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=10A</m:t>
          </m:r>
        </m:oMath>
      </m:oMathPara>
    </w:p>
    <w:p w:rsidR="000620D6" w:rsidRDefault="000620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=0A</m:t>
          </m:r>
        </m:oMath>
      </m:oMathPara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620D6" w:rsidRDefault="000620D6" w:rsidP="008D3730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2.2 Cargas com uma fase em aberto.</w:t>
      </w:r>
    </w:p>
    <w:p w:rsidR="000620D6" w:rsidRDefault="00836329" w:rsidP="00836329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861509" cy="2301475"/>
            <wp:effectExtent l="19050" t="0" r="5391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09" cy="230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2D" w:rsidRDefault="00836329" w:rsidP="00836329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Uma fase em aberto</w:t>
      </w:r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36329" w:rsidRDefault="00836329" w:rsidP="00836329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Nessas condições, as correntes nas linhas B e C se igualam e os resistores ficam em série. Nota-se que a tensão que alimenta os ramos é a própria tensão de linha, de forma que:</w:t>
      </w:r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=8,66A</m:t>
          </m:r>
        </m:oMath>
      </m:oMathPara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corrente de neutro é a soma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 correntes B e C:</w:t>
      </w:r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e>
          </m:acc>
        </m:oMath>
      </m:oMathPara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271C5A">
        <w:rPr>
          <w:rFonts w:ascii="Times New Roman" w:hAnsi="Times New Roman" w:cs="Times New Roman"/>
          <w:sz w:val="24"/>
          <w:szCs w:val="24"/>
        </w:rPr>
        <w:t>Cargas com u</w:t>
      </w:r>
      <w:r>
        <w:rPr>
          <w:rFonts w:ascii="Times New Roman" w:hAnsi="Times New Roman" w:cs="Times New Roman"/>
          <w:sz w:val="24"/>
          <w:szCs w:val="24"/>
        </w:rPr>
        <w:t>ma fase em curto</w:t>
      </w:r>
    </w:p>
    <w:p w:rsidR="00836329" w:rsidRDefault="00836329" w:rsidP="00836329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688980" cy="2208957"/>
            <wp:effectExtent l="19050" t="0" r="64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99" cy="221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329" w:rsidRDefault="00836329" w:rsidP="00836329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Fase em curto</w:t>
      </w:r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36329" w:rsidRDefault="00271C5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 caso citado as correntes de comportam da seguinte forma:</w:t>
      </w:r>
    </w:p>
    <w:p w:rsidR="00271C5A" w:rsidRDefault="00271C5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=17,3A</m:t>
          </m:r>
        </m:oMath>
      </m:oMathPara>
    </w:p>
    <w:p w:rsidR="00836329" w:rsidRDefault="00271C5A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>×17,3=30A</m:t>
          </m:r>
        </m:oMath>
      </m:oMathPara>
    </w:p>
    <w:p w:rsidR="00836329" w:rsidRDefault="0083632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71C5A" w:rsidRDefault="00DB5DE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 Cargas desbalanceadas de forma genérica.</w:t>
      </w:r>
    </w:p>
    <w:p w:rsidR="00271C5A" w:rsidRDefault="00DB5DE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Tendo o exemplo da figura abaixo, onde cada lâmpada consome 2A.</w:t>
      </w:r>
    </w:p>
    <w:p w:rsidR="00271C5A" w:rsidRDefault="00DB5DE4" w:rsidP="00DB5DE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208558" cy="2491716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561" cy="249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4" w:rsidRDefault="00DB5DE4" w:rsidP="00DB5DE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Cargas não equilibradas</w:t>
      </w:r>
    </w:p>
    <w:p w:rsidR="00427C28" w:rsidRDefault="00427C28" w:rsidP="00DB5DE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:rsidR="00DB5DE4" w:rsidRDefault="00DB5DE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Assim, o consumo de corrente de cada fase é:</w:t>
      </w:r>
    </w:p>
    <w:p w:rsidR="00DB5DE4" w:rsidRDefault="00DB5DE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Fase A: 4</w:t>
      </w:r>
      <w:r w:rsidR="00951120">
        <w:rPr>
          <w:rFonts w:ascii="Times New Roman" w:hAnsi="Times New Roman" w:cs="Times New Roman"/>
          <w:sz w:val="24"/>
          <w:szCs w:val="24"/>
        </w:rPr>
        <w:t>A</w:t>
      </w:r>
    </w:p>
    <w:p w:rsidR="00DB5DE4" w:rsidRDefault="00DB5DE4" w:rsidP="00DB5DE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Fase B: 10</w:t>
      </w:r>
      <w:r w:rsidR="00951120">
        <w:rPr>
          <w:rFonts w:ascii="Times New Roman" w:hAnsi="Times New Roman" w:cs="Times New Roman"/>
          <w:sz w:val="24"/>
          <w:szCs w:val="24"/>
        </w:rPr>
        <w:t>A</w:t>
      </w:r>
    </w:p>
    <w:p w:rsidR="00DB5DE4" w:rsidRDefault="00DB5DE4" w:rsidP="00DB5DE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Fase C: 8</w:t>
      </w:r>
      <w:r w:rsidR="00951120">
        <w:rPr>
          <w:rFonts w:ascii="Times New Roman" w:hAnsi="Times New Roman" w:cs="Times New Roman"/>
          <w:sz w:val="24"/>
          <w:szCs w:val="24"/>
        </w:rPr>
        <w:t>A</w:t>
      </w:r>
    </w:p>
    <w:p w:rsidR="00DB5DE4" w:rsidRDefault="00DB5DE4" w:rsidP="00DB5DE4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B5DE4" w:rsidRDefault="00DB5DE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C28">
        <w:rPr>
          <w:rFonts w:ascii="Times New Roman" w:hAnsi="Times New Roman" w:cs="Times New Roman"/>
          <w:sz w:val="24"/>
          <w:szCs w:val="24"/>
        </w:rPr>
        <w:t>No sistema trifásico cada fase tem uma defasagem de 120º.</w:t>
      </w:r>
    </w:p>
    <w:p w:rsidR="00427C28" w:rsidRDefault="00427C28" w:rsidP="00427C28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72060" cy="1931993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98" cy="1931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120" w:rsidRDefault="00951120" w:rsidP="00BD04CD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</w:p>
    <w:p w:rsidR="00427C28" w:rsidRDefault="00BD04CD" w:rsidP="00BD04CD">
      <w:pPr>
        <w:pStyle w:val="PargrafodaLista"/>
        <w:ind w:left="426" w:firstLine="2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BD04CD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como referência e d</w:t>
      </w:r>
      <w:r w:rsidR="00427C28">
        <w:rPr>
          <w:rFonts w:ascii="Times New Roman" w:hAnsi="Times New Roman" w:cs="Times New Roman"/>
          <w:sz w:val="24"/>
          <w:szCs w:val="24"/>
        </w:rPr>
        <w:t>ecompondo I</w:t>
      </w:r>
      <w:r w:rsidR="00427C28" w:rsidRPr="00427C28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427C28">
        <w:rPr>
          <w:rFonts w:ascii="Times New Roman" w:hAnsi="Times New Roman" w:cs="Times New Roman"/>
          <w:sz w:val="24"/>
          <w:szCs w:val="24"/>
        </w:rPr>
        <w:t xml:space="preserve"> e I</w:t>
      </w:r>
      <w:r w:rsidR="00427C28" w:rsidRPr="00427C28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427C28">
        <w:rPr>
          <w:rFonts w:ascii="Times New Roman" w:hAnsi="Times New Roman" w:cs="Times New Roman"/>
          <w:sz w:val="24"/>
          <w:szCs w:val="24"/>
        </w:rPr>
        <w:t xml:space="preserve"> sobre os eixos </w:t>
      </w:r>
      <w:r w:rsidR="00427C28" w:rsidRPr="00427C28">
        <w:rPr>
          <w:rFonts w:ascii="Times New Roman" w:hAnsi="Times New Roman" w:cs="Times New Roman"/>
          <w:i/>
          <w:sz w:val="24"/>
          <w:szCs w:val="24"/>
        </w:rPr>
        <w:t>x</w:t>
      </w:r>
      <w:r w:rsidR="00427C28">
        <w:rPr>
          <w:rFonts w:ascii="Times New Roman" w:hAnsi="Times New Roman" w:cs="Times New Roman"/>
          <w:sz w:val="24"/>
          <w:szCs w:val="24"/>
        </w:rPr>
        <w:t xml:space="preserve"> e </w:t>
      </w:r>
      <w:r w:rsidR="00427C28" w:rsidRPr="00427C28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427C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após</w:t>
      </w:r>
      <w:r w:rsidR="00427C28">
        <w:rPr>
          <w:rFonts w:ascii="Times New Roman" w:hAnsi="Times New Roman" w:cs="Times New Roman"/>
          <w:sz w:val="24"/>
          <w:szCs w:val="24"/>
        </w:rPr>
        <w:t xml:space="preserve"> realizando a soma vetorial temos que:</w:t>
      </w:r>
    </w:p>
    <w:p w:rsidR="00427C28" w:rsidRDefault="00427C28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60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60</m:t>
                  </m:r>
                </m:e>
              </m:func>
            </m:e>
          </m:d>
          <m:r>
            <w:rPr>
              <w:rFonts w:ascii="Cambria Math" w:hAnsi="Cambria Math" w:cs="Times New Roman"/>
              <w:sz w:val="24"/>
              <w:szCs w:val="24"/>
            </w:rPr>
            <m:t>=-5A</m:t>
          </m:r>
        </m:oMath>
      </m:oMathPara>
    </w:p>
    <w:p w:rsidR="00BD04CD" w:rsidRDefault="00BD04CD" w:rsidP="00BD04C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.sen 60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.sen 60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=1,73A</m:t>
          </m:r>
        </m:oMath>
      </m:oMathPara>
    </w:p>
    <w:p w:rsidR="00427C28" w:rsidRDefault="00BD04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corrente de neutro é dada pelo módulo de </w:t>
      </w:r>
      <w:r w:rsidRPr="00BD04CD">
        <w:rPr>
          <w:rFonts w:ascii="Times New Roman" w:hAnsi="Times New Roman" w:cs="Times New Roman"/>
          <w:i/>
          <w:sz w:val="24"/>
          <w:szCs w:val="24"/>
        </w:rPr>
        <w:t>I</w:t>
      </w:r>
      <w:r w:rsidRPr="00BD04CD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BD04CD">
        <w:rPr>
          <w:rFonts w:ascii="Times New Roman" w:hAnsi="Times New Roman" w:cs="Times New Roman"/>
          <w:i/>
          <w:sz w:val="24"/>
          <w:szCs w:val="24"/>
        </w:rPr>
        <w:t>I</w:t>
      </w:r>
      <w:r w:rsidRPr="00BD04CD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27C28" w:rsidRDefault="00BD04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=5,29A</m:t>
          </m:r>
        </m:oMath>
      </m:oMathPara>
    </w:p>
    <w:p w:rsidR="006162D8" w:rsidRDefault="006162D8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51120" w:rsidRDefault="00951120" w:rsidP="006C14A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:rsidR="00BC076B" w:rsidRDefault="00BC076B" w:rsidP="00BC076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Books.</w:t>
      </w:r>
    </w:p>
    <w:p w:rsidR="006162D8" w:rsidRPr="00BC076B" w:rsidRDefault="00BC076B" w:rsidP="00116D56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C076B">
        <w:rPr>
          <w:rFonts w:ascii="Times New Roman" w:hAnsi="Times New Roman" w:cs="Times New Roman"/>
          <w:sz w:val="24"/>
          <w:szCs w:val="24"/>
          <w:lang w:val="en-GB"/>
        </w:rPr>
        <w:t>http://www.eletricistaconsciente.com.br/pontue/fasciculos/3-correntes-alternadas/f4-corrente-eletrica-alternada-trifasica/</w:t>
      </w:r>
    </w:p>
    <w:sectPr w:rsidR="006162D8" w:rsidRPr="00BC076B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620D6"/>
    <w:rsid w:val="00116D56"/>
    <w:rsid w:val="001F4C2D"/>
    <w:rsid w:val="00220D61"/>
    <w:rsid w:val="00271C5A"/>
    <w:rsid w:val="00333641"/>
    <w:rsid w:val="003D3735"/>
    <w:rsid w:val="00427C28"/>
    <w:rsid w:val="004E194C"/>
    <w:rsid w:val="006162D8"/>
    <w:rsid w:val="006C14A1"/>
    <w:rsid w:val="00836329"/>
    <w:rsid w:val="008D3730"/>
    <w:rsid w:val="00913818"/>
    <w:rsid w:val="0093512B"/>
    <w:rsid w:val="00951120"/>
    <w:rsid w:val="00BC076B"/>
    <w:rsid w:val="00BD04CD"/>
    <w:rsid w:val="00BE4836"/>
    <w:rsid w:val="00D22103"/>
    <w:rsid w:val="00D75E23"/>
    <w:rsid w:val="00DB5DE4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0D6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20D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6</cp:revision>
  <dcterms:created xsi:type="dcterms:W3CDTF">2017-01-06T22:32:00Z</dcterms:created>
  <dcterms:modified xsi:type="dcterms:W3CDTF">2017-01-06T23:56:00Z</dcterms:modified>
</cp:coreProperties>
</file>