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230202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CIRCUITOS RESSONANTES LC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0218D7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</w:t>
      </w:r>
      <w:r w:rsidR="004E194C">
        <w:rPr>
          <w:rFonts w:ascii="Times New Roman" w:hAnsi="Times New Roman" w:cs="Times New Roman"/>
          <w:sz w:val="24"/>
          <w:szCs w:val="24"/>
        </w:rPr>
        <w:t>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577F46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ressonância é uma característica dos circuitos LC para responderem a somente uma determinada frequência</w:t>
      </w:r>
      <w:r w:rsidR="00105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Assim, os circuitos ressonantes LC são muito utilizados em amplificadores sintonizados, entrada de receptores, armadilhas de harmônicos na sida de amplificadores de RF, circuitos osciladores</w:t>
      </w:r>
      <w:r w:rsidR="00C155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entre outros. O próprio cristal pode ser modelado como um circuito LC </w:t>
      </w:r>
      <w:r w:rsidR="00887B93">
        <w:rPr>
          <w:rFonts w:ascii="Times New Roman" w:hAnsi="Times New Roman" w:cs="Times New Roman"/>
          <w:sz w:val="24"/>
          <w:szCs w:val="24"/>
        </w:rPr>
        <w:t>com uma bobina de</w:t>
      </w:r>
      <w:r>
        <w:rPr>
          <w:rFonts w:ascii="Times New Roman" w:hAnsi="Times New Roman" w:cs="Times New Roman"/>
          <w:sz w:val="24"/>
          <w:szCs w:val="24"/>
        </w:rPr>
        <w:t xml:space="preserve"> Q elevado.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73118D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RESSONÂNCIA</w:t>
      </w:r>
    </w:p>
    <w:p w:rsidR="001F4C2D" w:rsidRDefault="006F7560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Eletricamente a ressonância ocorre quando em um circuito temos a reatância indutiva com o mesmo valor da reatância capacitiva em determinada frequência. Essa frequência é chama</w:t>
      </w:r>
      <w:r w:rsidR="004C6F45">
        <w:rPr>
          <w:rFonts w:ascii="Times New Roman" w:hAnsi="Times New Roman" w:cs="Times New Roman"/>
          <w:sz w:val="24"/>
          <w:szCs w:val="24"/>
        </w:rPr>
        <w:t>da de frequência de ressonância, que pode ser determinada pela fórmula abaixo:</w:t>
      </w:r>
    </w:p>
    <w:p w:rsidR="004C6F45" w:rsidRDefault="004C6F45" w:rsidP="004C6F45">
      <w:pPr>
        <w:pStyle w:val="PargrafodaLista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0,159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sendo: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f:frequência de ressonância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L:valor da indutância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C:valor da capacitâcia [F]</m:t>
          </m:r>
        </m:oMath>
      </m:oMathPara>
    </w:p>
    <w:p w:rsidR="004C6F45" w:rsidRDefault="004C6F45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974A4" w:rsidRDefault="004974A4" w:rsidP="004974A4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RESSONANTE EM SÉRIE</w:t>
      </w:r>
    </w:p>
    <w:p w:rsidR="001F4C2D" w:rsidRDefault="009A3B7D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das topologias para os circuitos ressonantes é o arranjo em série, mostrado na figura abaixo:</w:t>
      </w:r>
    </w:p>
    <w:p w:rsidR="004974A4" w:rsidRDefault="009A3B7D" w:rsidP="00B17D0B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37815" cy="120777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0B" w:rsidRDefault="00B17D0B" w:rsidP="00B17D0B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Figura 1</w:t>
      </w:r>
    </w:p>
    <w:p w:rsidR="00B17D0B" w:rsidRDefault="00B17D0B" w:rsidP="00B17D0B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A3B7D" w:rsidRDefault="00B17D0B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essa topologia o diagrama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representado pela figura 2-a. </w:t>
      </w:r>
      <w:r w:rsidR="00D73E12">
        <w:rPr>
          <w:rFonts w:ascii="Times New Roman" w:hAnsi="Times New Roman" w:cs="Times New Roman"/>
          <w:sz w:val="24"/>
          <w:szCs w:val="24"/>
        </w:rPr>
        <w:t>Note que fazendo a resistência menor em módulo que as reatâncias,</w:t>
      </w:r>
      <w:r w:rsidR="00D73E12" w:rsidRPr="00D73E12">
        <w:rPr>
          <w:rFonts w:ascii="Times New Roman" w:hAnsi="Times New Roman" w:cs="Times New Roman"/>
          <w:b/>
          <w:sz w:val="24"/>
          <w:szCs w:val="24"/>
        </w:rPr>
        <w:t xml:space="preserve"> temos que na ressonância o valor da impedância Z no circuito </w:t>
      </w:r>
      <w:r w:rsidR="00047A80">
        <w:rPr>
          <w:rFonts w:ascii="Times New Roman" w:hAnsi="Times New Roman" w:cs="Times New Roman"/>
          <w:b/>
          <w:sz w:val="24"/>
          <w:szCs w:val="24"/>
        </w:rPr>
        <w:t xml:space="preserve">em </w:t>
      </w:r>
      <w:r w:rsidR="00D73E12" w:rsidRPr="00D73E12">
        <w:rPr>
          <w:rFonts w:ascii="Times New Roman" w:hAnsi="Times New Roman" w:cs="Times New Roman"/>
          <w:b/>
          <w:sz w:val="24"/>
          <w:szCs w:val="24"/>
        </w:rPr>
        <w:t xml:space="preserve">série é </w:t>
      </w:r>
      <w:proofErr w:type="gramStart"/>
      <w:r w:rsidR="00D73E12" w:rsidRPr="00D73E12">
        <w:rPr>
          <w:rFonts w:ascii="Times New Roman" w:hAnsi="Times New Roman" w:cs="Times New Roman"/>
          <w:b/>
          <w:sz w:val="24"/>
          <w:szCs w:val="24"/>
        </w:rPr>
        <w:t>mínima</w:t>
      </w:r>
      <w:r w:rsidR="00D73E12">
        <w:rPr>
          <w:rFonts w:ascii="Times New Roman" w:hAnsi="Times New Roman" w:cs="Times New Roman"/>
          <w:sz w:val="24"/>
          <w:szCs w:val="24"/>
        </w:rPr>
        <w:t xml:space="preserve"> (figura 2-b)</w:t>
      </w:r>
      <w:proofErr w:type="gramEnd"/>
      <w:r w:rsidR="00664F1E">
        <w:rPr>
          <w:rFonts w:ascii="Times New Roman" w:hAnsi="Times New Roman" w:cs="Times New Roman"/>
          <w:sz w:val="24"/>
          <w:szCs w:val="24"/>
        </w:rPr>
        <w:t xml:space="preserve">, já que ambas </w:t>
      </w:r>
      <w:r w:rsidR="00047A80">
        <w:rPr>
          <w:rFonts w:ascii="Times New Roman" w:hAnsi="Times New Roman" w:cs="Times New Roman"/>
          <w:sz w:val="24"/>
          <w:szCs w:val="24"/>
        </w:rPr>
        <w:t xml:space="preserve">as reatâncias </w:t>
      </w:r>
      <w:r w:rsidR="00664F1E">
        <w:rPr>
          <w:rFonts w:ascii="Times New Roman" w:hAnsi="Times New Roman" w:cs="Times New Roman"/>
          <w:sz w:val="24"/>
          <w:szCs w:val="24"/>
        </w:rPr>
        <w:t>se cancelam</w:t>
      </w:r>
      <w:r w:rsidR="00D73E12">
        <w:rPr>
          <w:rFonts w:ascii="Times New Roman" w:hAnsi="Times New Roman" w:cs="Times New Roman"/>
          <w:sz w:val="24"/>
          <w:szCs w:val="24"/>
        </w:rPr>
        <w:t>. Fora da frequência de ressonância temos uma resultante de impedância maior (figura 2-c e d)</w:t>
      </w:r>
      <w:r w:rsidR="000C272E">
        <w:rPr>
          <w:rFonts w:ascii="Times New Roman" w:hAnsi="Times New Roman" w:cs="Times New Roman"/>
          <w:sz w:val="24"/>
          <w:szCs w:val="24"/>
        </w:rPr>
        <w:t>, tanto para parte capacitiva tanto</w:t>
      </w:r>
      <w:r w:rsidR="00D73E12">
        <w:rPr>
          <w:rFonts w:ascii="Times New Roman" w:hAnsi="Times New Roman" w:cs="Times New Roman"/>
          <w:sz w:val="24"/>
          <w:szCs w:val="24"/>
        </w:rPr>
        <w:t xml:space="preserve"> para parte indutiva</w:t>
      </w:r>
      <w:r w:rsidR="00EE6885">
        <w:rPr>
          <w:rFonts w:ascii="Times New Roman" w:hAnsi="Times New Roman" w:cs="Times New Roman"/>
          <w:sz w:val="24"/>
          <w:szCs w:val="24"/>
        </w:rPr>
        <w:t>.</w:t>
      </w:r>
    </w:p>
    <w:p w:rsidR="009A3B7D" w:rsidRDefault="00664F1E" w:rsidP="00664F1E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20248" cy="1940944"/>
            <wp:effectExtent l="19050" t="0" r="4052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95" cy="194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0B" w:rsidRDefault="00664F1E" w:rsidP="00664F1E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</w:t>
      </w:r>
    </w:p>
    <w:p w:rsidR="00B17D0B" w:rsidRDefault="00B17D0B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64FEC" w:rsidRDefault="00F64FEC" w:rsidP="00F64FEC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RESSONANTE EM PARALELO</w:t>
      </w:r>
    </w:p>
    <w:p w:rsidR="00F64FEC" w:rsidRDefault="00F64FEC" w:rsidP="00F64F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topologia para o circuito ressonante LC em paralelo é mostrada abaixo, muitas vezes o circuito LC em paralelo é referido como circuito tanque.</w:t>
      </w:r>
    </w:p>
    <w:p w:rsidR="00664F1E" w:rsidRDefault="00F64FEC" w:rsidP="00F64FEC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380615" cy="1095375"/>
            <wp:effectExtent l="0" t="0" r="63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0E" w:rsidRDefault="00F64FEC" w:rsidP="00F64FEC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Circuito LC ressonante em paralelo</w:t>
      </w:r>
    </w:p>
    <w:p w:rsidR="00F64FEC" w:rsidRDefault="00F64FEC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3CDF" w:rsidRDefault="00F64FEC" w:rsidP="00F64F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diagrama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</w:t>
      </w:r>
      <w:r w:rsidR="005F4752">
        <w:rPr>
          <w:rFonts w:ascii="Times New Roman" w:hAnsi="Times New Roman" w:cs="Times New Roman"/>
          <w:sz w:val="24"/>
          <w:szCs w:val="24"/>
        </w:rPr>
        <w:t>ores</w:t>
      </w:r>
      <w:proofErr w:type="spellEnd"/>
      <w:r w:rsidR="005F4752">
        <w:rPr>
          <w:rFonts w:ascii="Times New Roman" w:hAnsi="Times New Roman" w:cs="Times New Roman"/>
          <w:sz w:val="24"/>
          <w:szCs w:val="24"/>
        </w:rPr>
        <w:t xml:space="preserve"> é mostrado na figura 4</w:t>
      </w:r>
      <w:r>
        <w:rPr>
          <w:rFonts w:ascii="Times New Roman" w:hAnsi="Times New Roman" w:cs="Times New Roman"/>
          <w:sz w:val="24"/>
          <w:szCs w:val="24"/>
        </w:rPr>
        <w:t xml:space="preserve">-a, </w:t>
      </w:r>
      <w:r w:rsidR="00F43CDF">
        <w:rPr>
          <w:rFonts w:ascii="Times New Roman" w:hAnsi="Times New Roman" w:cs="Times New Roman"/>
          <w:sz w:val="24"/>
          <w:szCs w:val="24"/>
        </w:rPr>
        <w:t xml:space="preserve">com as indicações das correntes nos componentes, assim como o </w:t>
      </w:r>
      <w:proofErr w:type="spellStart"/>
      <w:r w:rsidR="00F43CDF">
        <w:rPr>
          <w:rFonts w:ascii="Times New Roman" w:hAnsi="Times New Roman" w:cs="Times New Roman"/>
          <w:sz w:val="24"/>
          <w:szCs w:val="24"/>
        </w:rPr>
        <w:t>fasor</w:t>
      </w:r>
      <w:proofErr w:type="spellEnd"/>
      <w:r w:rsidR="00F43CDF">
        <w:rPr>
          <w:rFonts w:ascii="Times New Roman" w:hAnsi="Times New Roman" w:cs="Times New Roman"/>
          <w:sz w:val="24"/>
          <w:szCs w:val="24"/>
        </w:rPr>
        <w:t xml:space="preserve"> de referência V</w:t>
      </w:r>
      <w:r>
        <w:rPr>
          <w:rFonts w:ascii="Times New Roman" w:hAnsi="Times New Roman" w:cs="Times New Roman"/>
          <w:sz w:val="24"/>
          <w:szCs w:val="24"/>
        </w:rPr>
        <w:t xml:space="preserve">. Note que </w:t>
      </w:r>
      <w:r w:rsidR="00F43CDF">
        <w:rPr>
          <w:rFonts w:ascii="Times New Roman" w:hAnsi="Times New Roman" w:cs="Times New Roman"/>
          <w:sz w:val="24"/>
          <w:szCs w:val="24"/>
        </w:rPr>
        <w:t xml:space="preserve">quando a freqüência está fora da ressonância, tanto para uma frequência maior ou para uma menor, </w:t>
      </w:r>
      <w:r w:rsidR="006C03DE">
        <w:rPr>
          <w:rFonts w:ascii="Times New Roman" w:hAnsi="Times New Roman" w:cs="Times New Roman"/>
          <w:sz w:val="24"/>
          <w:szCs w:val="24"/>
        </w:rPr>
        <w:t xml:space="preserve">a corrente total – </w:t>
      </w:r>
      <w:r w:rsidR="00F43CDF">
        <w:rPr>
          <w:rFonts w:ascii="Times New Roman" w:hAnsi="Times New Roman" w:cs="Times New Roman"/>
          <w:sz w:val="24"/>
          <w:szCs w:val="24"/>
        </w:rPr>
        <w:t>IT</w:t>
      </w:r>
      <w:r w:rsidR="006C03DE">
        <w:rPr>
          <w:rFonts w:ascii="Times New Roman" w:hAnsi="Times New Roman" w:cs="Times New Roman"/>
          <w:sz w:val="24"/>
          <w:szCs w:val="24"/>
        </w:rPr>
        <w:t xml:space="preserve"> -</w:t>
      </w:r>
      <w:r w:rsidR="00F43CDF">
        <w:rPr>
          <w:rFonts w:ascii="Times New Roman" w:hAnsi="Times New Roman" w:cs="Times New Roman"/>
          <w:sz w:val="24"/>
          <w:szCs w:val="24"/>
        </w:rPr>
        <w:t xml:space="preserve"> </w:t>
      </w:r>
      <w:r w:rsidR="00E646EE">
        <w:rPr>
          <w:rFonts w:ascii="Times New Roman" w:hAnsi="Times New Roman" w:cs="Times New Roman"/>
          <w:sz w:val="24"/>
          <w:szCs w:val="24"/>
        </w:rPr>
        <w:t>(</w:t>
      </w:r>
      <w:r w:rsidR="005F4752">
        <w:rPr>
          <w:rFonts w:ascii="Times New Roman" w:hAnsi="Times New Roman" w:cs="Times New Roman"/>
          <w:sz w:val="24"/>
          <w:szCs w:val="24"/>
        </w:rPr>
        <w:t>figuras 4</w:t>
      </w:r>
      <w:r w:rsidR="00E646EE">
        <w:rPr>
          <w:rFonts w:ascii="Times New Roman" w:hAnsi="Times New Roman" w:cs="Times New Roman"/>
          <w:sz w:val="24"/>
          <w:szCs w:val="24"/>
        </w:rPr>
        <w:t>- c / d) é maior que na ressonância (</w:t>
      </w:r>
      <w:r w:rsidR="005F4752">
        <w:rPr>
          <w:rFonts w:ascii="Times New Roman" w:hAnsi="Times New Roman" w:cs="Times New Roman"/>
          <w:sz w:val="24"/>
          <w:szCs w:val="24"/>
        </w:rPr>
        <w:t>figura 4</w:t>
      </w:r>
      <w:r w:rsidR="00E646EE">
        <w:rPr>
          <w:rFonts w:ascii="Times New Roman" w:hAnsi="Times New Roman" w:cs="Times New Roman"/>
          <w:sz w:val="24"/>
          <w:szCs w:val="24"/>
        </w:rPr>
        <w:t xml:space="preserve">- b). Assim, </w:t>
      </w:r>
      <w:r w:rsidR="00E646EE" w:rsidRPr="00047A80">
        <w:rPr>
          <w:rFonts w:ascii="Times New Roman" w:hAnsi="Times New Roman" w:cs="Times New Roman"/>
          <w:b/>
          <w:sz w:val="24"/>
          <w:szCs w:val="24"/>
        </w:rPr>
        <w:t>na</w:t>
      </w:r>
      <w:r w:rsidR="00E646EE">
        <w:rPr>
          <w:rFonts w:ascii="Times New Roman" w:hAnsi="Times New Roman" w:cs="Times New Roman"/>
          <w:sz w:val="24"/>
          <w:szCs w:val="24"/>
        </w:rPr>
        <w:t xml:space="preserve"> </w:t>
      </w:r>
      <w:r w:rsidR="00E646EE" w:rsidRPr="00E646EE">
        <w:rPr>
          <w:rFonts w:ascii="Times New Roman" w:hAnsi="Times New Roman" w:cs="Times New Roman"/>
          <w:b/>
          <w:sz w:val="24"/>
          <w:szCs w:val="24"/>
        </w:rPr>
        <w:t>ressonância a impedância é máxima</w:t>
      </w:r>
      <w:r w:rsidR="00E646EE">
        <w:rPr>
          <w:rFonts w:ascii="Times New Roman" w:hAnsi="Times New Roman" w:cs="Times New Roman"/>
          <w:sz w:val="24"/>
          <w:szCs w:val="24"/>
        </w:rPr>
        <w:t>.</w:t>
      </w:r>
    </w:p>
    <w:p w:rsidR="00F43CDF" w:rsidRDefault="005F4752" w:rsidP="00E646EE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33773" cy="2444439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416" cy="244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EC" w:rsidRDefault="005F4752" w:rsidP="005F4752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4 </w:t>
      </w:r>
      <w:r w:rsidR="00C554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49F">
        <w:rPr>
          <w:rFonts w:ascii="Times New Roman" w:hAnsi="Times New Roman" w:cs="Times New Roman"/>
          <w:sz w:val="24"/>
          <w:szCs w:val="24"/>
        </w:rPr>
        <w:t xml:space="preserve">Diagrama de </w:t>
      </w:r>
      <w:proofErr w:type="spellStart"/>
      <w:r w:rsidR="00C5549F">
        <w:rPr>
          <w:rFonts w:ascii="Times New Roman" w:hAnsi="Times New Roman" w:cs="Times New Roman"/>
          <w:sz w:val="24"/>
          <w:szCs w:val="24"/>
        </w:rPr>
        <w:t>fasores</w:t>
      </w:r>
      <w:proofErr w:type="spellEnd"/>
    </w:p>
    <w:p w:rsidR="009A760E" w:rsidRDefault="009A760E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D581B" w:rsidRDefault="001D581B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D581B" w:rsidRDefault="001D581B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D581B" w:rsidRDefault="001D581B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65E68" w:rsidRDefault="00765E68" w:rsidP="00765E68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FATOR DE QUALIDADE – Q </w:t>
      </w:r>
      <w:r w:rsidR="0083538B">
        <w:rPr>
          <w:rFonts w:ascii="Times New Roman" w:hAnsi="Times New Roman" w:cs="Times New Roman"/>
          <w:sz w:val="24"/>
          <w:szCs w:val="24"/>
        </w:rPr>
        <w:t>DA BOBINA</w:t>
      </w:r>
    </w:p>
    <w:p w:rsidR="00E646EE" w:rsidRPr="0083538B" w:rsidRDefault="00B4694B" w:rsidP="0083538B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fator de qualidade Q </w:t>
      </w:r>
      <w:r w:rsidR="0083538B">
        <w:rPr>
          <w:rFonts w:ascii="Times New Roman" w:hAnsi="Times New Roman" w:cs="Times New Roman"/>
          <w:sz w:val="24"/>
          <w:szCs w:val="24"/>
        </w:rPr>
        <w:t xml:space="preserve">da bobina </w:t>
      </w:r>
      <w:r>
        <w:rPr>
          <w:rFonts w:ascii="Times New Roman" w:hAnsi="Times New Roman" w:cs="Times New Roman"/>
          <w:sz w:val="24"/>
          <w:szCs w:val="24"/>
        </w:rPr>
        <w:t xml:space="preserve">tem grande influência sobre a resposta de frequência em um circuito LC, </w:t>
      </w:r>
      <w:r w:rsidR="0083538B">
        <w:rPr>
          <w:rFonts w:ascii="Times New Roman" w:hAnsi="Times New Roman" w:cs="Times New Roman"/>
          <w:sz w:val="24"/>
          <w:szCs w:val="24"/>
        </w:rPr>
        <w:t>um Q elevado produz taxas de variações de</w:t>
      </w:r>
      <w:r w:rsidR="0083538B" w:rsidRPr="0083538B">
        <w:rPr>
          <w:rFonts w:ascii="Times New Roman" w:hAnsi="Times New Roman" w:cs="Times New Roman"/>
          <w:sz w:val="24"/>
          <w:szCs w:val="24"/>
        </w:rPr>
        <w:t xml:space="preserve"> impedância</w:t>
      </w:r>
      <w:r w:rsidR="0083538B">
        <w:rPr>
          <w:rFonts w:ascii="Times New Roman" w:hAnsi="Times New Roman" w:cs="Times New Roman"/>
          <w:sz w:val="24"/>
          <w:szCs w:val="24"/>
        </w:rPr>
        <w:t>s maiores. Como é observado na figura abaixo:</w:t>
      </w:r>
      <w:r w:rsidR="0083538B" w:rsidRPr="00835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6EE" w:rsidRDefault="0083538B" w:rsidP="0083538B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56460" cy="225171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8B" w:rsidRDefault="0083538B" w:rsidP="0083538B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 – Variação da impedância para um circuito LC paralelo</w:t>
      </w:r>
    </w:p>
    <w:p w:rsidR="00E764EB" w:rsidRDefault="00E764EB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3538B" w:rsidRDefault="001D581B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764EB">
        <w:rPr>
          <w:rFonts w:ascii="Times New Roman" w:hAnsi="Times New Roman" w:cs="Times New Roman"/>
          <w:sz w:val="24"/>
          <w:szCs w:val="24"/>
        </w:rPr>
        <w:t>ara um circui</w:t>
      </w:r>
      <w:r w:rsidR="002917EC">
        <w:rPr>
          <w:rFonts w:ascii="Times New Roman" w:hAnsi="Times New Roman" w:cs="Times New Roman"/>
          <w:sz w:val="24"/>
          <w:szCs w:val="24"/>
        </w:rPr>
        <w:t>to LC em série os picos da impedância estão próxima aos valores mínimos, devido a características já citadas.</w:t>
      </w:r>
    </w:p>
    <w:p w:rsidR="0083538B" w:rsidRDefault="001B46F3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figura 5 </w:t>
      </w:r>
      <w:proofErr w:type="spellStart"/>
      <w:r w:rsidRPr="001B46F3">
        <w:rPr>
          <w:rFonts w:ascii="Times New Roman" w:hAnsi="Times New Roman" w:cs="Times New Roman"/>
          <w:i/>
          <w:sz w:val="24"/>
          <w:szCs w:val="24"/>
        </w:rPr>
        <w:t>f</w:t>
      </w:r>
      <w:r w:rsidRPr="001B46F3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frequência de ressonância, também chamada de frequência central. Caso o circuito da figura 5 seja utilizado como filtro, observe que para </w:t>
      </w:r>
      <w:r w:rsidRPr="001B46F3">
        <w:rPr>
          <w:rFonts w:ascii="Times New Roman" w:hAnsi="Times New Roman" w:cs="Times New Roman"/>
          <w:i/>
          <w:sz w:val="24"/>
          <w:szCs w:val="24"/>
        </w:rPr>
        <w:t>Q</w:t>
      </w:r>
      <w:r w:rsidRPr="001B46F3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 filtro torna-se bem mais agudo, com a diminuição da banda passante.</w:t>
      </w:r>
      <w:r w:rsidR="00874992">
        <w:rPr>
          <w:rFonts w:ascii="Times New Roman" w:hAnsi="Times New Roman" w:cs="Times New Roman"/>
          <w:sz w:val="24"/>
          <w:szCs w:val="24"/>
        </w:rPr>
        <w:t xml:space="preserve"> P</w:t>
      </w:r>
      <w:r w:rsidR="00656A13">
        <w:rPr>
          <w:rFonts w:ascii="Times New Roman" w:hAnsi="Times New Roman" w:cs="Times New Roman"/>
          <w:sz w:val="24"/>
          <w:szCs w:val="24"/>
        </w:rPr>
        <w:t>ara um circuito LC em paralelo de entrada d</w:t>
      </w:r>
      <w:r w:rsidR="001D581B">
        <w:rPr>
          <w:rFonts w:ascii="Times New Roman" w:hAnsi="Times New Roman" w:cs="Times New Roman"/>
          <w:sz w:val="24"/>
          <w:szCs w:val="24"/>
        </w:rPr>
        <w:t>e um receptor de rádio (figura 6</w:t>
      </w:r>
      <w:r w:rsidR="00656A13">
        <w:rPr>
          <w:rFonts w:ascii="Times New Roman" w:hAnsi="Times New Roman" w:cs="Times New Roman"/>
          <w:sz w:val="24"/>
          <w:szCs w:val="24"/>
        </w:rPr>
        <w:t>) a banda passante B é dada por:</w:t>
      </w:r>
    </w:p>
    <w:p w:rsidR="00656A13" w:rsidRDefault="00656A13" w:rsidP="00656A13">
      <w:pPr>
        <w:spacing w:after="0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</w:p>
    <w:p w:rsidR="00656A13" w:rsidRDefault="00656A13" w:rsidP="00656A13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656A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57063" cy="2206762"/>
            <wp:effectExtent l="1905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71" cy="221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13" w:rsidRDefault="001D581B" w:rsidP="00656A13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6</w:t>
      </w:r>
    </w:p>
    <w:p w:rsidR="0083538B" w:rsidRDefault="0083538B" w:rsidP="009A3B7D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874992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1D581B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ressonância em circuitos </w:t>
      </w:r>
      <w:r w:rsidR="0087499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C</w:t>
      </w:r>
      <w:r w:rsidR="00874992">
        <w:rPr>
          <w:rFonts w:ascii="Times New Roman" w:hAnsi="Times New Roman" w:cs="Times New Roman"/>
          <w:sz w:val="24"/>
          <w:szCs w:val="24"/>
        </w:rPr>
        <w:t xml:space="preserve"> é muito explorada, principalmente no estudo de equipamentos de rádio. A matéria acima não esgota o assunto, pois existem outros </w:t>
      </w:r>
      <w:r w:rsidR="00874992">
        <w:rPr>
          <w:rFonts w:ascii="Times New Roman" w:hAnsi="Times New Roman" w:cs="Times New Roman"/>
          <w:sz w:val="24"/>
          <w:szCs w:val="24"/>
        </w:rPr>
        <w:lastRenderedPageBreak/>
        <w:t xml:space="preserve">métodos matemáticos que descrevem esse tipo de circuito, entretanto é de grande valia para o entendimento introdutório. 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874992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AA4E27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513FE" w:rsidRPr="00027426">
          <w:rPr>
            <w:rStyle w:val="Hyperlink"/>
            <w:rFonts w:ascii="Times New Roman" w:hAnsi="Times New Roman" w:cs="Times New Roman"/>
            <w:sz w:val="24"/>
            <w:szCs w:val="24"/>
          </w:rPr>
          <w:t>http://www.ufrgs.br/eng04030/Aulas/teoria/cap_12/circress.htm</w:t>
        </w:r>
      </w:hyperlink>
    </w:p>
    <w:p w:rsidR="005513FE" w:rsidRDefault="00874992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Eletricidade Básica, Milton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Gussow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2ª Edição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</w:t>
      </w:r>
    </w:p>
    <w:sectPr w:rsidR="005513FE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0486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218D7"/>
    <w:rsid w:val="00034A58"/>
    <w:rsid w:val="00047A80"/>
    <w:rsid w:val="000C272E"/>
    <w:rsid w:val="000E644C"/>
    <w:rsid w:val="00105C64"/>
    <w:rsid w:val="00116D56"/>
    <w:rsid w:val="001B46F3"/>
    <w:rsid w:val="001D581B"/>
    <w:rsid w:val="001F4C2D"/>
    <w:rsid w:val="00230202"/>
    <w:rsid w:val="002917EC"/>
    <w:rsid w:val="002E4179"/>
    <w:rsid w:val="00333641"/>
    <w:rsid w:val="004974A4"/>
    <w:rsid w:val="004C6F45"/>
    <w:rsid w:val="004E194C"/>
    <w:rsid w:val="005513FE"/>
    <w:rsid w:val="00577F46"/>
    <w:rsid w:val="005F4752"/>
    <w:rsid w:val="006162D8"/>
    <w:rsid w:val="00656A13"/>
    <w:rsid w:val="00664F1E"/>
    <w:rsid w:val="006C03DE"/>
    <w:rsid w:val="006C14A1"/>
    <w:rsid w:val="006F7560"/>
    <w:rsid w:val="0073118D"/>
    <w:rsid w:val="00765E68"/>
    <w:rsid w:val="0083538B"/>
    <w:rsid w:val="00874992"/>
    <w:rsid w:val="00887B93"/>
    <w:rsid w:val="008D3730"/>
    <w:rsid w:val="00900517"/>
    <w:rsid w:val="00913818"/>
    <w:rsid w:val="0093512B"/>
    <w:rsid w:val="00935A94"/>
    <w:rsid w:val="0095142C"/>
    <w:rsid w:val="009770DF"/>
    <w:rsid w:val="009A3B7D"/>
    <w:rsid w:val="009A760E"/>
    <w:rsid w:val="00AA4E27"/>
    <w:rsid w:val="00B17D0B"/>
    <w:rsid w:val="00B4694B"/>
    <w:rsid w:val="00C1553B"/>
    <w:rsid w:val="00C5549F"/>
    <w:rsid w:val="00D22103"/>
    <w:rsid w:val="00D73E12"/>
    <w:rsid w:val="00E34AB2"/>
    <w:rsid w:val="00E646EE"/>
    <w:rsid w:val="00E764EB"/>
    <w:rsid w:val="00EE6885"/>
    <w:rsid w:val="00EF0859"/>
    <w:rsid w:val="00F43CDF"/>
    <w:rsid w:val="00F6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C6F4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F4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513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www.ufrgs.br/eng04030/Aulas/teoria/cap_12/circress.htm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33</cp:revision>
  <dcterms:created xsi:type="dcterms:W3CDTF">2017-03-10T16:20:00Z</dcterms:created>
  <dcterms:modified xsi:type="dcterms:W3CDTF">2017-03-16T22:59:00Z</dcterms:modified>
</cp:coreProperties>
</file>