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3452FB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REGULADORES DA FAMÍLIA 78XX E 79XX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3452FB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Fev</w:t>
      </w:r>
      <w:r w:rsidR="004E194C">
        <w:rPr>
          <w:rFonts w:ascii="Times New Roman" w:hAnsi="Times New Roman" w:cs="Times New Roman"/>
          <w:sz w:val="24"/>
          <w:szCs w:val="24"/>
        </w:rPr>
        <w:t>/2017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1F4C2D" w:rsidRDefault="003452FB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reguladores da família LM78XX e 79XX são amplamente utilizados em circuitos eletrônicos. Possuem corrente máxima de 1A e sua tensão nominal de regulação é dado pelo número no dispositivo, sendo 7805 para </w:t>
      </w:r>
      <w:proofErr w:type="gramStart"/>
      <w:r>
        <w:rPr>
          <w:rFonts w:ascii="Times New Roman" w:hAnsi="Times New Roman" w:cs="Times New Roman"/>
          <w:sz w:val="24"/>
          <w:szCs w:val="24"/>
        </w:rPr>
        <w:t>5Vdc</w:t>
      </w:r>
      <w:proofErr w:type="gramEnd"/>
      <w:r>
        <w:rPr>
          <w:rFonts w:ascii="Times New Roman" w:hAnsi="Times New Roman" w:cs="Times New Roman"/>
          <w:sz w:val="24"/>
          <w:szCs w:val="24"/>
        </w:rPr>
        <w:t>, 7809 para 9Vdc, 7812 para 12Vdc, etc. A família 79XX é utilizada para a regulação de tensão negativa, por exemplo em fontes simétricas. Ainda te</w:t>
      </w:r>
      <w:r w:rsidR="007E1C30">
        <w:rPr>
          <w:rFonts w:ascii="Times New Roman" w:hAnsi="Times New Roman" w:cs="Times New Roman"/>
          <w:sz w:val="24"/>
          <w:szCs w:val="24"/>
        </w:rPr>
        <w:t>mos os integrados pertencentes à</w:t>
      </w:r>
      <w:r>
        <w:rPr>
          <w:rFonts w:ascii="Times New Roman" w:hAnsi="Times New Roman" w:cs="Times New Roman"/>
          <w:sz w:val="24"/>
          <w:szCs w:val="24"/>
        </w:rPr>
        <w:t xml:space="preserve"> classe 78LXX e 79LXX para regulação de correntes de baixa potência, até </w:t>
      </w:r>
      <w:proofErr w:type="gramStart"/>
      <w:r>
        <w:rPr>
          <w:rFonts w:ascii="Times New Roman" w:hAnsi="Times New Roman" w:cs="Times New Roman"/>
          <w:sz w:val="24"/>
          <w:szCs w:val="24"/>
        </w:rPr>
        <w:t>100mA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F4C2D" w:rsidRDefault="001F4C2D" w:rsidP="001F4C2D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33740E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</w:t>
      </w:r>
      <w:r w:rsidR="003452FB">
        <w:rPr>
          <w:rFonts w:ascii="Times New Roman" w:hAnsi="Times New Roman" w:cs="Times New Roman"/>
          <w:sz w:val="24"/>
          <w:szCs w:val="24"/>
        </w:rPr>
        <w:t xml:space="preserve"> E APLICAÇÕES</w:t>
      </w:r>
    </w:p>
    <w:p w:rsidR="001F4C2D" w:rsidRDefault="003452FB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reguladores para correntes de 1A são normalmente encontrados no encapsulamento TO-220, mas também são disponíveis </w:t>
      </w:r>
      <w:r w:rsidR="00D56B10">
        <w:rPr>
          <w:rFonts w:ascii="Times New Roman" w:hAnsi="Times New Roman" w:cs="Times New Roman"/>
          <w:sz w:val="24"/>
          <w:szCs w:val="24"/>
        </w:rPr>
        <w:t>em D-PAK</w:t>
      </w:r>
      <w:r w:rsidR="002E4179">
        <w:rPr>
          <w:rFonts w:ascii="Times New Roman" w:hAnsi="Times New Roman" w:cs="Times New Roman"/>
          <w:sz w:val="24"/>
          <w:szCs w:val="24"/>
        </w:rPr>
        <w:t>.</w:t>
      </w:r>
      <w:r w:rsidR="00105C64">
        <w:rPr>
          <w:rFonts w:ascii="Times New Roman" w:hAnsi="Times New Roman" w:cs="Times New Roman"/>
          <w:sz w:val="24"/>
          <w:szCs w:val="24"/>
        </w:rPr>
        <w:t xml:space="preserve"> </w:t>
      </w:r>
      <w:r w:rsidR="00D56B10">
        <w:rPr>
          <w:rFonts w:ascii="Times New Roman" w:hAnsi="Times New Roman" w:cs="Times New Roman"/>
          <w:sz w:val="24"/>
          <w:szCs w:val="24"/>
        </w:rPr>
        <w:t>Sua pinagem é mostrada na figura abaixo.</w:t>
      </w:r>
    </w:p>
    <w:p w:rsidR="00D56B10" w:rsidRDefault="00D56B10" w:rsidP="00D56B10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1785" cy="116459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B10" w:rsidRDefault="00D56B10" w:rsidP="00D56B10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Pinagem dos reguladores</w:t>
      </w:r>
    </w:p>
    <w:p w:rsidR="00D56B10" w:rsidRDefault="00D56B10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807A57" w:rsidRDefault="0033740E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reguladores dessa série são de fácil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onde na maioria das aplicações somente dois capacitores são necessários para montagem do bloco, por isso sua grande popularização. A corrente de polarização é baixa na faixa típica de </w:t>
      </w:r>
      <w:proofErr w:type="gramStart"/>
      <w:r>
        <w:rPr>
          <w:rFonts w:ascii="Times New Roman" w:hAnsi="Times New Roman" w:cs="Times New Roman"/>
          <w:sz w:val="24"/>
          <w:szCs w:val="24"/>
        </w:rPr>
        <w:t>5mA</w:t>
      </w:r>
      <w:proofErr w:type="gramEnd"/>
      <w:r w:rsidR="00C62E24">
        <w:rPr>
          <w:rFonts w:ascii="Times New Roman" w:hAnsi="Times New Roman" w:cs="Times New Roman"/>
          <w:sz w:val="24"/>
          <w:szCs w:val="24"/>
        </w:rPr>
        <w:t xml:space="preserve">, que é menos de 1% da </w:t>
      </w:r>
      <w:r w:rsidR="00752D3B">
        <w:rPr>
          <w:rFonts w:ascii="Times New Roman" w:hAnsi="Times New Roman" w:cs="Times New Roman"/>
          <w:sz w:val="24"/>
          <w:szCs w:val="24"/>
        </w:rPr>
        <w:t xml:space="preserve">sua </w:t>
      </w:r>
      <w:r w:rsidR="00C62E24">
        <w:rPr>
          <w:rFonts w:ascii="Times New Roman" w:hAnsi="Times New Roman" w:cs="Times New Roman"/>
          <w:sz w:val="24"/>
          <w:szCs w:val="24"/>
        </w:rPr>
        <w:t>capacidade máxima de corrente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C62E24">
        <w:rPr>
          <w:rFonts w:ascii="Times New Roman" w:hAnsi="Times New Roman" w:cs="Times New Roman"/>
          <w:sz w:val="24"/>
          <w:szCs w:val="24"/>
        </w:rPr>
        <w:t xml:space="preserve"> A deriva térmica baixa com cerca de -0.8</w:t>
      </w:r>
      <w:proofErr w:type="spellStart"/>
      <w:proofErr w:type="gramStart"/>
      <w:r w:rsidR="00C62E24">
        <w:rPr>
          <w:rFonts w:ascii="Times New Roman" w:hAnsi="Times New Roman" w:cs="Times New Roman"/>
          <w:sz w:val="24"/>
          <w:szCs w:val="24"/>
        </w:rPr>
        <w:t>mV</w:t>
      </w:r>
      <w:proofErr w:type="spellEnd"/>
      <w:proofErr w:type="gramEnd"/>
      <w:r w:rsidR="00C62E24">
        <w:rPr>
          <w:rFonts w:ascii="Times New Roman" w:hAnsi="Times New Roman" w:cs="Times New Roman"/>
          <w:sz w:val="24"/>
          <w:szCs w:val="24"/>
        </w:rPr>
        <w:t xml:space="preserve">/ºC. A resistência térmica do encapsulamento TO-220 fica em torno de </w:t>
      </w:r>
      <w:proofErr w:type="gramStart"/>
      <w:r w:rsidR="00C62E24">
        <w:rPr>
          <w:rFonts w:ascii="Times New Roman" w:hAnsi="Times New Roman" w:cs="Times New Roman"/>
          <w:sz w:val="24"/>
          <w:szCs w:val="24"/>
        </w:rPr>
        <w:t>4W</w:t>
      </w:r>
      <w:proofErr w:type="gramEnd"/>
      <w:r w:rsidR="00C62E24">
        <w:rPr>
          <w:rFonts w:ascii="Times New Roman" w:hAnsi="Times New Roman" w:cs="Times New Roman"/>
          <w:sz w:val="24"/>
          <w:szCs w:val="24"/>
        </w:rPr>
        <w:t xml:space="preserve">/ºC, assim normalmente os regulares são montados em dissipadores de calor próprios para esse formato. </w:t>
      </w:r>
    </w:p>
    <w:p w:rsidR="00D56B10" w:rsidRDefault="00807A57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Algumas aplicações são mostradas abaixo:</w:t>
      </w:r>
    </w:p>
    <w:p w:rsidR="00807A57" w:rsidRDefault="00807A57" w:rsidP="00807A57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13931" cy="1447900"/>
            <wp:effectExtent l="19050" t="0" r="719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213" cy="1449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A57" w:rsidRDefault="00807A57" w:rsidP="00807A57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 – Regulação positiva</w:t>
      </w:r>
    </w:p>
    <w:p w:rsidR="00752D3B" w:rsidRDefault="00752D3B" w:rsidP="00807A57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807A57" w:rsidRDefault="00CF6340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figura acima é exibido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aplicação mais comum, onde somente dois capacitores, tipicamente de poliéster, são necessários para o funcionamento do circuito. </w:t>
      </w:r>
    </w:p>
    <w:p w:rsidR="00CF6340" w:rsidRDefault="00CF6340" w:rsidP="00CF6340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12795" cy="2277110"/>
            <wp:effectExtent l="1905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A57" w:rsidRDefault="00CF6340" w:rsidP="00CF6340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 – Regulação simétrica</w:t>
      </w:r>
    </w:p>
    <w:p w:rsidR="00752D3B" w:rsidRDefault="00752D3B" w:rsidP="00CF6340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807A57" w:rsidRDefault="00CF6340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série 79XX, como já foi </w:t>
      </w:r>
      <w:proofErr w:type="gramStart"/>
      <w:r>
        <w:rPr>
          <w:rFonts w:ascii="Times New Roman" w:hAnsi="Times New Roman" w:cs="Times New Roman"/>
          <w:sz w:val="24"/>
          <w:szCs w:val="24"/>
        </w:rPr>
        <w:t>mencionado</w:t>
      </w:r>
      <w:proofErr w:type="gramEnd"/>
      <w:r>
        <w:rPr>
          <w:rFonts w:ascii="Times New Roman" w:hAnsi="Times New Roman" w:cs="Times New Roman"/>
          <w:sz w:val="24"/>
          <w:szCs w:val="24"/>
        </w:rPr>
        <w:t>, pode ser utilizada para regulação negativa de fontes simétricas, com igual simplicidade do circuito. Porém, note a pinagem do regulador negativo, pois é diferente do seu complementar positivo.</w:t>
      </w:r>
    </w:p>
    <w:p w:rsidR="00807A57" w:rsidRDefault="00AC729F" w:rsidP="00CF6340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122930" cy="2105025"/>
            <wp:effectExtent l="1905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24" w:rsidRDefault="00CF6340" w:rsidP="00CF6340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4 – Regulador com capacidade </w:t>
      </w:r>
      <w:r w:rsidR="00752D3B">
        <w:rPr>
          <w:rFonts w:ascii="Times New Roman" w:hAnsi="Times New Roman" w:cs="Times New Roman"/>
          <w:sz w:val="24"/>
          <w:szCs w:val="24"/>
        </w:rPr>
        <w:t xml:space="preserve">de corrente </w:t>
      </w:r>
      <w:r>
        <w:rPr>
          <w:rFonts w:ascii="Times New Roman" w:hAnsi="Times New Roman" w:cs="Times New Roman"/>
          <w:sz w:val="24"/>
          <w:szCs w:val="24"/>
        </w:rPr>
        <w:t>aumentada</w:t>
      </w:r>
    </w:p>
    <w:p w:rsidR="00752D3B" w:rsidRDefault="00752D3B" w:rsidP="00CF6340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56B10" w:rsidRDefault="00AC729F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aumento da corrente máxima de regulação pode-se utilizar um transistor de potência. A nova corrente máxima será limitada pelas características do transistor, que normalmente superam 1A. A resistência de regulação R1 e dada em função das correntes de saída e polarização, assim como da tensão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Vbe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D3B">
        <w:rPr>
          <w:rFonts w:ascii="Times New Roman" w:hAnsi="Times New Roman" w:cs="Times New Roman"/>
          <w:sz w:val="24"/>
          <w:szCs w:val="24"/>
        </w:rPr>
        <w:t xml:space="preserve">e β </w:t>
      </w:r>
      <w:r>
        <w:rPr>
          <w:rFonts w:ascii="Times New Roman" w:hAnsi="Times New Roman" w:cs="Times New Roman"/>
          <w:sz w:val="24"/>
          <w:szCs w:val="24"/>
        </w:rPr>
        <w:t xml:space="preserve">do transistor. </w:t>
      </w:r>
    </w:p>
    <w:p w:rsidR="001F4C2D" w:rsidRDefault="001F4C2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1F4C2D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p w:rsidR="006162D8" w:rsidRDefault="00AC729F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Pela simplicidade de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corrente de regulação razoável para aplicações de média potência até 1A, os reguladores da família 78 e 79XX são extremamente indicados.</w:t>
      </w:r>
    </w:p>
    <w:p w:rsidR="006162D8" w:rsidRDefault="006162D8" w:rsidP="006C14A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6162D8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6162D8" w:rsidRDefault="00AC729F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LM78XX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datasheet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6162D8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34A58"/>
    <w:rsid w:val="00105C64"/>
    <w:rsid w:val="00116D56"/>
    <w:rsid w:val="001F4C2D"/>
    <w:rsid w:val="002E4179"/>
    <w:rsid w:val="00333641"/>
    <w:rsid w:val="0033740E"/>
    <w:rsid w:val="003452FB"/>
    <w:rsid w:val="004E194C"/>
    <w:rsid w:val="005A20DB"/>
    <w:rsid w:val="006162D8"/>
    <w:rsid w:val="006C14A1"/>
    <w:rsid w:val="00752D3B"/>
    <w:rsid w:val="007E1C30"/>
    <w:rsid w:val="00807A57"/>
    <w:rsid w:val="00833FA8"/>
    <w:rsid w:val="008D3730"/>
    <w:rsid w:val="00913818"/>
    <w:rsid w:val="0093512B"/>
    <w:rsid w:val="00AC729F"/>
    <w:rsid w:val="00C62E24"/>
    <w:rsid w:val="00CF6340"/>
    <w:rsid w:val="00D22103"/>
    <w:rsid w:val="00D56B10"/>
    <w:rsid w:val="00E34AB2"/>
    <w:rsid w:val="00EF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5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6B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6</cp:revision>
  <dcterms:created xsi:type="dcterms:W3CDTF">2017-02-02T23:11:00Z</dcterms:created>
  <dcterms:modified xsi:type="dcterms:W3CDTF">2017-02-03T00:08:00Z</dcterms:modified>
</cp:coreProperties>
</file>