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D25E" w14:textId="77777777" w:rsidR="00AF63CB" w:rsidRPr="00AF63CB" w:rsidRDefault="00AF63CB" w:rsidP="00AF63CB">
      <w:pPr>
        <w:rPr>
          <w:b/>
          <w:bCs/>
          <w:lang w:val="es-CL"/>
        </w:rPr>
      </w:pPr>
      <w:r w:rsidRPr="00AF63CB">
        <w:rPr>
          <w:b/>
          <w:bCs/>
          <w:lang w:val="es-CL"/>
        </w:rPr>
        <w:t>Verificación: Seguridad y manejo de errores en conexiones a bases de datos y APIs</w:t>
      </w:r>
    </w:p>
    <w:p w14:paraId="2BE14B4C" w14:textId="77777777" w:rsidR="00AF63CB" w:rsidRPr="00AF63CB" w:rsidRDefault="00AF63CB" w:rsidP="00AF63CB">
      <w:pPr>
        <w:rPr>
          <w:lang w:val="es-CL"/>
        </w:rPr>
      </w:pPr>
      <w:r w:rsidRPr="00AF63CB">
        <w:rPr>
          <w:lang w:val="es-CL"/>
        </w:rPr>
        <w:t xml:space="preserve">Al conectar Python con bases de datos y APIs, es fundamental considerar aspectos de </w:t>
      </w:r>
      <w:r w:rsidRPr="00AF63CB">
        <w:rPr>
          <w:b/>
          <w:bCs/>
          <w:lang w:val="es-CL"/>
        </w:rPr>
        <w:t>seguridad</w:t>
      </w:r>
      <w:r w:rsidRPr="00AF63CB">
        <w:rPr>
          <w:lang w:val="es-CL"/>
        </w:rPr>
        <w:t xml:space="preserve"> y </w:t>
      </w:r>
      <w:r w:rsidRPr="00AF63CB">
        <w:rPr>
          <w:b/>
          <w:bCs/>
          <w:lang w:val="es-CL"/>
        </w:rPr>
        <w:t>robustez</w:t>
      </w:r>
      <w:r w:rsidRPr="00AF63CB">
        <w:rPr>
          <w:lang w:val="es-CL"/>
        </w:rPr>
        <w:t xml:space="preserve"> para evitar filtraciones de información y fallos en la ejecución del sistema.</w:t>
      </w:r>
    </w:p>
    <w:p w14:paraId="7D1272B4" w14:textId="77777777" w:rsidR="00AF63CB" w:rsidRPr="00AF63CB" w:rsidRDefault="00AF63CB" w:rsidP="00AF63CB">
      <w:pPr>
        <w:rPr>
          <w:lang w:val="es-CL"/>
        </w:rPr>
      </w:pPr>
      <w:r w:rsidRPr="00AF63CB">
        <w:rPr>
          <w:lang w:val="es-CL"/>
        </w:rPr>
        <w:t xml:space="preserve">En cuanto a </w:t>
      </w:r>
      <w:r w:rsidRPr="00AF63CB">
        <w:rPr>
          <w:b/>
          <w:bCs/>
          <w:lang w:val="es-CL"/>
        </w:rPr>
        <w:t>seguridad</w:t>
      </w:r>
      <w:r w:rsidRPr="00AF63CB">
        <w:rPr>
          <w:lang w:val="es-CL"/>
        </w:rPr>
        <w:t>, nunca se deben exponer credenciales directamente en el código fuente, como usuarios, contraseñas o API keys. Estas deben almacenarse en variables de entorno o archivos de configuración protegidos. Además, se deben usar conexiones seguras (por ejemplo, HTTPS para APIs y conexiones cifradas a bases de datos) y limitar los permisos de acceso a la base de datos solo a las operaciones necesarias. En el caso de consultas SQL, es importante utilizar consultas parametrizadas para prevenir ataques de inyección SQL.</w:t>
      </w:r>
    </w:p>
    <w:p w14:paraId="47C76A43" w14:textId="77777777" w:rsidR="00AF63CB" w:rsidRPr="00AF63CB" w:rsidRDefault="00AF63CB" w:rsidP="00AF63CB">
      <w:pPr>
        <w:rPr>
          <w:lang w:val="es-CL"/>
        </w:rPr>
      </w:pPr>
      <w:r w:rsidRPr="00AF63CB">
        <w:rPr>
          <w:lang w:val="es-CL"/>
        </w:rPr>
        <w:t xml:space="preserve">Respecto al </w:t>
      </w:r>
      <w:r w:rsidRPr="00AF63CB">
        <w:rPr>
          <w:b/>
          <w:bCs/>
          <w:lang w:val="es-CL"/>
        </w:rPr>
        <w:t>manejo de errores</w:t>
      </w:r>
      <w:r w:rsidRPr="00AF63CB">
        <w:rPr>
          <w:lang w:val="es-CL"/>
        </w:rPr>
        <w:t>, se deben controlar posibles fallos de conexión utilizando bloques try-except, permitiendo capturar excepciones como errores de red, tiempo de espera agotado o credenciales inválidas. Para las APIs, es esencial verificar el código de estado HTTP (status_code) antes de procesar la respuesta y validar que el contenido recibido tenga el formato esperado (por ejemplo, JSON válido). En caso de respuestas inválidas o errores, el sistema debe manejar la situación de forma controlada, registrando el error y evitando que el programa se detenga abruptamente.</w:t>
      </w:r>
    </w:p>
    <w:p w14:paraId="48446461" w14:textId="77777777" w:rsidR="00AF63CB" w:rsidRPr="00AF63CB" w:rsidRDefault="00AF63CB" w:rsidP="00AF63CB">
      <w:pPr>
        <w:rPr>
          <w:lang w:val="es-CL"/>
        </w:rPr>
      </w:pPr>
      <w:r w:rsidRPr="00AF63CB">
        <w:rPr>
          <w:lang w:val="es-CL"/>
        </w:rPr>
        <w:t>En conjunto, estas prácticas permiten desarrollar aplicaciones más seguras, confiables y preparadas para operar en entornos reales de análisis de datos.</w:t>
      </w:r>
    </w:p>
    <w:p w14:paraId="685B51A7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02"/>
    <w:rsid w:val="002D6D25"/>
    <w:rsid w:val="002F15E4"/>
    <w:rsid w:val="00452F85"/>
    <w:rsid w:val="00586302"/>
    <w:rsid w:val="00982FC0"/>
    <w:rsid w:val="00AF63CB"/>
    <w:rsid w:val="00B23BBA"/>
    <w:rsid w:val="00DB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93610F-78F5-4029-8BC4-F6EE2404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3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3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3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3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3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3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3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2026-01-08T22:51:00Z</dcterms:created>
  <dcterms:modified xsi:type="dcterms:W3CDTF">2026-01-08T22:51:00Z</dcterms:modified>
</cp:coreProperties>
</file>