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7058" w14:textId="77777777" w:rsidR="009063F2" w:rsidRPr="009063F2" w:rsidRDefault="009063F2" w:rsidP="009063F2">
      <w:pPr>
        <w:rPr>
          <w:b/>
          <w:bCs/>
          <w:lang w:val="es-CL"/>
        </w:rPr>
      </w:pPr>
      <w:r w:rsidRPr="009063F2">
        <w:rPr>
          <w:b/>
          <w:bCs/>
          <w:lang w:val="es-CL"/>
        </w:rPr>
        <w:t xml:space="preserve">Estrategias de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b/>
          <w:bCs/>
          <w:lang w:val="es-CL"/>
        </w:rPr>
        <w:t xml:space="preserve"> y Docker </w:t>
      </w:r>
      <w:proofErr w:type="spellStart"/>
      <w:r w:rsidRPr="009063F2">
        <w:rPr>
          <w:b/>
          <w:bCs/>
          <w:lang w:val="es-CL"/>
        </w:rPr>
        <w:t>Compose</w:t>
      </w:r>
      <w:proofErr w:type="spellEnd"/>
      <w:r w:rsidRPr="009063F2">
        <w:rPr>
          <w:b/>
          <w:bCs/>
          <w:lang w:val="es-CL"/>
        </w:rPr>
        <w:t xml:space="preserve"> en </w:t>
      </w:r>
      <w:proofErr w:type="spellStart"/>
      <w:r w:rsidRPr="009063F2">
        <w:rPr>
          <w:b/>
          <w:bCs/>
          <w:lang w:val="es-CL"/>
        </w:rPr>
        <w:t>Airflow</w:t>
      </w:r>
      <w:proofErr w:type="spellEnd"/>
    </w:p>
    <w:p w14:paraId="18B1B64A" w14:textId="77777777" w:rsidR="009063F2" w:rsidRPr="009063F2" w:rsidRDefault="009063F2" w:rsidP="009063F2">
      <w:pPr>
        <w:rPr>
          <w:lang w:val="es-CL"/>
        </w:rPr>
      </w:pPr>
      <w:r w:rsidRPr="009063F2">
        <w:rPr>
          <w:lang w:val="es-CL"/>
        </w:rPr>
        <w:t xml:space="preserve">Las </w:t>
      </w:r>
      <w:r w:rsidRPr="009063F2">
        <w:rPr>
          <w:b/>
          <w:bCs/>
          <w:lang w:val="es-CL"/>
        </w:rPr>
        <w:t xml:space="preserve">estrategias de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lang w:val="es-CL"/>
        </w:rPr>
        <w:t xml:space="preserve"> son métodos utilizados para publicar nuevas versiones de una aplicación o sistema en producción </w:t>
      </w:r>
      <w:r w:rsidRPr="009063F2">
        <w:rPr>
          <w:b/>
          <w:bCs/>
          <w:lang w:val="es-CL"/>
        </w:rPr>
        <w:t>minimizando el impacto en los usuarios y reduciendo riesgos</w:t>
      </w:r>
      <w:r w:rsidRPr="009063F2">
        <w:rPr>
          <w:lang w:val="es-CL"/>
        </w:rPr>
        <w:t xml:space="preserve">. Estas estrategias no implican cambios directos en el código de la aplicación, sino en </w:t>
      </w:r>
      <w:r w:rsidRPr="009063F2">
        <w:rPr>
          <w:b/>
          <w:bCs/>
          <w:lang w:val="es-CL"/>
        </w:rPr>
        <w:t>cómo y dónde se ejecuta</w:t>
      </w:r>
      <w:r w:rsidRPr="009063F2">
        <w:rPr>
          <w:lang w:val="es-CL"/>
        </w:rPr>
        <w:t xml:space="preserve"> dicho código.</w:t>
      </w:r>
    </w:p>
    <w:p w14:paraId="74AAF1F2" w14:textId="77777777" w:rsidR="009063F2" w:rsidRPr="009063F2" w:rsidRDefault="009063F2" w:rsidP="009063F2">
      <w:pPr>
        <w:rPr>
          <w:lang w:val="es-CL"/>
        </w:rPr>
      </w:pPr>
      <w:r w:rsidRPr="009063F2">
        <w:rPr>
          <w:lang w:val="es-CL"/>
        </w:rPr>
        <w:t xml:space="preserve">El </w:t>
      </w:r>
      <w:r w:rsidRPr="009063F2">
        <w:rPr>
          <w:b/>
          <w:bCs/>
          <w:lang w:val="es-CL"/>
        </w:rPr>
        <w:t xml:space="preserve">Blue-Green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lang w:val="es-CL"/>
        </w:rPr>
        <w:t xml:space="preserve"> consiste en mantener dos entornos idénticos: uno activo (blue) y otro con la nueva versión (</w:t>
      </w:r>
      <w:proofErr w:type="spellStart"/>
      <w:r w:rsidRPr="009063F2">
        <w:rPr>
          <w:lang w:val="es-CL"/>
        </w:rPr>
        <w:t>green</w:t>
      </w:r>
      <w:proofErr w:type="spellEnd"/>
      <w:r w:rsidRPr="009063F2">
        <w:rPr>
          <w:lang w:val="es-CL"/>
        </w:rPr>
        <w:t xml:space="preserve">). El tráfico de usuarios se redirige completamente al nuevo entorno cuando este ha sido validado, permitiendo un </w:t>
      </w:r>
      <w:proofErr w:type="spellStart"/>
      <w:r w:rsidRPr="009063F2">
        <w:rPr>
          <w:lang w:val="es-CL"/>
        </w:rPr>
        <w:t>rollback</w:t>
      </w:r>
      <w:proofErr w:type="spellEnd"/>
      <w:r w:rsidRPr="009063F2">
        <w:rPr>
          <w:lang w:val="es-CL"/>
        </w:rPr>
        <w:t xml:space="preserve"> inmediato simplemente cambiando nuevamente el tráfico. Esta estrategia es ideal para despliegues seguros sin tiempo de inactividad.</w:t>
      </w:r>
    </w:p>
    <w:p w14:paraId="5D10D28A" w14:textId="77777777" w:rsidR="009063F2" w:rsidRPr="009063F2" w:rsidRDefault="009063F2" w:rsidP="009063F2">
      <w:pPr>
        <w:rPr>
          <w:lang w:val="es-CL"/>
        </w:rPr>
      </w:pPr>
      <w:r w:rsidRPr="009063F2">
        <w:rPr>
          <w:lang w:val="es-CL"/>
        </w:rPr>
        <w:t xml:space="preserve">El </w:t>
      </w:r>
      <w:r w:rsidRPr="009063F2">
        <w:rPr>
          <w:b/>
          <w:bCs/>
          <w:lang w:val="es-CL"/>
        </w:rPr>
        <w:t xml:space="preserve">Canary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lang w:val="es-CL"/>
        </w:rPr>
        <w:t xml:space="preserve"> despliega la nueva versión solo a un pequeño porcentaje de usuarios o instancias. A medida que se monitorean métricas como errores, rendimiento y estabilidad, el porcentaje de tráfico se incrementa gradualmente. Esta estrategia permite detectar fallos tempranos en condiciones reales antes de un despliegue total.</w:t>
      </w:r>
    </w:p>
    <w:p w14:paraId="6969DB43" w14:textId="77777777" w:rsidR="009063F2" w:rsidRPr="009063F2" w:rsidRDefault="009063F2" w:rsidP="009063F2">
      <w:pPr>
        <w:rPr>
          <w:lang w:val="es-CL"/>
        </w:rPr>
      </w:pPr>
      <w:r w:rsidRPr="009063F2">
        <w:rPr>
          <w:lang w:val="es-CL"/>
        </w:rPr>
        <w:t xml:space="preserve">El </w:t>
      </w:r>
      <w:r w:rsidRPr="009063F2">
        <w:rPr>
          <w:b/>
          <w:bCs/>
          <w:lang w:val="es-CL"/>
        </w:rPr>
        <w:t xml:space="preserve">Rolling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lang w:val="es-CL"/>
        </w:rPr>
        <w:t xml:space="preserve"> actualiza el sistema de forma gradual, reemplazando instancias antiguas por nuevas una a una o por grupos pequeños. De esta forma, el sistema se mantiene parcialmente operativo durante todo el proceso, siendo una estrategia común en sistemas distribuidos.</w:t>
      </w:r>
    </w:p>
    <w:p w14:paraId="1D0D7F18" w14:textId="77777777" w:rsidR="009063F2" w:rsidRPr="009063F2" w:rsidRDefault="009063F2" w:rsidP="009063F2">
      <w:pPr>
        <w:rPr>
          <w:lang w:val="es-CL"/>
        </w:rPr>
      </w:pPr>
      <w:r w:rsidRPr="009063F2">
        <w:rPr>
          <w:lang w:val="es-CL"/>
        </w:rPr>
        <w:t xml:space="preserve">Por otro lado, el archivo </w:t>
      </w:r>
      <w:proofErr w:type="spellStart"/>
      <w:r w:rsidRPr="009063F2">
        <w:rPr>
          <w:b/>
          <w:bCs/>
          <w:lang w:val="es-CL"/>
        </w:rPr>
        <w:t>docker-compose.prod.yml</w:t>
      </w:r>
      <w:proofErr w:type="spellEnd"/>
      <w:r w:rsidRPr="009063F2">
        <w:rPr>
          <w:lang w:val="es-CL"/>
        </w:rPr>
        <w:t xml:space="preserve"> es una herramienta de </w:t>
      </w:r>
      <w:r w:rsidRPr="009063F2">
        <w:rPr>
          <w:b/>
          <w:bCs/>
          <w:lang w:val="es-CL"/>
        </w:rPr>
        <w:t>infraestructura como código</w:t>
      </w:r>
      <w:r w:rsidRPr="009063F2">
        <w:rPr>
          <w:lang w:val="es-CL"/>
        </w:rPr>
        <w:t xml:space="preserve"> que define cómo se despliega </w:t>
      </w:r>
      <w:proofErr w:type="spellStart"/>
      <w:r w:rsidRPr="009063F2">
        <w:rPr>
          <w:lang w:val="es-CL"/>
        </w:rPr>
        <w:t>Airflow</w:t>
      </w:r>
      <w:proofErr w:type="spellEnd"/>
      <w:r w:rsidRPr="009063F2">
        <w:rPr>
          <w:lang w:val="es-CL"/>
        </w:rPr>
        <w:t xml:space="preserve"> en un entorno productivo. En este archivo se separan los componentes principales de </w:t>
      </w:r>
      <w:proofErr w:type="spellStart"/>
      <w:r w:rsidRPr="009063F2">
        <w:rPr>
          <w:lang w:val="es-CL"/>
        </w:rPr>
        <w:t>Airflow</w:t>
      </w:r>
      <w:proofErr w:type="spellEnd"/>
      <w:r w:rsidRPr="009063F2">
        <w:rPr>
          <w:lang w:val="es-CL"/>
        </w:rPr>
        <w:t xml:space="preserve">: el </w:t>
      </w:r>
      <w:proofErr w:type="spellStart"/>
      <w:r w:rsidRPr="009063F2">
        <w:rPr>
          <w:b/>
          <w:bCs/>
          <w:lang w:val="es-CL"/>
        </w:rPr>
        <w:t>webserver</w:t>
      </w:r>
      <w:proofErr w:type="spellEnd"/>
      <w:r w:rsidRPr="009063F2">
        <w:rPr>
          <w:lang w:val="es-CL"/>
        </w:rPr>
        <w:t xml:space="preserve">, encargado de la interfaz gráfica; el </w:t>
      </w:r>
      <w:proofErr w:type="spellStart"/>
      <w:r w:rsidRPr="009063F2">
        <w:rPr>
          <w:b/>
          <w:bCs/>
          <w:lang w:val="es-CL"/>
        </w:rPr>
        <w:t>scheduler</w:t>
      </w:r>
      <w:proofErr w:type="spellEnd"/>
      <w:r w:rsidRPr="009063F2">
        <w:rPr>
          <w:lang w:val="es-CL"/>
        </w:rPr>
        <w:t xml:space="preserve">, responsable de planificar la ejecución de los </w:t>
      </w:r>
      <w:proofErr w:type="spellStart"/>
      <w:r w:rsidRPr="009063F2">
        <w:rPr>
          <w:lang w:val="es-CL"/>
        </w:rPr>
        <w:t>DAGs</w:t>
      </w:r>
      <w:proofErr w:type="spellEnd"/>
      <w:r w:rsidRPr="009063F2">
        <w:rPr>
          <w:lang w:val="es-CL"/>
        </w:rPr>
        <w:t xml:space="preserve">; y los </w:t>
      </w:r>
      <w:proofErr w:type="spellStart"/>
      <w:r w:rsidRPr="009063F2">
        <w:rPr>
          <w:b/>
          <w:bCs/>
          <w:lang w:val="es-CL"/>
        </w:rPr>
        <w:t>workers</w:t>
      </w:r>
      <w:proofErr w:type="spellEnd"/>
      <w:r w:rsidRPr="009063F2">
        <w:rPr>
          <w:lang w:val="es-CL"/>
        </w:rPr>
        <w:t xml:space="preserve">, que ejecutan las tareas. El uso de </w:t>
      </w:r>
      <w:proofErr w:type="spellStart"/>
      <w:r w:rsidRPr="009063F2">
        <w:rPr>
          <w:b/>
          <w:bCs/>
          <w:lang w:val="es-CL"/>
        </w:rPr>
        <w:t>CeleryExecutor</w:t>
      </w:r>
      <w:proofErr w:type="spellEnd"/>
      <w:r w:rsidRPr="009063F2">
        <w:rPr>
          <w:lang w:val="es-CL"/>
        </w:rPr>
        <w:t xml:space="preserve"> y múltiples </w:t>
      </w:r>
      <w:proofErr w:type="spellStart"/>
      <w:r w:rsidRPr="009063F2">
        <w:rPr>
          <w:lang w:val="es-CL"/>
        </w:rPr>
        <w:t>workers</w:t>
      </w:r>
      <w:proofErr w:type="spellEnd"/>
      <w:r w:rsidRPr="009063F2">
        <w:rPr>
          <w:lang w:val="es-CL"/>
        </w:rPr>
        <w:t xml:space="preserve"> permite la ejecución distribuida y el escalamiento horizontal.</w:t>
      </w:r>
    </w:p>
    <w:p w14:paraId="29D188D2" w14:textId="77777777" w:rsidR="009063F2" w:rsidRPr="009063F2" w:rsidRDefault="009063F2" w:rsidP="009063F2">
      <w:pPr>
        <w:pBdr>
          <w:bottom w:val="single" w:sz="6" w:space="1" w:color="auto"/>
        </w:pBdr>
        <w:rPr>
          <w:lang w:val="es-CL"/>
        </w:rPr>
      </w:pPr>
      <w:r w:rsidRPr="009063F2">
        <w:rPr>
          <w:lang w:val="es-CL"/>
        </w:rPr>
        <w:t xml:space="preserve">Docker </w:t>
      </w:r>
      <w:proofErr w:type="spellStart"/>
      <w:r w:rsidRPr="009063F2">
        <w:rPr>
          <w:lang w:val="es-CL"/>
        </w:rPr>
        <w:t>Compose</w:t>
      </w:r>
      <w:proofErr w:type="spellEnd"/>
      <w:r w:rsidRPr="009063F2">
        <w:rPr>
          <w:lang w:val="es-CL"/>
        </w:rPr>
        <w:t xml:space="preserve"> facilita la aplicación de estrategias de </w:t>
      </w:r>
      <w:proofErr w:type="spellStart"/>
      <w:r w:rsidRPr="009063F2">
        <w:rPr>
          <w:lang w:val="es-CL"/>
        </w:rPr>
        <w:t>deployment</w:t>
      </w:r>
      <w:proofErr w:type="spellEnd"/>
      <w:r w:rsidRPr="009063F2">
        <w:rPr>
          <w:lang w:val="es-CL"/>
        </w:rPr>
        <w:t xml:space="preserve">, especialmente </w:t>
      </w:r>
      <w:r w:rsidRPr="009063F2">
        <w:rPr>
          <w:b/>
          <w:bCs/>
          <w:lang w:val="es-CL"/>
        </w:rPr>
        <w:t xml:space="preserve">Rolling </w:t>
      </w:r>
      <w:proofErr w:type="spellStart"/>
      <w:r w:rsidRPr="009063F2">
        <w:rPr>
          <w:b/>
          <w:bCs/>
          <w:lang w:val="es-CL"/>
        </w:rPr>
        <w:t>Deployment</w:t>
      </w:r>
      <w:proofErr w:type="spellEnd"/>
      <w:r w:rsidRPr="009063F2">
        <w:rPr>
          <w:lang w:val="es-CL"/>
        </w:rPr>
        <w:t xml:space="preserve">, ya que los servicios pueden actualizarse gradualmente sin interrumpir el sistema. Además, permite ejecutar múltiples instancias de </w:t>
      </w:r>
      <w:proofErr w:type="spellStart"/>
      <w:r w:rsidRPr="009063F2">
        <w:rPr>
          <w:lang w:val="es-CL"/>
        </w:rPr>
        <w:t>workers</w:t>
      </w:r>
      <w:proofErr w:type="spellEnd"/>
      <w:r w:rsidRPr="009063F2">
        <w:rPr>
          <w:lang w:val="es-CL"/>
        </w:rPr>
        <w:t xml:space="preserve">, lo que mejora la disponibilidad y el rendimiento del sistema. En conjunto, estas prácticas permiten desplegar y actualizar sistemas de datos y </w:t>
      </w:r>
      <w:proofErr w:type="spellStart"/>
      <w:r w:rsidRPr="009063F2">
        <w:rPr>
          <w:lang w:val="es-CL"/>
        </w:rPr>
        <w:t>APIs</w:t>
      </w:r>
      <w:proofErr w:type="spellEnd"/>
      <w:r w:rsidRPr="009063F2">
        <w:rPr>
          <w:lang w:val="es-CL"/>
        </w:rPr>
        <w:t xml:space="preserve"> de manera controlada, escalable y segura, sin necesidad de modificar el código interno de las aplicaciones.</w:t>
      </w:r>
    </w:p>
    <w:p w14:paraId="718827BB" w14:textId="77777777" w:rsidR="00AD6012" w:rsidRDefault="00AD6012"/>
    <w:p w14:paraId="070ECCEF" w14:textId="77777777" w:rsidR="00AD6012" w:rsidRPr="00AD6012" w:rsidRDefault="00AD6012" w:rsidP="00AD6012">
      <w:pPr>
        <w:rPr>
          <w:b/>
          <w:bCs/>
          <w:lang w:val="es-CL"/>
        </w:rPr>
      </w:pPr>
      <w:r w:rsidRPr="00AD6012">
        <w:rPr>
          <w:b/>
          <w:bCs/>
          <w:lang w:val="es-CL"/>
        </w:rPr>
        <w:t xml:space="preserve">1. Pipeline CI/CD con GitHub </w:t>
      </w:r>
      <w:proofErr w:type="spellStart"/>
      <w:r w:rsidRPr="00AD6012">
        <w:rPr>
          <w:b/>
          <w:bCs/>
          <w:lang w:val="es-CL"/>
        </w:rPr>
        <w:t>Actions</w:t>
      </w:r>
      <w:proofErr w:type="spellEnd"/>
      <w:r w:rsidRPr="00AD6012">
        <w:rPr>
          <w:b/>
          <w:bCs/>
          <w:lang w:val="es-CL"/>
        </w:rPr>
        <w:t xml:space="preserve"> para </w:t>
      </w:r>
      <w:proofErr w:type="spellStart"/>
      <w:r w:rsidRPr="00AD6012">
        <w:rPr>
          <w:b/>
          <w:bCs/>
          <w:lang w:val="es-CL"/>
        </w:rPr>
        <w:t>Airflow</w:t>
      </w:r>
      <w:proofErr w:type="spellEnd"/>
    </w:p>
    <w:p w14:paraId="5DD898F5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t xml:space="preserve">El archivo de GitHub </w:t>
      </w:r>
      <w:proofErr w:type="spellStart"/>
      <w:r w:rsidRPr="00AD6012">
        <w:rPr>
          <w:lang w:val="es-CL"/>
        </w:rPr>
        <w:t>Actions</w:t>
      </w:r>
      <w:proofErr w:type="spellEnd"/>
      <w:r w:rsidRPr="00AD6012">
        <w:rPr>
          <w:lang w:val="es-CL"/>
        </w:rPr>
        <w:t xml:space="preserve"> define un pipeline de Integración Continua y Despliegue Continuo (CI/CD) cuyo objetivo es automatizar la validación y el despliegue de </w:t>
      </w:r>
      <w:proofErr w:type="spellStart"/>
      <w:r w:rsidRPr="00AD6012">
        <w:rPr>
          <w:lang w:val="es-CL"/>
        </w:rPr>
        <w:t>DAGs</w:t>
      </w:r>
      <w:proofErr w:type="spellEnd"/>
      <w:r w:rsidRPr="00AD6012">
        <w:rPr>
          <w:lang w:val="es-CL"/>
        </w:rPr>
        <w:t xml:space="preserve"> de </w:t>
      </w:r>
      <w:proofErr w:type="spellStart"/>
      <w:r w:rsidRPr="00AD6012">
        <w:rPr>
          <w:lang w:val="es-CL"/>
        </w:rPr>
        <w:t>Airflow</w:t>
      </w:r>
      <w:proofErr w:type="spellEnd"/>
      <w:r w:rsidRPr="00AD6012">
        <w:rPr>
          <w:lang w:val="es-CL"/>
        </w:rPr>
        <w:t xml:space="preserve">. Este pipeline se ejecuta ante cambios en las ramas principales del repositorio y asegura que todos los </w:t>
      </w:r>
      <w:proofErr w:type="spellStart"/>
      <w:r w:rsidRPr="00AD6012">
        <w:rPr>
          <w:lang w:val="es-CL"/>
        </w:rPr>
        <w:t>DAGs</w:t>
      </w:r>
      <w:proofErr w:type="spellEnd"/>
      <w:r w:rsidRPr="00AD6012">
        <w:rPr>
          <w:lang w:val="es-CL"/>
        </w:rPr>
        <w:t xml:space="preserve"> puedan cargarse correctamente, no tengan errores de sintaxis y cumplan buenas prácticas antes de ser desplegados. Mediante la instalación controlada de versiones de Python y </w:t>
      </w:r>
      <w:proofErr w:type="spellStart"/>
      <w:r w:rsidRPr="00AD6012">
        <w:rPr>
          <w:lang w:val="es-CL"/>
        </w:rPr>
        <w:t>Airflow</w:t>
      </w:r>
      <w:proofErr w:type="spellEnd"/>
      <w:r w:rsidRPr="00AD6012">
        <w:rPr>
          <w:lang w:val="es-CL"/>
        </w:rPr>
        <w:t xml:space="preserve">, junto con la ejecución de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y reportes de cobertura, se </w:t>
      </w:r>
      <w:r w:rsidRPr="00AD6012">
        <w:rPr>
          <w:lang w:val="es-CL"/>
        </w:rPr>
        <w:lastRenderedPageBreak/>
        <w:t>garantiza consistencia entre entornos y se reduce el riesgo de introducir errores en producción.</w:t>
      </w:r>
    </w:p>
    <w:p w14:paraId="5970C851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pict w14:anchorId="6D9D5DFD">
          <v:rect id="_x0000_i1043" style="width:0;height:1.5pt" o:hralign="center" o:hrstd="t" o:hr="t" fillcolor="#a0a0a0" stroked="f"/>
        </w:pict>
      </w:r>
    </w:p>
    <w:p w14:paraId="56C1B90B" w14:textId="77777777" w:rsidR="00AD6012" w:rsidRPr="00AD6012" w:rsidRDefault="00AD6012" w:rsidP="00AD6012">
      <w:pPr>
        <w:rPr>
          <w:b/>
          <w:bCs/>
          <w:lang w:val="es-CL"/>
        </w:rPr>
      </w:pPr>
      <w:r w:rsidRPr="00AD6012">
        <w:rPr>
          <w:b/>
          <w:bCs/>
          <w:lang w:val="es-CL"/>
        </w:rPr>
        <w:t>2. Despliegue automatizado por entornos (</w:t>
      </w:r>
      <w:proofErr w:type="spellStart"/>
      <w:r w:rsidRPr="00AD6012">
        <w:rPr>
          <w:b/>
          <w:bCs/>
          <w:lang w:val="es-CL"/>
        </w:rPr>
        <w:t>Development</w:t>
      </w:r>
      <w:proofErr w:type="spellEnd"/>
      <w:r w:rsidRPr="00AD6012">
        <w:rPr>
          <w:b/>
          <w:bCs/>
          <w:lang w:val="es-CL"/>
        </w:rPr>
        <w:t xml:space="preserve"> y </w:t>
      </w:r>
      <w:proofErr w:type="spellStart"/>
      <w:r w:rsidRPr="00AD6012">
        <w:rPr>
          <w:b/>
          <w:bCs/>
          <w:lang w:val="es-CL"/>
        </w:rPr>
        <w:t>Production</w:t>
      </w:r>
      <w:proofErr w:type="spellEnd"/>
      <w:r w:rsidRPr="00AD6012">
        <w:rPr>
          <w:b/>
          <w:bCs/>
          <w:lang w:val="es-CL"/>
        </w:rPr>
        <w:t>)</w:t>
      </w:r>
    </w:p>
    <w:p w14:paraId="60E4D13B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t xml:space="preserve">El pipeline implementa despliegues diferenciados según la rama del repositorio, permitiendo una estrategia clara de promoción de código entre entornos. Los cambios realizados en la rama </w:t>
      </w:r>
      <w:proofErr w:type="spellStart"/>
      <w:r w:rsidRPr="00AD6012">
        <w:rPr>
          <w:lang w:val="es-CL"/>
        </w:rPr>
        <w:t>develop</w:t>
      </w:r>
      <w:proofErr w:type="spellEnd"/>
      <w:r w:rsidRPr="00AD6012">
        <w:rPr>
          <w:lang w:val="es-CL"/>
        </w:rPr>
        <w:t xml:space="preserve"> se despliegan automáticamente en el entorno de desarrollo, facilitando pruebas y validaciones tempranas, mientras que los cambios en la rama </w:t>
      </w:r>
      <w:proofErr w:type="spellStart"/>
      <w:r w:rsidRPr="00AD6012">
        <w:rPr>
          <w:lang w:val="es-CL"/>
        </w:rPr>
        <w:t>main</w:t>
      </w:r>
      <w:proofErr w:type="spellEnd"/>
      <w:r w:rsidRPr="00AD6012">
        <w:rPr>
          <w:lang w:val="es-CL"/>
        </w:rPr>
        <w:t xml:space="preserve"> se despliegan en producción bajo condiciones más controladas. Esta separación permite aplicar prácticas de despliegue seguro, asegurando que solo código validado y probado llegue a entornos críticos.</w:t>
      </w:r>
    </w:p>
    <w:p w14:paraId="453BB666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pict w14:anchorId="492BADF1">
          <v:rect id="_x0000_i1044" style="width:0;height:1.5pt" o:hralign="center" o:hrstd="t" o:hr="t" fillcolor="#a0a0a0" stroked="f"/>
        </w:pict>
      </w:r>
    </w:p>
    <w:p w14:paraId="1ED14B76" w14:textId="77777777" w:rsidR="00AD6012" w:rsidRPr="00AD6012" w:rsidRDefault="00AD6012" w:rsidP="00AD6012">
      <w:pPr>
        <w:rPr>
          <w:b/>
          <w:bCs/>
          <w:lang w:val="es-CL"/>
        </w:rPr>
      </w:pPr>
      <w:r w:rsidRPr="00AD6012">
        <w:rPr>
          <w:b/>
          <w:bCs/>
          <w:lang w:val="es-CL"/>
        </w:rPr>
        <w:t xml:space="preserve">3. </w:t>
      </w:r>
      <w:proofErr w:type="spellStart"/>
      <w:r w:rsidRPr="00AD6012">
        <w:rPr>
          <w:b/>
          <w:bCs/>
          <w:lang w:val="es-CL"/>
        </w:rPr>
        <w:t>Tests</w:t>
      </w:r>
      <w:proofErr w:type="spellEnd"/>
      <w:r w:rsidRPr="00AD6012">
        <w:rPr>
          <w:b/>
          <w:bCs/>
          <w:lang w:val="es-CL"/>
        </w:rPr>
        <w:t xml:space="preserve"> automatizados para </w:t>
      </w:r>
      <w:proofErr w:type="spellStart"/>
      <w:r w:rsidRPr="00AD6012">
        <w:rPr>
          <w:b/>
          <w:bCs/>
          <w:lang w:val="es-CL"/>
        </w:rPr>
        <w:t>DAGs</w:t>
      </w:r>
      <w:proofErr w:type="spellEnd"/>
      <w:r w:rsidRPr="00AD6012">
        <w:rPr>
          <w:b/>
          <w:bCs/>
          <w:lang w:val="es-CL"/>
        </w:rPr>
        <w:t xml:space="preserve"> de </w:t>
      </w:r>
      <w:proofErr w:type="spellStart"/>
      <w:r w:rsidRPr="00AD6012">
        <w:rPr>
          <w:b/>
          <w:bCs/>
          <w:lang w:val="es-CL"/>
        </w:rPr>
        <w:t>Airflow</w:t>
      </w:r>
      <w:proofErr w:type="spellEnd"/>
    </w:p>
    <w:p w14:paraId="5E48B0A0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t xml:space="preserve">Los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definidos con </w:t>
      </w:r>
      <w:proofErr w:type="spellStart"/>
      <w:r w:rsidRPr="00AD6012">
        <w:rPr>
          <w:lang w:val="es-CL"/>
        </w:rPr>
        <w:t>Pytest</w:t>
      </w:r>
      <w:proofErr w:type="spellEnd"/>
      <w:r w:rsidRPr="00AD6012">
        <w:rPr>
          <w:lang w:val="es-CL"/>
        </w:rPr>
        <w:t xml:space="preserve"> permiten validar la calidad y correcta definición de los </w:t>
      </w:r>
      <w:proofErr w:type="spellStart"/>
      <w:r w:rsidRPr="00AD6012">
        <w:rPr>
          <w:lang w:val="es-CL"/>
        </w:rPr>
        <w:t>DAGs</w:t>
      </w:r>
      <w:proofErr w:type="spellEnd"/>
      <w:r w:rsidRPr="00AD6012">
        <w:rPr>
          <w:lang w:val="es-CL"/>
        </w:rPr>
        <w:t xml:space="preserve"> sin necesidad de ejecutar los flujos de datos reales. A través de estos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se comprueba que los </w:t>
      </w:r>
      <w:proofErr w:type="spellStart"/>
      <w:r w:rsidRPr="00AD6012">
        <w:rPr>
          <w:lang w:val="es-CL"/>
        </w:rPr>
        <w:t>DAGs</w:t>
      </w:r>
      <w:proofErr w:type="spellEnd"/>
      <w:r w:rsidRPr="00AD6012">
        <w:rPr>
          <w:lang w:val="es-CL"/>
        </w:rPr>
        <w:t xml:space="preserve"> existan, tengan una estructura adecuada, cuenten con tareas críticas, dependencias bien definidas y configuraciones operativas correctas como </w:t>
      </w:r>
      <w:proofErr w:type="spellStart"/>
      <w:r w:rsidRPr="00AD6012">
        <w:rPr>
          <w:lang w:val="es-CL"/>
        </w:rPr>
        <w:t>retries</w:t>
      </w:r>
      <w:proofErr w:type="spellEnd"/>
      <w:r w:rsidRPr="00AD6012">
        <w:rPr>
          <w:lang w:val="es-CL"/>
        </w:rPr>
        <w:t xml:space="preserve">, </w:t>
      </w:r>
      <w:proofErr w:type="spellStart"/>
      <w:r w:rsidRPr="00AD6012">
        <w:rPr>
          <w:lang w:val="es-CL"/>
        </w:rPr>
        <w:t>scheduling</w:t>
      </w:r>
      <w:proofErr w:type="spellEnd"/>
      <w:r w:rsidRPr="00AD6012">
        <w:rPr>
          <w:lang w:val="es-CL"/>
        </w:rPr>
        <w:t xml:space="preserve"> y </w:t>
      </w:r>
      <w:proofErr w:type="spellStart"/>
      <w:r w:rsidRPr="00AD6012">
        <w:rPr>
          <w:lang w:val="es-CL"/>
        </w:rPr>
        <w:t>timeouts</w:t>
      </w:r>
      <w:proofErr w:type="spellEnd"/>
      <w:r w:rsidRPr="00AD6012">
        <w:rPr>
          <w:lang w:val="es-CL"/>
        </w:rPr>
        <w:t xml:space="preserve">. Además, los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de integración detectan problemas como ciclos de dependencias, ayudando a prevenir errores comunes que podrían afectar la ejecución de los pipelines en producción.</w:t>
      </w:r>
    </w:p>
    <w:p w14:paraId="25ACE443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pict w14:anchorId="2BBCDA48">
          <v:rect id="_x0000_i1045" style="width:0;height:1.5pt" o:hralign="center" o:hrstd="t" o:hr="t" fillcolor="#a0a0a0" stroked="f"/>
        </w:pict>
      </w:r>
    </w:p>
    <w:p w14:paraId="74BD94A9" w14:textId="77777777" w:rsidR="00AD6012" w:rsidRPr="00AD6012" w:rsidRDefault="00AD6012" w:rsidP="00AD6012">
      <w:pPr>
        <w:rPr>
          <w:b/>
          <w:bCs/>
          <w:lang w:val="es-CL"/>
        </w:rPr>
      </w:pPr>
      <w:r w:rsidRPr="00AD6012">
        <w:rPr>
          <w:b/>
          <w:bCs/>
          <w:lang w:val="es-CL"/>
        </w:rPr>
        <w:t xml:space="preserve">4. Script de </w:t>
      </w:r>
      <w:proofErr w:type="spellStart"/>
      <w:r w:rsidRPr="00AD6012">
        <w:rPr>
          <w:b/>
          <w:bCs/>
          <w:lang w:val="es-CL"/>
        </w:rPr>
        <w:t>deployment</w:t>
      </w:r>
      <w:proofErr w:type="spellEnd"/>
      <w:r w:rsidRPr="00AD6012">
        <w:rPr>
          <w:b/>
          <w:bCs/>
          <w:lang w:val="es-CL"/>
        </w:rPr>
        <w:t xml:space="preserve"> para </w:t>
      </w:r>
      <w:proofErr w:type="spellStart"/>
      <w:r w:rsidRPr="00AD6012">
        <w:rPr>
          <w:b/>
          <w:bCs/>
          <w:lang w:val="es-CL"/>
        </w:rPr>
        <w:t>Airflow</w:t>
      </w:r>
      <w:proofErr w:type="spellEnd"/>
      <w:r w:rsidRPr="00AD6012">
        <w:rPr>
          <w:b/>
          <w:bCs/>
          <w:lang w:val="es-CL"/>
        </w:rPr>
        <w:t xml:space="preserve"> por entorno</w:t>
      </w:r>
    </w:p>
    <w:p w14:paraId="27FD0BAF" w14:textId="77777777" w:rsidR="00AD6012" w:rsidRPr="00AD6012" w:rsidRDefault="00AD6012" w:rsidP="00AD6012">
      <w:pPr>
        <w:rPr>
          <w:lang w:val="es-CL"/>
        </w:rPr>
      </w:pPr>
      <w:r w:rsidRPr="00AD6012">
        <w:rPr>
          <w:lang w:val="es-CL"/>
        </w:rPr>
        <w:t xml:space="preserve">El script de </w:t>
      </w:r>
      <w:proofErr w:type="spellStart"/>
      <w:r w:rsidRPr="00AD6012">
        <w:rPr>
          <w:lang w:val="es-CL"/>
        </w:rPr>
        <w:t>deployment</w:t>
      </w:r>
      <w:proofErr w:type="spellEnd"/>
      <w:r w:rsidRPr="00AD6012">
        <w:rPr>
          <w:lang w:val="es-CL"/>
        </w:rPr>
        <w:t xml:space="preserve"> proporciona una forma controlada y reproducible de desplegar </w:t>
      </w:r>
      <w:proofErr w:type="spellStart"/>
      <w:r w:rsidRPr="00AD6012">
        <w:rPr>
          <w:lang w:val="es-CL"/>
        </w:rPr>
        <w:t>Airflow</w:t>
      </w:r>
      <w:proofErr w:type="spellEnd"/>
      <w:r w:rsidRPr="00AD6012">
        <w:rPr>
          <w:lang w:val="es-CL"/>
        </w:rPr>
        <w:t xml:space="preserve"> en distintos entornos como desarrollo, </w:t>
      </w:r>
      <w:proofErr w:type="spellStart"/>
      <w:r w:rsidRPr="00AD6012">
        <w:rPr>
          <w:lang w:val="es-CL"/>
        </w:rPr>
        <w:t>staging</w:t>
      </w:r>
      <w:proofErr w:type="spellEnd"/>
      <w:r w:rsidRPr="00AD6012">
        <w:rPr>
          <w:lang w:val="es-CL"/>
        </w:rPr>
        <w:t xml:space="preserve"> y producción. Antes de realizar el despliegue, el script ejecuta nuevamente los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para asegurar la estabilidad del sistema y, en el caso de producción, construye imágenes Docker específicas para garantizar inmutabilidad y trazabilidad. Finalmente, el despliegue se adapta a cada entorno utilizando las herramientas adecuadas y se realizan verificaciones de salud posteriores, asegurando que el sistema quede operativo tras cada actualización.</w:t>
      </w:r>
    </w:p>
    <w:p w14:paraId="52079807" w14:textId="77777777" w:rsidR="00AD6012" w:rsidRDefault="00AD6012"/>
    <w:p w14:paraId="3CDC0D2A" w14:textId="77777777" w:rsidR="00AD6012" w:rsidRDefault="00AD6012"/>
    <w:p w14:paraId="3BB101EF" w14:textId="77777777" w:rsidR="00AD6012" w:rsidRDefault="00AD6012"/>
    <w:p w14:paraId="7E038ABB" w14:textId="77777777" w:rsidR="00AD6012" w:rsidRDefault="00AD6012"/>
    <w:p w14:paraId="12AF0217" w14:textId="77777777" w:rsidR="00AD6012" w:rsidRDefault="00AD6012"/>
    <w:p w14:paraId="33ACDD14" w14:textId="77777777" w:rsidR="00AD6012" w:rsidRDefault="00AD6012"/>
    <w:p w14:paraId="5C25376C" w14:textId="77777777" w:rsidR="00AD6012" w:rsidRDefault="00AD6012"/>
    <w:p w14:paraId="51FEB3E4" w14:textId="77777777" w:rsidR="00AD6012" w:rsidRPr="00AD6012" w:rsidRDefault="00AD6012" w:rsidP="00AD6012">
      <w:pPr>
        <w:rPr>
          <w:lang w:val="es-CL"/>
        </w:rPr>
      </w:pPr>
      <w:r w:rsidRPr="00AD6012">
        <w:rPr>
          <w:b/>
          <w:bCs/>
          <w:lang w:val="es-CL"/>
        </w:rPr>
        <w:lastRenderedPageBreak/>
        <w:t>Verificación</w:t>
      </w:r>
      <w:r w:rsidRPr="00AD6012">
        <w:rPr>
          <w:lang w:val="es-CL"/>
        </w:rPr>
        <w:t xml:space="preserve">: ¿Qué diferencias hay entre CI/CD para aplicaciones web vs pipelines de datos? ¿Cómo asegurar que los </w:t>
      </w:r>
      <w:proofErr w:type="spellStart"/>
      <w:r w:rsidRPr="00AD6012">
        <w:rPr>
          <w:lang w:val="es-CL"/>
        </w:rPr>
        <w:t>tests</w:t>
      </w:r>
      <w:proofErr w:type="spellEnd"/>
      <w:r w:rsidRPr="00AD6012">
        <w:rPr>
          <w:lang w:val="es-CL"/>
        </w:rPr>
        <w:t xml:space="preserve"> de </w:t>
      </w:r>
      <w:proofErr w:type="spellStart"/>
      <w:r w:rsidRPr="00AD6012">
        <w:rPr>
          <w:lang w:val="es-CL"/>
        </w:rPr>
        <w:t>DAGs</w:t>
      </w:r>
      <w:proofErr w:type="spellEnd"/>
      <w:r w:rsidRPr="00AD6012">
        <w:rPr>
          <w:lang w:val="es-CL"/>
        </w:rPr>
        <w:t xml:space="preserve"> sean rápidos y confiables?</w:t>
      </w:r>
    </w:p>
    <w:p w14:paraId="6F98CE1B" w14:textId="037825BA" w:rsidR="00AD6012" w:rsidRDefault="00AD6012">
      <w:r w:rsidRPr="00AD6012">
        <w:t xml:space="preserve">En las </w:t>
      </w:r>
      <w:proofErr w:type="spellStart"/>
      <w:r w:rsidRPr="00AD6012">
        <w:t>aplicaciones</w:t>
      </w:r>
      <w:proofErr w:type="spellEnd"/>
      <w:r w:rsidRPr="00AD6012">
        <w:t xml:space="preserve"> web, </w:t>
      </w:r>
      <w:proofErr w:type="spellStart"/>
      <w:r w:rsidRPr="00AD6012">
        <w:t>los</w:t>
      </w:r>
      <w:proofErr w:type="spellEnd"/>
      <w:r w:rsidRPr="00AD6012">
        <w:t xml:space="preserve"> pipelines de CI/CD </w:t>
      </w:r>
      <w:proofErr w:type="spellStart"/>
      <w:r w:rsidRPr="00AD6012">
        <w:t>suelen</w:t>
      </w:r>
      <w:proofErr w:type="spellEnd"/>
      <w:r w:rsidRPr="00AD6012">
        <w:t xml:space="preserve"> </w:t>
      </w:r>
      <w:proofErr w:type="spellStart"/>
      <w:r w:rsidRPr="00AD6012">
        <w:t>enfocarse</w:t>
      </w:r>
      <w:proofErr w:type="spellEnd"/>
      <w:r w:rsidRPr="00AD6012">
        <w:t xml:space="preserve">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validar</w:t>
      </w:r>
      <w:proofErr w:type="spellEnd"/>
      <w:r w:rsidRPr="00AD6012">
        <w:t xml:space="preserve"> la </w:t>
      </w:r>
      <w:proofErr w:type="spellStart"/>
      <w:r w:rsidRPr="00AD6012">
        <w:t>lógica</w:t>
      </w:r>
      <w:proofErr w:type="spellEnd"/>
      <w:r w:rsidRPr="00AD6012">
        <w:t xml:space="preserve"> del </w:t>
      </w:r>
      <w:proofErr w:type="spellStart"/>
      <w:r w:rsidRPr="00AD6012">
        <w:t>negocio</w:t>
      </w:r>
      <w:proofErr w:type="spellEnd"/>
      <w:r w:rsidRPr="00AD6012">
        <w:t xml:space="preserve">, la </w:t>
      </w:r>
      <w:proofErr w:type="spellStart"/>
      <w:r w:rsidRPr="00AD6012">
        <w:t>interfaz</w:t>
      </w:r>
      <w:proofErr w:type="spellEnd"/>
      <w:r w:rsidRPr="00AD6012">
        <w:t xml:space="preserve"> y </w:t>
      </w:r>
      <w:proofErr w:type="spellStart"/>
      <w:r w:rsidRPr="00AD6012">
        <w:t>el</w:t>
      </w:r>
      <w:proofErr w:type="spellEnd"/>
      <w:r w:rsidRPr="00AD6012">
        <w:t xml:space="preserve"> </w:t>
      </w:r>
      <w:proofErr w:type="spellStart"/>
      <w:r w:rsidRPr="00AD6012">
        <w:t>comportamiento</w:t>
      </w:r>
      <w:proofErr w:type="spellEnd"/>
      <w:r w:rsidRPr="00AD6012">
        <w:t xml:space="preserve"> de las APIs </w:t>
      </w:r>
      <w:proofErr w:type="spellStart"/>
      <w:r w:rsidRPr="00AD6012">
        <w:t>mediante</w:t>
      </w:r>
      <w:proofErr w:type="spellEnd"/>
      <w:r w:rsidRPr="00AD6012">
        <w:t xml:space="preserve"> tests </w:t>
      </w:r>
      <w:proofErr w:type="spellStart"/>
      <w:r w:rsidRPr="00AD6012">
        <w:t>unitarios</w:t>
      </w:r>
      <w:proofErr w:type="spellEnd"/>
      <w:r w:rsidRPr="00AD6012">
        <w:t xml:space="preserve">, de </w:t>
      </w:r>
      <w:proofErr w:type="spellStart"/>
      <w:r w:rsidRPr="00AD6012">
        <w:t>integración</w:t>
      </w:r>
      <w:proofErr w:type="spellEnd"/>
      <w:r w:rsidRPr="00AD6012">
        <w:t xml:space="preserve"> y,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algunos</w:t>
      </w:r>
      <w:proofErr w:type="spellEnd"/>
      <w:r w:rsidRPr="00AD6012">
        <w:t xml:space="preserve"> </w:t>
      </w:r>
      <w:proofErr w:type="spellStart"/>
      <w:r w:rsidRPr="00AD6012">
        <w:t>casos</w:t>
      </w:r>
      <w:proofErr w:type="spellEnd"/>
      <w:r w:rsidRPr="00AD6012">
        <w:t xml:space="preserve">, </w:t>
      </w:r>
      <w:proofErr w:type="spellStart"/>
      <w:r w:rsidRPr="00AD6012">
        <w:t>pruebas</w:t>
      </w:r>
      <w:proofErr w:type="spellEnd"/>
      <w:r w:rsidRPr="00AD6012">
        <w:t xml:space="preserve"> end-to-end, </w:t>
      </w:r>
      <w:proofErr w:type="spellStart"/>
      <w:r w:rsidRPr="00AD6012">
        <w:t>además</w:t>
      </w:r>
      <w:proofErr w:type="spellEnd"/>
      <w:r w:rsidRPr="00AD6012">
        <w:t xml:space="preserve"> de </w:t>
      </w:r>
      <w:proofErr w:type="spellStart"/>
      <w:r w:rsidRPr="00AD6012">
        <w:t>verificar</w:t>
      </w:r>
      <w:proofErr w:type="spellEnd"/>
      <w:r w:rsidRPr="00AD6012">
        <w:t xml:space="preserve"> </w:t>
      </w:r>
      <w:proofErr w:type="spellStart"/>
      <w:r w:rsidRPr="00AD6012">
        <w:t>rendimiento</w:t>
      </w:r>
      <w:proofErr w:type="spellEnd"/>
      <w:r w:rsidRPr="00AD6012">
        <w:t xml:space="preserve"> y </w:t>
      </w:r>
      <w:proofErr w:type="spellStart"/>
      <w:r w:rsidRPr="00AD6012">
        <w:t>seguridad</w:t>
      </w:r>
      <w:proofErr w:type="spellEnd"/>
      <w:r w:rsidRPr="00AD6012">
        <w:t xml:space="preserve">. En </w:t>
      </w:r>
      <w:proofErr w:type="spellStart"/>
      <w:r w:rsidRPr="00AD6012">
        <w:t>cambio</w:t>
      </w:r>
      <w:proofErr w:type="spellEnd"/>
      <w:r w:rsidRPr="00AD6012">
        <w:t xml:space="preserve">,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los</w:t>
      </w:r>
      <w:proofErr w:type="spellEnd"/>
      <w:r w:rsidRPr="00AD6012">
        <w:t xml:space="preserve"> pipelines de </w:t>
      </w:r>
      <w:proofErr w:type="spellStart"/>
      <w:r w:rsidRPr="00AD6012">
        <w:t>datos</w:t>
      </w:r>
      <w:proofErr w:type="spellEnd"/>
      <w:r w:rsidRPr="00AD6012">
        <w:t xml:space="preserve">, </w:t>
      </w:r>
      <w:proofErr w:type="spellStart"/>
      <w:r w:rsidRPr="00AD6012">
        <w:t>como</w:t>
      </w:r>
      <w:proofErr w:type="spellEnd"/>
      <w:r w:rsidRPr="00AD6012">
        <w:t xml:space="preserve"> </w:t>
      </w:r>
      <w:proofErr w:type="spellStart"/>
      <w:r w:rsidRPr="00AD6012">
        <w:t>los</w:t>
      </w:r>
      <w:proofErr w:type="spellEnd"/>
      <w:r w:rsidRPr="00AD6012">
        <w:t xml:space="preserve"> DAGs de Airflow, </w:t>
      </w:r>
      <w:proofErr w:type="spellStart"/>
      <w:r w:rsidRPr="00AD6012">
        <w:t>el</w:t>
      </w:r>
      <w:proofErr w:type="spellEnd"/>
      <w:r w:rsidRPr="00AD6012">
        <w:t xml:space="preserve"> CI/CD se centra </w:t>
      </w:r>
      <w:proofErr w:type="spellStart"/>
      <w:r w:rsidRPr="00AD6012">
        <w:t>principalmente</w:t>
      </w:r>
      <w:proofErr w:type="spellEnd"/>
      <w:r w:rsidRPr="00AD6012">
        <w:t xml:space="preserve">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validar</w:t>
      </w:r>
      <w:proofErr w:type="spellEnd"/>
      <w:r w:rsidRPr="00AD6012">
        <w:t xml:space="preserve"> la </w:t>
      </w:r>
      <w:proofErr w:type="spellStart"/>
      <w:r w:rsidRPr="00AD6012">
        <w:rPr>
          <w:b/>
          <w:bCs/>
        </w:rPr>
        <w:t>estructura</w:t>
      </w:r>
      <w:proofErr w:type="spellEnd"/>
      <w:r w:rsidRPr="00AD6012">
        <w:rPr>
          <w:b/>
          <w:bCs/>
        </w:rPr>
        <w:t xml:space="preserve">, </w:t>
      </w:r>
      <w:proofErr w:type="spellStart"/>
      <w:r w:rsidRPr="00AD6012">
        <w:rPr>
          <w:b/>
          <w:bCs/>
        </w:rPr>
        <w:t>dependencias</w:t>
      </w:r>
      <w:proofErr w:type="spellEnd"/>
      <w:r w:rsidRPr="00AD6012">
        <w:rPr>
          <w:b/>
          <w:bCs/>
        </w:rPr>
        <w:t xml:space="preserve"> y </w:t>
      </w:r>
      <w:proofErr w:type="spellStart"/>
      <w:r w:rsidRPr="00AD6012">
        <w:rPr>
          <w:b/>
          <w:bCs/>
        </w:rPr>
        <w:t>configuración</w:t>
      </w:r>
      <w:proofErr w:type="spellEnd"/>
      <w:r w:rsidRPr="00AD6012">
        <w:rPr>
          <w:b/>
          <w:bCs/>
        </w:rPr>
        <w:t xml:space="preserve"> de </w:t>
      </w:r>
      <w:proofErr w:type="spellStart"/>
      <w:r w:rsidRPr="00AD6012">
        <w:rPr>
          <w:b/>
          <w:bCs/>
        </w:rPr>
        <w:t>los</w:t>
      </w:r>
      <w:proofErr w:type="spellEnd"/>
      <w:r w:rsidRPr="00AD6012">
        <w:rPr>
          <w:b/>
          <w:bCs/>
        </w:rPr>
        <w:t xml:space="preserve"> </w:t>
      </w:r>
      <w:proofErr w:type="spellStart"/>
      <w:r w:rsidRPr="00AD6012">
        <w:rPr>
          <w:b/>
          <w:bCs/>
        </w:rPr>
        <w:t>flujos</w:t>
      </w:r>
      <w:proofErr w:type="spellEnd"/>
      <w:r w:rsidRPr="00AD6012">
        <w:t xml:space="preserve">, </w:t>
      </w:r>
      <w:proofErr w:type="spellStart"/>
      <w:r w:rsidRPr="00AD6012">
        <w:t>ya</w:t>
      </w:r>
      <w:proofErr w:type="spellEnd"/>
      <w:r w:rsidRPr="00AD6012">
        <w:t xml:space="preserve"> </w:t>
      </w:r>
      <w:proofErr w:type="spellStart"/>
      <w:r w:rsidRPr="00AD6012">
        <w:t>que</w:t>
      </w:r>
      <w:proofErr w:type="spellEnd"/>
      <w:r w:rsidRPr="00AD6012">
        <w:t xml:space="preserve"> </w:t>
      </w:r>
      <w:proofErr w:type="spellStart"/>
      <w:r w:rsidRPr="00AD6012">
        <w:t>ejecutar</w:t>
      </w:r>
      <w:proofErr w:type="spellEnd"/>
      <w:r w:rsidRPr="00AD6012">
        <w:t xml:space="preserve"> </w:t>
      </w:r>
      <w:proofErr w:type="spellStart"/>
      <w:r w:rsidRPr="00AD6012">
        <w:t>los</w:t>
      </w:r>
      <w:proofErr w:type="spellEnd"/>
      <w:r w:rsidRPr="00AD6012">
        <w:t xml:space="preserve"> </w:t>
      </w:r>
      <w:proofErr w:type="spellStart"/>
      <w:r w:rsidRPr="00AD6012">
        <w:t>procesos</w:t>
      </w:r>
      <w:proofErr w:type="spellEnd"/>
      <w:r w:rsidRPr="00AD6012">
        <w:t xml:space="preserve"> </w:t>
      </w:r>
      <w:proofErr w:type="spellStart"/>
      <w:r w:rsidRPr="00AD6012">
        <w:t>completos</w:t>
      </w:r>
      <w:proofErr w:type="spellEnd"/>
      <w:r w:rsidRPr="00AD6012">
        <w:t xml:space="preserve"> </w:t>
      </w:r>
      <w:proofErr w:type="spellStart"/>
      <w:r w:rsidRPr="00AD6012">
        <w:t>puede</w:t>
      </w:r>
      <w:proofErr w:type="spellEnd"/>
      <w:r w:rsidRPr="00AD6012">
        <w:t xml:space="preserve"> ser </w:t>
      </w:r>
      <w:proofErr w:type="spellStart"/>
      <w:r w:rsidRPr="00AD6012">
        <w:t>costoso</w:t>
      </w:r>
      <w:proofErr w:type="spellEnd"/>
      <w:r w:rsidRPr="00AD6012">
        <w:t xml:space="preserve">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tiempo</w:t>
      </w:r>
      <w:proofErr w:type="spellEnd"/>
      <w:r w:rsidRPr="00AD6012">
        <w:t xml:space="preserve"> y </w:t>
      </w:r>
      <w:proofErr w:type="spellStart"/>
      <w:r w:rsidRPr="00AD6012">
        <w:t>recursos</w:t>
      </w:r>
      <w:proofErr w:type="spellEnd"/>
      <w:r w:rsidRPr="00AD6012">
        <w:t xml:space="preserve">. Para </w:t>
      </w:r>
      <w:proofErr w:type="spellStart"/>
      <w:r w:rsidRPr="00AD6012">
        <w:t>asegurar</w:t>
      </w:r>
      <w:proofErr w:type="spellEnd"/>
      <w:r w:rsidRPr="00AD6012">
        <w:t xml:space="preserve"> </w:t>
      </w:r>
      <w:proofErr w:type="spellStart"/>
      <w:r w:rsidRPr="00AD6012">
        <w:t>que</w:t>
      </w:r>
      <w:proofErr w:type="spellEnd"/>
      <w:r w:rsidRPr="00AD6012">
        <w:t xml:space="preserve"> </w:t>
      </w:r>
      <w:proofErr w:type="spellStart"/>
      <w:r w:rsidRPr="00AD6012">
        <w:t>los</w:t>
      </w:r>
      <w:proofErr w:type="spellEnd"/>
      <w:r w:rsidRPr="00AD6012">
        <w:t xml:space="preserve"> tests de DAGs </w:t>
      </w:r>
      <w:proofErr w:type="spellStart"/>
      <w:r w:rsidRPr="00AD6012">
        <w:t>sean</w:t>
      </w:r>
      <w:proofErr w:type="spellEnd"/>
      <w:r w:rsidRPr="00AD6012">
        <w:t xml:space="preserve"> </w:t>
      </w:r>
      <w:proofErr w:type="spellStart"/>
      <w:r w:rsidRPr="00AD6012">
        <w:t>rápidos</w:t>
      </w:r>
      <w:proofErr w:type="spellEnd"/>
      <w:r w:rsidRPr="00AD6012">
        <w:t xml:space="preserve"> y </w:t>
      </w:r>
      <w:proofErr w:type="spellStart"/>
      <w:r w:rsidRPr="00AD6012">
        <w:t>confiables</w:t>
      </w:r>
      <w:proofErr w:type="spellEnd"/>
      <w:r w:rsidRPr="00AD6012">
        <w:t xml:space="preserve">, es fundamental </w:t>
      </w:r>
      <w:proofErr w:type="spellStart"/>
      <w:r w:rsidRPr="00AD6012">
        <w:t>evitar</w:t>
      </w:r>
      <w:proofErr w:type="spellEnd"/>
      <w:r w:rsidRPr="00AD6012">
        <w:t xml:space="preserve"> la </w:t>
      </w:r>
      <w:proofErr w:type="spellStart"/>
      <w:r w:rsidRPr="00AD6012">
        <w:t>ejecución</w:t>
      </w:r>
      <w:proofErr w:type="spellEnd"/>
      <w:r w:rsidRPr="00AD6012">
        <w:t xml:space="preserve"> real de </w:t>
      </w:r>
      <w:proofErr w:type="spellStart"/>
      <w:r w:rsidRPr="00AD6012">
        <w:t>tareas</w:t>
      </w:r>
      <w:proofErr w:type="spellEnd"/>
      <w:r w:rsidRPr="00AD6012">
        <w:t xml:space="preserve">, </w:t>
      </w:r>
      <w:proofErr w:type="spellStart"/>
      <w:r w:rsidRPr="00AD6012">
        <w:t>utilizar</w:t>
      </w:r>
      <w:proofErr w:type="spellEnd"/>
      <w:r w:rsidRPr="00AD6012">
        <w:t xml:space="preserve"> </w:t>
      </w:r>
      <w:proofErr w:type="spellStart"/>
      <w:r w:rsidRPr="00AD6012">
        <w:t>pruebas</w:t>
      </w:r>
      <w:proofErr w:type="spellEnd"/>
      <w:r w:rsidRPr="00AD6012">
        <w:t xml:space="preserve"> </w:t>
      </w:r>
      <w:proofErr w:type="spellStart"/>
      <w:r w:rsidRPr="00AD6012">
        <w:t>estáticas</w:t>
      </w:r>
      <w:proofErr w:type="spellEnd"/>
      <w:r w:rsidRPr="00AD6012">
        <w:t xml:space="preserve"> de carga y </w:t>
      </w:r>
      <w:proofErr w:type="spellStart"/>
      <w:r w:rsidRPr="00AD6012">
        <w:t>validación</w:t>
      </w:r>
      <w:proofErr w:type="spellEnd"/>
      <w:r w:rsidRPr="00AD6012">
        <w:t xml:space="preserve"> del DAG, </w:t>
      </w:r>
      <w:proofErr w:type="spellStart"/>
      <w:r w:rsidRPr="00AD6012">
        <w:t>aislar</w:t>
      </w:r>
      <w:proofErr w:type="spellEnd"/>
      <w:r w:rsidRPr="00AD6012">
        <w:t xml:space="preserve"> </w:t>
      </w:r>
      <w:proofErr w:type="spellStart"/>
      <w:r w:rsidRPr="00AD6012">
        <w:t>dependencias</w:t>
      </w:r>
      <w:proofErr w:type="spellEnd"/>
      <w:r w:rsidRPr="00AD6012">
        <w:t xml:space="preserve"> </w:t>
      </w:r>
      <w:proofErr w:type="spellStart"/>
      <w:r w:rsidRPr="00AD6012">
        <w:t>externas</w:t>
      </w:r>
      <w:proofErr w:type="spellEnd"/>
      <w:r w:rsidRPr="00AD6012">
        <w:t xml:space="preserve"> </w:t>
      </w:r>
      <w:proofErr w:type="spellStart"/>
      <w:r w:rsidRPr="00AD6012">
        <w:t>mediante</w:t>
      </w:r>
      <w:proofErr w:type="spellEnd"/>
      <w:r w:rsidRPr="00AD6012">
        <w:t xml:space="preserve"> mocks o stubs, y </w:t>
      </w:r>
      <w:proofErr w:type="spellStart"/>
      <w:r w:rsidRPr="00AD6012">
        <w:t>limitar</w:t>
      </w:r>
      <w:proofErr w:type="spellEnd"/>
      <w:r w:rsidRPr="00AD6012">
        <w:t xml:space="preserve"> </w:t>
      </w:r>
      <w:proofErr w:type="spellStart"/>
      <w:r w:rsidRPr="00AD6012">
        <w:t>los</w:t>
      </w:r>
      <w:proofErr w:type="spellEnd"/>
      <w:r w:rsidRPr="00AD6012">
        <w:t xml:space="preserve"> tests a </w:t>
      </w:r>
      <w:proofErr w:type="spellStart"/>
      <w:r w:rsidRPr="00AD6012">
        <w:t>verificar</w:t>
      </w:r>
      <w:proofErr w:type="spellEnd"/>
      <w:r w:rsidRPr="00AD6012">
        <w:t xml:space="preserve"> </w:t>
      </w:r>
      <w:proofErr w:type="spellStart"/>
      <w:r w:rsidRPr="00AD6012">
        <w:t>sintaxis</w:t>
      </w:r>
      <w:proofErr w:type="spellEnd"/>
      <w:r w:rsidRPr="00AD6012">
        <w:t xml:space="preserve">, </w:t>
      </w:r>
      <w:proofErr w:type="spellStart"/>
      <w:r w:rsidRPr="00AD6012">
        <w:t>orden</w:t>
      </w:r>
      <w:proofErr w:type="spellEnd"/>
      <w:r w:rsidRPr="00AD6012">
        <w:t xml:space="preserve"> de </w:t>
      </w:r>
      <w:proofErr w:type="spellStart"/>
      <w:r w:rsidRPr="00AD6012">
        <w:t>ejecución</w:t>
      </w:r>
      <w:proofErr w:type="spellEnd"/>
      <w:r w:rsidRPr="00AD6012">
        <w:t xml:space="preserve"> y </w:t>
      </w:r>
      <w:proofErr w:type="spellStart"/>
      <w:r w:rsidRPr="00AD6012">
        <w:t>parámetros</w:t>
      </w:r>
      <w:proofErr w:type="spellEnd"/>
      <w:r w:rsidRPr="00AD6012">
        <w:t xml:space="preserve"> </w:t>
      </w:r>
      <w:proofErr w:type="spellStart"/>
      <w:r w:rsidRPr="00AD6012">
        <w:t>críticos</w:t>
      </w:r>
      <w:proofErr w:type="spellEnd"/>
      <w:r w:rsidRPr="00AD6012">
        <w:t xml:space="preserve">. De </w:t>
      </w:r>
      <w:proofErr w:type="spellStart"/>
      <w:r w:rsidRPr="00AD6012">
        <w:t>esta</w:t>
      </w:r>
      <w:proofErr w:type="spellEnd"/>
      <w:r w:rsidRPr="00AD6012">
        <w:t xml:space="preserve"> forma, se </w:t>
      </w:r>
      <w:proofErr w:type="spellStart"/>
      <w:r w:rsidRPr="00AD6012">
        <w:t>obtiene</w:t>
      </w:r>
      <w:proofErr w:type="spellEnd"/>
      <w:r w:rsidRPr="00AD6012">
        <w:t xml:space="preserve"> </w:t>
      </w:r>
      <w:proofErr w:type="spellStart"/>
      <w:r w:rsidRPr="00AD6012">
        <w:t>retroalimentación</w:t>
      </w:r>
      <w:proofErr w:type="spellEnd"/>
      <w:r w:rsidRPr="00AD6012">
        <w:t xml:space="preserve"> </w:t>
      </w:r>
      <w:proofErr w:type="spellStart"/>
      <w:r w:rsidRPr="00AD6012">
        <w:t>rápida</w:t>
      </w:r>
      <w:proofErr w:type="spellEnd"/>
      <w:r w:rsidRPr="00AD6012">
        <w:t xml:space="preserve"> </w:t>
      </w:r>
      <w:proofErr w:type="spellStart"/>
      <w:r w:rsidRPr="00AD6012">
        <w:t>en</w:t>
      </w:r>
      <w:proofErr w:type="spellEnd"/>
      <w:r w:rsidRPr="00AD6012">
        <w:t xml:space="preserve"> </w:t>
      </w:r>
      <w:proofErr w:type="spellStart"/>
      <w:r w:rsidRPr="00AD6012">
        <w:t>el</w:t>
      </w:r>
      <w:proofErr w:type="spellEnd"/>
      <w:r w:rsidRPr="00AD6012">
        <w:t xml:space="preserve"> pipeline sin </w:t>
      </w:r>
      <w:proofErr w:type="spellStart"/>
      <w:r w:rsidRPr="00AD6012">
        <w:t>comprometer</w:t>
      </w:r>
      <w:proofErr w:type="spellEnd"/>
      <w:r w:rsidRPr="00AD6012">
        <w:t xml:space="preserve"> la </w:t>
      </w:r>
      <w:proofErr w:type="spellStart"/>
      <w:r w:rsidRPr="00AD6012">
        <w:t>estabilidad</w:t>
      </w:r>
      <w:proofErr w:type="spellEnd"/>
      <w:r w:rsidRPr="00AD6012">
        <w:t xml:space="preserve"> </w:t>
      </w:r>
      <w:proofErr w:type="spellStart"/>
      <w:r w:rsidRPr="00AD6012">
        <w:t>ni</w:t>
      </w:r>
      <w:proofErr w:type="spellEnd"/>
      <w:r w:rsidRPr="00AD6012">
        <w:t xml:space="preserve"> la </w:t>
      </w:r>
      <w:proofErr w:type="spellStart"/>
      <w:r w:rsidRPr="00AD6012">
        <w:t>eficiencia</w:t>
      </w:r>
      <w:proofErr w:type="spellEnd"/>
      <w:r w:rsidRPr="00AD6012">
        <w:t xml:space="preserve"> del </w:t>
      </w:r>
      <w:proofErr w:type="spellStart"/>
      <w:r w:rsidRPr="00AD6012">
        <w:t>proceso</w:t>
      </w:r>
      <w:proofErr w:type="spellEnd"/>
      <w:r w:rsidRPr="00AD6012">
        <w:t xml:space="preserve"> de </w:t>
      </w:r>
      <w:proofErr w:type="spellStart"/>
      <w:r w:rsidRPr="00AD6012">
        <w:t>integración</w:t>
      </w:r>
      <w:proofErr w:type="spellEnd"/>
      <w:r w:rsidRPr="00AD6012">
        <w:t xml:space="preserve"> continua.</w:t>
      </w:r>
    </w:p>
    <w:sectPr w:rsidR="00AD6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6A"/>
    <w:rsid w:val="000B4C12"/>
    <w:rsid w:val="002D6D25"/>
    <w:rsid w:val="002F15E4"/>
    <w:rsid w:val="00452F85"/>
    <w:rsid w:val="00515B13"/>
    <w:rsid w:val="009063F2"/>
    <w:rsid w:val="00982FC0"/>
    <w:rsid w:val="00AD6012"/>
    <w:rsid w:val="00AD706A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E050"/>
  <w15:chartTrackingRefBased/>
  <w15:docId w15:val="{0FE2AD75-8F30-4B79-9D48-89B7D144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0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0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0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924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2026-01-15T17:35:00Z</dcterms:created>
  <dcterms:modified xsi:type="dcterms:W3CDTF">2026-01-15T20:33:00Z</dcterms:modified>
</cp:coreProperties>
</file>