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38FDE" w14:textId="79FCB98D" w:rsid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Extracción de Datos desde Múltiples Fuentes - Día 2</w:t>
      </w:r>
    </w:p>
    <w:p w14:paraId="63B83172" w14:textId="50624AFC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Learning Objectives</w:t>
      </w:r>
    </w:p>
    <w:p w14:paraId="3D167CF8" w14:textId="3FED4936" w:rsidR="006A7E88" w:rsidRPr="006A7E88" w:rsidRDefault="006A7E88" w:rsidP="006A7E88">
      <w:pPr>
        <w:numPr>
          <w:ilvl w:val="0"/>
          <w:numId w:val="8"/>
        </w:numPr>
        <w:rPr>
          <w:b/>
          <w:bCs/>
          <w:lang w:val="es-CL"/>
        </w:rPr>
      </w:pPr>
      <w:r w:rsidRPr="006A7E88">
        <w:rPr>
          <w:b/>
          <w:bCs/>
          <w:lang w:val="es-CL"/>
        </w:rPr>
        <w:t>1Implementar estrategias de extracción desde archivos locales (CSV, Excel, JSON)</w:t>
      </w:r>
    </w:p>
    <w:p w14:paraId="79779E3B" w14:textId="54BBACB3" w:rsidR="006A7E88" w:rsidRPr="006A7E88" w:rsidRDefault="006A7E88" w:rsidP="006A7E88">
      <w:pPr>
        <w:numPr>
          <w:ilvl w:val="0"/>
          <w:numId w:val="8"/>
        </w:numPr>
        <w:rPr>
          <w:b/>
          <w:bCs/>
          <w:lang w:val="es-CL"/>
        </w:rPr>
      </w:pPr>
      <w:r w:rsidRPr="006A7E88">
        <w:rPr>
          <w:b/>
          <w:bCs/>
          <w:lang w:val="es-CL"/>
        </w:rPr>
        <w:t>2Establecer conexiones seguras a bases de datos SQL usando Python</w:t>
      </w:r>
    </w:p>
    <w:p w14:paraId="3F8F938C" w14:textId="3EF5B747" w:rsidR="006A7E88" w:rsidRPr="006A7E88" w:rsidRDefault="006A7E88" w:rsidP="006A7E88">
      <w:pPr>
        <w:numPr>
          <w:ilvl w:val="0"/>
          <w:numId w:val="8"/>
        </w:numPr>
        <w:rPr>
          <w:b/>
          <w:bCs/>
          <w:lang w:val="es-CL"/>
        </w:rPr>
      </w:pPr>
      <w:r w:rsidRPr="006A7E88">
        <w:rPr>
          <w:b/>
          <w:bCs/>
          <w:lang w:val="es-CL"/>
        </w:rPr>
        <w:t>3Consumir datos desde APIs REST con manejo apropiado de errores</w:t>
      </w:r>
    </w:p>
    <w:p w14:paraId="0FAC9965" w14:textId="6EDDDC88" w:rsidR="006A7E88" w:rsidRPr="006A7E88" w:rsidRDefault="006A7E88" w:rsidP="006A7E88">
      <w:pPr>
        <w:numPr>
          <w:ilvl w:val="0"/>
          <w:numId w:val="8"/>
        </w:numPr>
        <w:rPr>
          <w:b/>
          <w:bCs/>
          <w:lang w:val="es-CL"/>
        </w:rPr>
      </w:pPr>
      <w:r w:rsidRPr="006A7E88">
        <w:rPr>
          <w:b/>
          <w:bCs/>
          <w:lang w:val="es-CL"/>
        </w:rPr>
        <w:t>4Gestionar configuraciones y credenciales de conexión de manera segura</w:t>
      </w:r>
    </w:p>
    <w:p w14:paraId="143B46DE" w14:textId="77777777" w:rsidR="006A7E88" w:rsidRDefault="006A7E88" w:rsidP="006A7E88">
      <w:pPr>
        <w:rPr>
          <w:b/>
          <w:bCs/>
          <w:lang w:val="es-CL"/>
        </w:rPr>
      </w:pPr>
    </w:p>
    <w:p w14:paraId="0E0723C8" w14:textId="4AAE1A7F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Task 1: Extracción desde Archivos Estructurados (10 minutos)</w:t>
      </w:r>
    </w:p>
    <w:p w14:paraId="42F46228" w14:textId="77777777" w:rsidR="006A7E88" w:rsidRPr="006A7E88" w:rsidRDefault="006A7E88" w:rsidP="006A7E88">
      <w:pPr>
        <w:rPr>
          <w:lang w:val="es-CL"/>
        </w:rPr>
      </w:pPr>
      <w:r w:rsidRPr="006A7E88">
        <w:rPr>
          <w:lang w:val="es-CL"/>
        </w:rPr>
        <w:t>Los archivos planos representan la </w:t>
      </w:r>
      <w:r w:rsidRPr="006A7E88">
        <w:rPr>
          <w:b/>
          <w:bCs/>
          <w:lang w:val="es-CL"/>
        </w:rPr>
        <w:t>forma más común y accesible</w:t>
      </w:r>
      <w:r w:rsidRPr="006A7E88">
        <w:rPr>
          <w:lang w:val="es-CL"/>
        </w:rPr>
        <w:t> de compartir datos, pero requieren técnicas específicas para una extracción robusta y eficiente.</w:t>
      </w:r>
    </w:p>
    <w:p w14:paraId="346682B5" w14:textId="77777777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CSV: El Formato Universal de Datos</w:t>
      </w:r>
    </w:p>
    <w:p w14:paraId="5BB11BFD" w14:textId="77777777" w:rsidR="006A7E88" w:rsidRPr="006A7E88" w:rsidRDefault="006A7E88" w:rsidP="006A7E88">
      <w:pPr>
        <w:rPr>
          <w:lang w:val="es-CL"/>
        </w:rPr>
      </w:pPr>
      <w:r w:rsidRPr="006A7E88">
        <w:rPr>
          <w:lang w:val="es-CL"/>
        </w:rPr>
        <w:t>CSV (Comma-Separated Values) es el "esperanto" de los datos - </w:t>
      </w:r>
      <w:r w:rsidRPr="006A7E88">
        <w:rPr>
          <w:b/>
          <w:bCs/>
          <w:lang w:val="es-CL"/>
        </w:rPr>
        <w:t xml:space="preserve">universalmente </w:t>
      </w:r>
      <w:proofErr w:type="gramStart"/>
      <w:r w:rsidRPr="006A7E88">
        <w:rPr>
          <w:b/>
          <w:bCs/>
          <w:lang w:val="es-CL"/>
        </w:rPr>
        <w:t>comprendido</w:t>
      </w:r>
      <w:proofErr w:type="gramEnd"/>
      <w:r w:rsidRPr="006A7E88">
        <w:rPr>
          <w:lang w:val="es-CL"/>
        </w:rPr>
        <w:t> pero con </w:t>
      </w:r>
      <w:r w:rsidRPr="006A7E88">
        <w:rPr>
          <w:b/>
          <w:bCs/>
          <w:lang w:val="es-CL"/>
        </w:rPr>
        <w:t>variaciones sutiles</w:t>
      </w:r>
      <w:r w:rsidRPr="006A7E88">
        <w:rPr>
          <w:lang w:val="es-CL"/>
        </w:rPr>
        <w:t> que pueden causar problemas.</w:t>
      </w:r>
    </w:p>
    <w:p w14:paraId="348BA8A1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Estructura básica</w:t>
      </w:r>
      <w:r w:rsidRPr="006A7E88">
        <w:rPr>
          <w:lang w:val="es-CL"/>
        </w:rPr>
        <w:t>: Cada línea representa un registro, valores separados por delimitadores (coma, punto y coma, tab).</w:t>
      </w:r>
    </w:p>
    <w:p w14:paraId="6CD0FBA8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Variaciones problemáticas</w:t>
      </w:r>
      <w:r w:rsidRPr="006A7E88">
        <w:rPr>
          <w:lang w:val="es-CL"/>
        </w:rPr>
        <w:t>:</w:t>
      </w:r>
    </w:p>
    <w:p w14:paraId="28534DB3" w14:textId="77777777" w:rsidR="006A7E88" w:rsidRPr="006A7E88" w:rsidRDefault="006A7E88" w:rsidP="006A7E88">
      <w:pPr>
        <w:numPr>
          <w:ilvl w:val="0"/>
          <w:numId w:val="1"/>
        </w:numPr>
        <w:rPr>
          <w:lang w:val="es-CL"/>
        </w:rPr>
      </w:pPr>
      <w:r w:rsidRPr="006A7E88">
        <w:rPr>
          <w:b/>
          <w:bCs/>
          <w:lang w:val="es-CL"/>
        </w:rPr>
        <w:t>Delimitadores diferentes</w:t>
      </w:r>
      <w:r w:rsidRPr="006A7E88">
        <w:rPr>
          <w:lang w:val="es-CL"/>
        </w:rPr>
        <w:t xml:space="preserve">: Algunos </w:t>
      </w:r>
      <w:proofErr w:type="gramStart"/>
      <w:r w:rsidRPr="006A7E88">
        <w:rPr>
          <w:lang w:val="es-CL"/>
        </w:rPr>
        <w:t>usan ;</w:t>
      </w:r>
      <w:proofErr w:type="gramEnd"/>
      <w:r w:rsidRPr="006A7E88">
        <w:rPr>
          <w:lang w:val="es-CL"/>
        </w:rPr>
        <w:t xml:space="preserve"> en lugar </w:t>
      </w:r>
      <w:proofErr w:type="gramStart"/>
      <w:r w:rsidRPr="006A7E88">
        <w:rPr>
          <w:lang w:val="es-CL"/>
        </w:rPr>
        <w:t>de ,</w:t>
      </w:r>
      <w:proofErr w:type="gramEnd"/>
    </w:p>
    <w:p w14:paraId="1ED894A3" w14:textId="77777777" w:rsidR="006A7E88" w:rsidRPr="006A7E88" w:rsidRDefault="006A7E88" w:rsidP="006A7E88">
      <w:pPr>
        <w:numPr>
          <w:ilvl w:val="0"/>
          <w:numId w:val="1"/>
        </w:numPr>
        <w:rPr>
          <w:lang w:val="es-CL"/>
        </w:rPr>
      </w:pPr>
      <w:r w:rsidRPr="006A7E88">
        <w:rPr>
          <w:b/>
          <w:bCs/>
          <w:lang w:val="es-CL"/>
        </w:rPr>
        <w:t>Encoding de texto</w:t>
      </w:r>
      <w:r w:rsidRPr="006A7E88">
        <w:rPr>
          <w:lang w:val="es-CL"/>
        </w:rPr>
        <w:t>: UTF-8 vs ISO-8859-1 vs Windows-1252</w:t>
      </w:r>
    </w:p>
    <w:p w14:paraId="75CAE510" w14:textId="77777777" w:rsidR="006A7E88" w:rsidRPr="006A7E88" w:rsidRDefault="006A7E88" w:rsidP="006A7E88">
      <w:pPr>
        <w:numPr>
          <w:ilvl w:val="0"/>
          <w:numId w:val="1"/>
        </w:numPr>
        <w:rPr>
          <w:lang w:val="es-CL"/>
        </w:rPr>
      </w:pPr>
      <w:r w:rsidRPr="006A7E88">
        <w:rPr>
          <w:b/>
          <w:bCs/>
          <w:lang w:val="es-CL"/>
        </w:rPr>
        <w:t>Números con separadores</w:t>
      </w:r>
      <w:r w:rsidRPr="006A7E88">
        <w:rPr>
          <w:lang w:val="es-CL"/>
        </w:rPr>
        <w:t>: 1,234.56 vs 1.234,56</w:t>
      </w:r>
    </w:p>
    <w:p w14:paraId="03C28B54" w14:textId="77777777" w:rsidR="006A7E88" w:rsidRPr="006A7E88" w:rsidRDefault="006A7E88" w:rsidP="006A7E88">
      <w:pPr>
        <w:numPr>
          <w:ilvl w:val="0"/>
          <w:numId w:val="1"/>
        </w:numPr>
        <w:rPr>
          <w:lang w:val="es-CL"/>
        </w:rPr>
      </w:pPr>
      <w:r w:rsidRPr="006A7E88">
        <w:rPr>
          <w:b/>
          <w:bCs/>
          <w:lang w:val="es-CL"/>
        </w:rPr>
        <w:t>Campos con comillas</w:t>
      </w:r>
      <w:r w:rsidRPr="006A7E88">
        <w:rPr>
          <w:lang w:val="es-CL"/>
        </w:rPr>
        <w:t>: "Nombre, Apellido" vs Nombre, Apellido</w:t>
      </w:r>
    </w:p>
    <w:p w14:paraId="5967DA60" w14:textId="77777777" w:rsidR="006A7E88" w:rsidRPr="006A7E88" w:rsidRDefault="006A7E88" w:rsidP="006A7E88">
      <w:pPr>
        <w:numPr>
          <w:ilvl w:val="0"/>
          <w:numId w:val="1"/>
        </w:numPr>
        <w:rPr>
          <w:lang w:val="es-CL"/>
        </w:rPr>
      </w:pPr>
      <w:r w:rsidRPr="006A7E88">
        <w:rPr>
          <w:b/>
          <w:bCs/>
          <w:lang w:val="es-CL"/>
        </w:rPr>
        <w:t>Líneas multilinea</w:t>
      </w:r>
      <w:r w:rsidRPr="006A7E88">
        <w:rPr>
          <w:lang w:val="es-CL"/>
        </w:rPr>
        <w:t>: Campos que contienen saltos de línea</w:t>
      </w:r>
    </w:p>
    <w:p w14:paraId="00316BF2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Estrategias de lectura robusta</w:t>
      </w:r>
      <w:r w:rsidRPr="006A7E88">
        <w:rPr>
          <w:lang w:val="es-CL"/>
        </w:rPr>
        <w:t>:</w:t>
      </w:r>
    </w:p>
    <w:p w14:paraId="3A15347E" w14:textId="718C1034" w:rsidR="002D6D25" w:rsidRDefault="006A7E88">
      <w:r w:rsidRPr="006A7E88">
        <w:drawing>
          <wp:inline distT="0" distB="0" distL="0" distR="0" wp14:anchorId="2556A044" wp14:editId="7DA1E222">
            <wp:extent cx="5612130" cy="1313815"/>
            <wp:effectExtent l="0" t="0" r="7620" b="635"/>
            <wp:docPr id="11777340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34006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BDA5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Detección automática</w:t>
      </w:r>
      <w:r w:rsidRPr="006A7E88">
        <w:rPr>
          <w:lang w:val="es-CL"/>
        </w:rPr>
        <w:t>: Pandas puede inferir automáticamente muchos parámetros, pero es mejor ser explícito para evitar sorpresas.</w:t>
      </w:r>
    </w:p>
    <w:p w14:paraId="15B5591B" w14:textId="77777777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Excel: Datos Empresariales Complejos</w:t>
      </w:r>
    </w:p>
    <w:p w14:paraId="69282571" w14:textId="77777777" w:rsidR="006A7E88" w:rsidRPr="006A7E88" w:rsidRDefault="006A7E88" w:rsidP="006A7E88">
      <w:pPr>
        <w:rPr>
          <w:lang w:val="es-CL"/>
        </w:rPr>
      </w:pPr>
      <w:r w:rsidRPr="006A7E88">
        <w:rPr>
          <w:lang w:val="es-CL"/>
        </w:rPr>
        <w:lastRenderedPageBreak/>
        <w:t>Excel combina datos tabulares con </w:t>
      </w:r>
      <w:r w:rsidRPr="006A7E88">
        <w:rPr>
          <w:b/>
          <w:bCs/>
          <w:lang w:val="es-CL"/>
        </w:rPr>
        <w:t>riqueza adicional</w:t>
      </w:r>
      <w:r w:rsidRPr="006A7E88">
        <w:rPr>
          <w:lang w:val="es-CL"/>
        </w:rPr>
        <w:t> que puede ser tanto bendición como complicación.</w:t>
      </w:r>
    </w:p>
    <w:p w14:paraId="44314893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Ventajas de Excel</w:t>
      </w:r>
      <w:r w:rsidRPr="006A7E88">
        <w:rPr>
          <w:lang w:val="es-CL"/>
        </w:rPr>
        <w:t>:</w:t>
      </w:r>
    </w:p>
    <w:p w14:paraId="31BA1827" w14:textId="77777777" w:rsidR="006A7E88" w:rsidRPr="006A7E88" w:rsidRDefault="006A7E88" w:rsidP="006A7E88">
      <w:pPr>
        <w:numPr>
          <w:ilvl w:val="0"/>
          <w:numId w:val="2"/>
        </w:numPr>
        <w:rPr>
          <w:lang w:val="es-CL"/>
        </w:rPr>
      </w:pPr>
      <w:r w:rsidRPr="006A7E88">
        <w:rPr>
          <w:b/>
          <w:bCs/>
          <w:lang w:val="es-CL"/>
        </w:rPr>
        <w:t>Múltiples hojas</w:t>
      </w:r>
      <w:r w:rsidRPr="006A7E88">
        <w:rPr>
          <w:lang w:val="es-CL"/>
        </w:rPr>
        <w:t>: Un archivo puede contener diferentes datasets relacionados</w:t>
      </w:r>
    </w:p>
    <w:p w14:paraId="4B3D6776" w14:textId="77777777" w:rsidR="006A7E88" w:rsidRPr="006A7E88" w:rsidRDefault="006A7E88" w:rsidP="006A7E88">
      <w:pPr>
        <w:numPr>
          <w:ilvl w:val="0"/>
          <w:numId w:val="2"/>
        </w:numPr>
        <w:rPr>
          <w:lang w:val="es-CL"/>
        </w:rPr>
      </w:pPr>
      <w:r w:rsidRPr="006A7E88">
        <w:rPr>
          <w:b/>
          <w:bCs/>
          <w:lang w:val="es-CL"/>
        </w:rPr>
        <w:t>Metadatos ricos</w:t>
      </w:r>
      <w:r w:rsidRPr="006A7E88">
        <w:rPr>
          <w:lang w:val="es-CL"/>
        </w:rPr>
        <w:t>: Formatos, colores, fórmulas que pueden contener información valiosa</w:t>
      </w:r>
    </w:p>
    <w:p w14:paraId="0DB6E4CD" w14:textId="77777777" w:rsidR="006A7E88" w:rsidRPr="006A7E88" w:rsidRDefault="006A7E88" w:rsidP="006A7E88">
      <w:pPr>
        <w:numPr>
          <w:ilvl w:val="0"/>
          <w:numId w:val="2"/>
        </w:numPr>
        <w:rPr>
          <w:lang w:val="es-CL"/>
        </w:rPr>
      </w:pPr>
      <w:r w:rsidRPr="006A7E88">
        <w:rPr>
          <w:b/>
          <w:bCs/>
          <w:lang w:val="es-CL"/>
        </w:rPr>
        <w:t>Familiaridad universal</w:t>
      </w:r>
      <w:r w:rsidRPr="006A7E88">
        <w:rPr>
          <w:lang w:val="es-CL"/>
        </w:rPr>
        <w:t>: Todos saben usar Excel</w:t>
      </w:r>
    </w:p>
    <w:p w14:paraId="3C74322A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Desafíos técnicos</w:t>
      </w:r>
      <w:r w:rsidRPr="006A7E88">
        <w:rPr>
          <w:lang w:val="es-CL"/>
        </w:rPr>
        <w:t>:</w:t>
      </w:r>
    </w:p>
    <w:p w14:paraId="50B536BF" w14:textId="77777777" w:rsidR="006A7E88" w:rsidRPr="006A7E88" w:rsidRDefault="006A7E88" w:rsidP="006A7E88">
      <w:pPr>
        <w:numPr>
          <w:ilvl w:val="0"/>
          <w:numId w:val="3"/>
        </w:numPr>
        <w:rPr>
          <w:lang w:val="es-CL"/>
        </w:rPr>
      </w:pPr>
      <w:r w:rsidRPr="006A7E88">
        <w:rPr>
          <w:b/>
          <w:bCs/>
          <w:lang w:val="es-CL"/>
        </w:rPr>
        <w:t>Múltiples formatos</w:t>
      </w:r>
      <w:r w:rsidRPr="006A7E88">
        <w:rPr>
          <w:lang w:val="es-CL"/>
        </w:rPr>
        <w:t>: .xls vs .xlsx con diferentes capacidades</w:t>
      </w:r>
    </w:p>
    <w:p w14:paraId="53020DC9" w14:textId="77777777" w:rsidR="006A7E88" w:rsidRPr="006A7E88" w:rsidRDefault="006A7E88" w:rsidP="006A7E88">
      <w:pPr>
        <w:numPr>
          <w:ilvl w:val="0"/>
          <w:numId w:val="3"/>
        </w:numPr>
        <w:rPr>
          <w:lang w:val="es-CL"/>
        </w:rPr>
      </w:pPr>
      <w:r w:rsidRPr="006A7E88">
        <w:rPr>
          <w:b/>
          <w:bCs/>
          <w:lang w:val="es-CL"/>
        </w:rPr>
        <w:t>Hojas múltiples</w:t>
      </w:r>
      <w:r w:rsidRPr="006A7E88">
        <w:rPr>
          <w:lang w:val="es-CL"/>
        </w:rPr>
        <w:t>: ¿Cuál leer? ¿Todas o específica?</w:t>
      </w:r>
    </w:p>
    <w:p w14:paraId="10D7AE0A" w14:textId="77777777" w:rsidR="006A7E88" w:rsidRPr="006A7E88" w:rsidRDefault="006A7E88" w:rsidP="006A7E88">
      <w:pPr>
        <w:numPr>
          <w:ilvl w:val="0"/>
          <w:numId w:val="3"/>
        </w:numPr>
        <w:rPr>
          <w:lang w:val="es-CL"/>
        </w:rPr>
      </w:pPr>
      <w:r w:rsidRPr="006A7E88">
        <w:rPr>
          <w:b/>
          <w:bCs/>
          <w:lang w:val="es-CL"/>
        </w:rPr>
        <w:t>Tipos de datos mixtos</w:t>
      </w:r>
      <w:r w:rsidRPr="006A7E88">
        <w:rPr>
          <w:lang w:val="es-CL"/>
        </w:rPr>
        <w:t>: Excel permite mezclar texto y números en la misma columna</w:t>
      </w:r>
    </w:p>
    <w:p w14:paraId="3D3C7D31" w14:textId="77777777" w:rsidR="006A7E88" w:rsidRPr="006A7E88" w:rsidRDefault="006A7E88" w:rsidP="006A7E88">
      <w:pPr>
        <w:numPr>
          <w:ilvl w:val="0"/>
          <w:numId w:val="3"/>
        </w:numPr>
        <w:rPr>
          <w:lang w:val="es-CL"/>
        </w:rPr>
      </w:pPr>
      <w:r w:rsidRPr="006A7E88">
        <w:rPr>
          <w:b/>
          <w:bCs/>
          <w:lang w:val="es-CL"/>
        </w:rPr>
        <w:t>Fórmulas</w:t>
      </w:r>
      <w:r w:rsidRPr="006A7E88">
        <w:rPr>
          <w:lang w:val="es-CL"/>
        </w:rPr>
        <w:t>: ¿Leer valores calculados o las fórmulas mismas?</w:t>
      </w:r>
    </w:p>
    <w:p w14:paraId="549B862F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Lectura eficiente</w:t>
      </w:r>
      <w:r w:rsidRPr="006A7E88">
        <w:rPr>
          <w:lang w:val="es-CL"/>
        </w:rPr>
        <w:t>:</w:t>
      </w:r>
    </w:p>
    <w:p w14:paraId="1C306ED9" w14:textId="14E5D55E" w:rsidR="006A7E88" w:rsidRDefault="006A7E88">
      <w:r w:rsidRPr="006A7E88">
        <w:drawing>
          <wp:inline distT="0" distB="0" distL="0" distR="0" wp14:anchorId="503737A9" wp14:editId="12A586FE">
            <wp:extent cx="5612130" cy="1231900"/>
            <wp:effectExtent l="0" t="0" r="7620" b="6350"/>
            <wp:docPr id="16966367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3672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8DCB9" w14:textId="77777777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JSON: Datos Semi-Estructurados</w:t>
      </w:r>
    </w:p>
    <w:p w14:paraId="6AA89719" w14:textId="77777777" w:rsidR="006A7E88" w:rsidRPr="006A7E88" w:rsidRDefault="006A7E88" w:rsidP="006A7E88">
      <w:pPr>
        <w:rPr>
          <w:lang w:val="es-CL"/>
        </w:rPr>
      </w:pPr>
      <w:r w:rsidRPr="006A7E88">
        <w:rPr>
          <w:lang w:val="es-CL"/>
        </w:rPr>
        <w:t>JSON representa datos </w:t>
      </w:r>
      <w:r w:rsidRPr="006A7E88">
        <w:rPr>
          <w:b/>
          <w:bCs/>
          <w:lang w:val="es-CL"/>
        </w:rPr>
        <w:t>jerárquicos y flexibles</w:t>
      </w:r>
      <w:r w:rsidRPr="006A7E88">
        <w:rPr>
          <w:lang w:val="es-CL"/>
        </w:rPr>
        <w:t> que requieren estrategias diferentes a las tablas planas.</w:t>
      </w:r>
    </w:p>
    <w:p w14:paraId="60B9830E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Estructuras JSON comunes</w:t>
      </w:r>
      <w:r w:rsidRPr="006A7E88">
        <w:rPr>
          <w:lang w:val="es-CL"/>
        </w:rPr>
        <w:t>:</w:t>
      </w:r>
    </w:p>
    <w:p w14:paraId="47E59C48" w14:textId="77777777" w:rsidR="006A7E88" w:rsidRPr="006A7E88" w:rsidRDefault="006A7E88" w:rsidP="006A7E88">
      <w:pPr>
        <w:numPr>
          <w:ilvl w:val="0"/>
          <w:numId w:val="4"/>
        </w:numPr>
        <w:rPr>
          <w:lang w:val="es-CL"/>
        </w:rPr>
      </w:pPr>
      <w:r w:rsidRPr="006A7E88">
        <w:rPr>
          <w:b/>
          <w:bCs/>
          <w:lang w:val="es-CL"/>
        </w:rPr>
        <w:t>Array de objetos</w:t>
      </w:r>
      <w:r w:rsidRPr="006A7E88">
        <w:rPr>
          <w:lang w:val="es-CL"/>
        </w:rPr>
        <w:t>: [{'nombre': 'Ana', 'edad': 25}, ...]</w:t>
      </w:r>
    </w:p>
    <w:p w14:paraId="4EA95B16" w14:textId="77777777" w:rsidR="006A7E88" w:rsidRPr="006A7E88" w:rsidRDefault="006A7E88" w:rsidP="006A7E88">
      <w:pPr>
        <w:numPr>
          <w:ilvl w:val="0"/>
          <w:numId w:val="4"/>
        </w:numPr>
        <w:rPr>
          <w:lang w:val="es-CL"/>
        </w:rPr>
      </w:pPr>
      <w:r w:rsidRPr="006A7E88">
        <w:rPr>
          <w:b/>
          <w:bCs/>
          <w:lang w:val="es-CL"/>
        </w:rPr>
        <w:t>Objeto anidado</w:t>
      </w:r>
      <w:r w:rsidRPr="006A7E88">
        <w:rPr>
          <w:lang w:val="es-CL"/>
        </w:rPr>
        <w:t>: {'cliente': {'nombre': 'Ana', 'edad': 25}, 'productos': [...]}</w:t>
      </w:r>
    </w:p>
    <w:p w14:paraId="5218282B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Lectura con Pandas</w:t>
      </w:r>
      <w:r w:rsidRPr="006A7E88">
        <w:rPr>
          <w:lang w:val="es-CL"/>
        </w:rPr>
        <w:t>:</w:t>
      </w:r>
    </w:p>
    <w:p w14:paraId="590BB1ED" w14:textId="77777777" w:rsidR="006A7E88" w:rsidRDefault="006A7E88"/>
    <w:p w14:paraId="53120E7B" w14:textId="6DE6B5A3" w:rsidR="006A7E88" w:rsidRDefault="006A7E88">
      <w:r w:rsidRPr="006A7E88">
        <w:lastRenderedPageBreak/>
        <w:drawing>
          <wp:inline distT="0" distB="0" distL="0" distR="0" wp14:anchorId="46D32341" wp14:editId="7B792F7E">
            <wp:extent cx="5612130" cy="1894840"/>
            <wp:effectExtent l="0" t="0" r="7620" b="0"/>
            <wp:docPr id="5813281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2815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229E" w14:textId="77777777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Task 2: Conexión a Bases de Datos SQL (10 minutos)</w:t>
      </w:r>
    </w:p>
    <w:p w14:paraId="6CB4049A" w14:textId="77777777" w:rsidR="006A7E88" w:rsidRPr="006A7E88" w:rsidRDefault="006A7E88" w:rsidP="006A7E88">
      <w:pPr>
        <w:rPr>
          <w:lang w:val="es-CL"/>
        </w:rPr>
      </w:pPr>
      <w:r w:rsidRPr="006A7E88">
        <w:rPr>
          <w:lang w:val="es-CL"/>
        </w:rPr>
        <w:t>Las bases de datos SQL representan el </w:t>
      </w:r>
      <w:r w:rsidRPr="006A7E88">
        <w:rPr>
          <w:b/>
          <w:bCs/>
          <w:lang w:val="es-CL"/>
        </w:rPr>
        <w:t>corazón de los sistemas empresariales</w:t>
      </w:r>
      <w:r w:rsidRPr="006A7E88">
        <w:rPr>
          <w:lang w:val="es-CL"/>
        </w:rPr>
        <w:t>, requiriendo conexiones especializadas para extracción eficiente.</w:t>
      </w:r>
    </w:p>
    <w:p w14:paraId="512175CA" w14:textId="77777777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Arquitectura de Conexión</w:t>
      </w:r>
    </w:p>
    <w:p w14:paraId="0BB0AB51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Componentes necesarios</w:t>
      </w:r>
      <w:r w:rsidRPr="006A7E88">
        <w:rPr>
          <w:lang w:val="es-CL"/>
        </w:rPr>
        <w:t>:</w:t>
      </w:r>
    </w:p>
    <w:p w14:paraId="13A8E93E" w14:textId="77777777" w:rsidR="006A7E88" w:rsidRPr="006A7E88" w:rsidRDefault="006A7E88" w:rsidP="006A7E88">
      <w:pPr>
        <w:numPr>
          <w:ilvl w:val="0"/>
          <w:numId w:val="5"/>
        </w:numPr>
        <w:rPr>
          <w:lang w:val="es-CL"/>
        </w:rPr>
      </w:pPr>
      <w:r w:rsidRPr="006A7E88">
        <w:rPr>
          <w:b/>
          <w:bCs/>
          <w:lang w:val="es-CL"/>
        </w:rPr>
        <w:t>Driver de base de datos</w:t>
      </w:r>
      <w:r w:rsidRPr="006A7E88">
        <w:rPr>
          <w:lang w:val="es-CL"/>
        </w:rPr>
        <w:t>: Biblioteca específica para cada tipo de BD (sqlite3, psycopg2, pymysql)</w:t>
      </w:r>
    </w:p>
    <w:p w14:paraId="5208A672" w14:textId="77777777" w:rsidR="006A7E88" w:rsidRPr="006A7E88" w:rsidRDefault="006A7E88" w:rsidP="006A7E88">
      <w:pPr>
        <w:numPr>
          <w:ilvl w:val="0"/>
          <w:numId w:val="5"/>
        </w:numPr>
        <w:rPr>
          <w:lang w:val="es-CL"/>
        </w:rPr>
      </w:pPr>
      <w:r w:rsidRPr="006A7E88">
        <w:rPr>
          <w:b/>
          <w:bCs/>
          <w:lang w:val="es-CL"/>
        </w:rPr>
        <w:t>Cadena de conexión</w:t>
      </w:r>
      <w:r w:rsidRPr="006A7E88">
        <w:rPr>
          <w:lang w:val="es-CL"/>
        </w:rPr>
        <w:t>: URL que especifica host, puerto, base de datos, credenciales</w:t>
      </w:r>
    </w:p>
    <w:p w14:paraId="30E642B9" w14:textId="77777777" w:rsidR="006A7E88" w:rsidRPr="006A7E88" w:rsidRDefault="006A7E88" w:rsidP="006A7E88">
      <w:pPr>
        <w:numPr>
          <w:ilvl w:val="0"/>
          <w:numId w:val="5"/>
        </w:numPr>
        <w:rPr>
          <w:lang w:val="es-CL"/>
        </w:rPr>
      </w:pPr>
      <w:r w:rsidRPr="006A7E88">
        <w:rPr>
          <w:b/>
          <w:bCs/>
          <w:lang w:val="es-CL"/>
        </w:rPr>
        <w:t>Credenciales seguras</w:t>
      </w:r>
      <w:r w:rsidRPr="006A7E88">
        <w:rPr>
          <w:lang w:val="es-CL"/>
        </w:rPr>
        <w:t>: Manejo de usuarios y passwords sin hardcodear</w:t>
      </w:r>
    </w:p>
    <w:p w14:paraId="0C9A8ED9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Patrones de conexión segura</w:t>
      </w:r>
      <w:r w:rsidRPr="006A7E88">
        <w:rPr>
          <w:lang w:val="es-CL"/>
        </w:rPr>
        <w:t>:</w:t>
      </w:r>
    </w:p>
    <w:p w14:paraId="2845D7C4" w14:textId="77777777" w:rsidR="006A7E88" w:rsidRDefault="006A7E88"/>
    <w:p w14:paraId="170DDFD8" w14:textId="0DE9082F" w:rsidR="006A7E88" w:rsidRDefault="006A7E88">
      <w:r w:rsidRPr="006A7E88">
        <w:lastRenderedPageBreak/>
        <w:drawing>
          <wp:inline distT="0" distB="0" distL="0" distR="0" wp14:anchorId="3FEBB1CA" wp14:editId="62927EA5">
            <wp:extent cx="5612130" cy="5243830"/>
            <wp:effectExtent l="0" t="0" r="7620" b="0"/>
            <wp:docPr id="5810581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5818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A140" w14:textId="77777777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Estrategias de Extracción SQL</w:t>
      </w:r>
    </w:p>
    <w:p w14:paraId="6658F4AE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Lectura completa</w:t>
      </w:r>
      <w:r w:rsidRPr="006A7E88">
        <w:rPr>
          <w:lang w:val="es-CL"/>
        </w:rPr>
        <w:t>: Para tablas pequeñas o cuando se necesita todo el historial.</w:t>
      </w:r>
    </w:p>
    <w:p w14:paraId="1E4E6A0C" w14:textId="795B9DF4" w:rsidR="006A7E88" w:rsidRDefault="006A7E88">
      <w:r w:rsidRPr="006A7E88">
        <w:drawing>
          <wp:inline distT="0" distB="0" distL="0" distR="0" wp14:anchorId="4AC79340" wp14:editId="3969E51E">
            <wp:extent cx="5612130" cy="683895"/>
            <wp:effectExtent l="0" t="0" r="7620" b="1905"/>
            <wp:docPr id="1032345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45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7636" w14:textId="6622CF6A" w:rsidR="006A7E88" w:rsidRDefault="006A7E88">
      <w:r w:rsidRPr="006A7E88">
        <w:rPr>
          <w:b/>
          <w:bCs/>
        </w:rPr>
        <w:t>Lectura filtrada</w:t>
      </w:r>
      <w:r w:rsidRPr="006A7E88">
        <w:t>: Para datasets grandes, aplicar filtros en la base de datos.</w:t>
      </w:r>
    </w:p>
    <w:p w14:paraId="29191D17" w14:textId="46F25A1C" w:rsidR="006A7E88" w:rsidRDefault="006A7E88">
      <w:r w:rsidRPr="006A7E88">
        <w:lastRenderedPageBreak/>
        <w:drawing>
          <wp:inline distT="0" distB="0" distL="0" distR="0" wp14:anchorId="5A77CEA5" wp14:editId="2374A8D4">
            <wp:extent cx="5612130" cy="2204720"/>
            <wp:effectExtent l="0" t="0" r="7620" b="5080"/>
            <wp:docPr id="14213407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4070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136D" w14:textId="017467D6" w:rsidR="006A7E88" w:rsidRDefault="006A7E88">
      <w:r w:rsidRPr="006A7E88">
        <w:rPr>
          <w:b/>
          <w:bCs/>
        </w:rPr>
        <w:t>Lectura por chunks</w:t>
      </w:r>
      <w:r w:rsidRPr="006A7E88">
        <w:t>: Para tablas muy grandes, procesar en bloques.</w:t>
      </w:r>
    </w:p>
    <w:p w14:paraId="26CB10C7" w14:textId="13F958B1" w:rsidR="006A7E88" w:rsidRDefault="006A7E88">
      <w:r w:rsidRPr="006A7E88">
        <w:drawing>
          <wp:inline distT="0" distB="0" distL="0" distR="0" wp14:anchorId="5FCC3F56" wp14:editId="654470B5">
            <wp:extent cx="5612130" cy="1051560"/>
            <wp:effectExtent l="0" t="0" r="7620" b="0"/>
            <wp:docPr id="14450637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63770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1CB8" w14:textId="77777777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Manejo de Conexiones</w:t>
      </w:r>
    </w:p>
    <w:p w14:paraId="7187C989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Context managers</w:t>
      </w:r>
      <w:r w:rsidRPr="006A7E88">
        <w:rPr>
          <w:lang w:val="es-CL"/>
        </w:rPr>
        <w:t>: Asegurar que conexiones se cierren automáticamente.</w:t>
      </w:r>
    </w:p>
    <w:p w14:paraId="0699DDE1" w14:textId="57F26859" w:rsidR="006A7E88" w:rsidRDefault="006A7E88">
      <w:r w:rsidRPr="006A7E88">
        <w:drawing>
          <wp:inline distT="0" distB="0" distL="0" distR="0" wp14:anchorId="0999F40E" wp14:editId="497F5C74">
            <wp:extent cx="5612130" cy="829310"/>
            <wp:effectExtent l="0" t="0" r="7620" b="8890"/>
            <wp:docPr id="12407243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24390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CA00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Connection pooling</w:t>
      </w:r>
      <w:r w:rsidRPr="006A7E88">
        <w:rPr>
          <w:lang w:val="es-CL"/>
        </w:rPr>
        <w:t>: Para aplicaciones con múltiples conexiones simultáneas.</w:t>
      </w:r>
    </w:p>
    <w:p w14:paraId="77F536D1" w14:textId="77777777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Task 3: Consumo de APIs REST (10 minutos)</w:t>
      </w:r>
    </w:p>
    <w:p w14:paraId="1544E172" w14:textId="77777777" w:rsidR="006A7E88" w:rsidRPr="006A7E88" w:rsidRDefault="006A7E88" w:rsidP="006A7E88">
      <w:pPr>
        <w:rPr>
          <w:lang w:val="es-CL"/>
        </w:rPr>
      </w:pPr>
      <w:r w:rsidRPr="006A7E88">
        <w:rPr>
          <w:lang w:val="es-CL"/>
        </w:rPr>
        <w:t>Las APIs REST representan </w:t>
      </w:r>
      <w:r w:rsidRPr="006A7E88">
        <w:rPr>
          <w:b/>
          <w:bCs/>
          <w:lang w:val="es-CL"/>
        </w:rPr>
        <w:t>datos dinámicos y actualizados</w:t>
      </w:r>
      <w:r w:rsidRPr="006A7E88">
        <w:rPr>
          <w:lang w:val="es-CL"/>
        </w:rPr>
        <w:t> que requieren técnicas específicas de consumo programático.</w:t>
      </w:r>
    </w:p>
    <w:p w14:paraId="0E898D16" w14:textId="77777777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Fundamentos de HTTP para Datos</w:t>
      </w:r>
    </w:p>
    <w:p w14:paraId="4DF64116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Métodos HTTP comunes</w:t>
      </w:r>
      <w:r w:rsidRPr="006A7E88">
        <w:rPr>
          <w:lang w:val="es-CL"/>
        </w:rPr>
        <w:t>:</w:t>
      </w:r>
    </w:p>
    <w:p w14:paraId="7B2BB664" w14:textId="77777777" w:rsidR="006A7E88" w:rsidRPr="006A7E88" w:rsidRDefault="006A7E88" w:rsidP="006A7E88">
      <w:pPr>
        <w:numPr>
          <w:ilvl w:val="0"/>
          <w:numId w:val="6"/>
        </w:numPr>
        <w:rPr>
          <w:lang w:val="es-CL"/>
        </w:rPr>
      </w:pPr>
      <w:r w:rsidRPr="006A7E88">
        <w:rPr>
          <w:b/>
          <w:bCs/>
          <w:lang w:val="es-CL"/>
        </w:rPr>
        <w:t>GET</w:t>
      </w:r>
      <w:r w:rsidRPr="006A7E88">
        <w:rPr>
          <w:lang w:val="es-CL"/>
        </w:rPr>
        <w:t>: Recuperar datos (lectura)</w:t>
      </w:r>
    </w:p>
    <w:p w14:paraId="57010C85" w14:textId="77777777" w:rsidR="006A7E88" w:rsidRPr="006A7E88" w:rsidRDefault="006A7E88" w:rsidP="006A7E88">
      <w:pPr>
        <w:numPr>
          <w:ilvl w:val="0"/>
          <w:numId w:val="6"/>
        </w:numPr>
        <w:rPr>
          <w:lang w:val="es-CL"/>
        </w:rPr>
      </w:pPr>
      <w:r w:rsidRPr="006A7E88">
        <w:rPr>
          <w:b/>
          <w:bCs/>
          <w:lang w:val="es-CL"/>
        </w:rPr>
        <w:t>POST</w:t>
      </w:r>
      <w:r w:rsidRPr="006A7E88">
        <w:rPr>
          <w:lang w:val="es-CL"/>
        </w:rPr>
        <w:t>: Enviar datos (creación)</w:t>
      </w:r>
    </w:p>
    <w:p w14:paraId="5E4A1D43" w14:textId="77777777" w:rsidR="006A7E88" w:rsidRPr="006A7E88" w:rsidRDefault="006A7E88" w:rsidP="006A7E88">
      <w:pPr>
        <w:numPr>
          <w:ilvl w:val="0"/>
          <w:numId w:val="6"/>
        </w:numPr>
        <w:rPr>
          <w:lang w:val="es-CL"/>
        </w:rPr>
      </w:pPr>
      <w:r w:rsidRPr="006A7E88">
        <w:rPr>
          <w:b/>
          <w:bCs/>
          <w:lang w:val="es-CL"/>
        </w:rPr>
        <w:t>PUT/PATCH</w:t>
      </w:r>
      <w:r w:rsidRPr="006A7E88">
        <w:rPr>
          <w:lang w:val="es-CL"/>
        </w:rPr>
        <w:t>: Actualizar datos</w:t>
      </w:r>
    </w:p>
    <w:p w14:paraId="5C51701A" w14:textId="77777777" w:rsidR="006A7E88" w:rsidRPr="006A7E88" w:rsidRDefault="006A7E88" w:rsidP="006A7E88">
      <w:pPr>
        <w:numPr>
          <w:ilvl w:val="0"/>
          <w:numId w:val="6"/>
        </w:numPr>
        <w:rPr>
          <w:lang w:val="es-CL"/>
        </w:rPr>
      </w:pPr>
      <w:r w:rsidRPr="006A7E88">
        <w:rPr>
          <w:b/>
          <w:bCs/>
          <w:lang w:val="es-CL"/>
        </w:rPr>
        <w:t>DELETE</w:t>
      </w:r>
      <w:r w:rsidRPr="006A7E88">
        <w:rPr>
          <w:lang w:val="es-CL"/>
        </w:rPr>
        <w:t>: Eliminar datos</w:t>
      </w:r>
    </w:p>
    <w:p w14:paraId="3B466A57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Estructura de respuesta</w:t>
      </w:r>
      <w:r w:rsidRPr="006A7E88">
        <w:rPr>
          <w:lang w:val="es-CL"/>
        </w:rPr>
        <w:t>:</w:t>
      </w:r>
    </w:p>
    <w:p w14:paraId="176A5DBB" w14:textId="77777777" w:rsidR="006A7E88" w:rsidRPr="006A7E88" w:rsidRDefault="006A7E88" w:rsidP="006A7E88">
      <w:pPr>
        <w:numPr>
          <w:ilvl w:val="0"/>
          <w:numId w:val="7"/>
        </w:numPr>
        <w:rPr>
          <w:lang w:val="es-CL"/>
        </w:rPr>
      </w:pPr>
      <w:proofErr w:type="gramStart"/>
      <w:r w:rsidRPr="006A7E88">
        <w:rPr>
          <w:b/>
          <w:bCs/>
          <w:lang w:val="es-CL"/>
        </w:rPr>
        <w:lastRenderedPageBreak/>
        <w:t>Status</w:t>
      </w:r>
      <w:proofErr w:type="gramEnd"/>
      <w:r w:rsidRPr="006A7E88">
        <w:rPr>
          <w:b/>
          <w:bCs/>
          <w:lang w:val="es-CL"/>
        </w:rPr>
        <w:t xml:space="preserve"> codes</w:t>
      </w:r>
      <w:r w:rsidRPr="006A7E88">
        <w:rPr>
          <w:lang w:val="es-CL"/>
        </w:rPr>
        <w:t>: 200 (OK), 404 (Not found), 500 (Server error)</w:t>
      </w:r>
    </w:p>
    <w:p w14:paraId="669A8568" w14:textId="77777777" w:rsidR="006A7E88" w:rsidRPr="006A7E88" w:rsidRDefault="006A7E88" w:rsidP="006A7E88">
      <w:pPr>
        <w:numPr>
          <w:ilvl w:val="0"/>
          <w:numId w:val="7"/>
        </w:numPr>
        <w:rPr>
          <w:lang w:val="es-CL"/>
        </w:rPr>
      </w:pPr>
      <w:r w:rsidRPr="006A7E88">
        <w:rPr>
          <w:b/>
          <w:bCs/>
          <w:lang w:val="es-CL"/>
        </w:rPr>
        <w:t>Headers</w:t>
      </w:r>
      <w:r w:rsidRPr="006A7E88">
        <w:rPr>
          <w:lang w:val="es-CL"/>
        </w:rPr>
        <w:t>: Metadata sobre la respuesta (content-type, encoding)</w:t>
      </w:r>
    </w:p>
    <w:p w14:paraId="50FCC2A5" w14:textId="77777777" w:rsidR="006A7E88" w:rsidRPr="006A7E88" w:rsidRDefault="006A7E88" w:rsidP="006A7E88">
      <w:pPr>
        <w:numPr>
          <w:ilvl w:val="0"/>
          <w:numId w:val="7"/>
        </w:numPr>
        <w:rPr>
          <w:lang w:val="es-CL"/>
        </w:rPr>
      </w:pPr>
      <w:r w:rsidRPr="006A7E88">
        <w:rPr>
          <w:b/>
          <w:bCs/>
          <w:lang w:val="es-CL"/>
        </w:rPr>
        <w:t>Body</w:t>
      </w:r>
      <w:r w:rsidRPr="006A7E88">
        <w:rPr>
          <w:lang w:val="es-CL"/>
        </w:rPr>
        <w:t>: Datos reales en formatos JSON, XML, CSV</w:t>
      </w:r>
    </w:p>
    <w:p w14:paraId="0BC401F2" w14:textId="77777777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Consumo Básico con requests</w:t>
      </w:r>
    </w:p>
    <w:p w14:paraId="51681F07" w14:textId="2D16BC45" w:rsidR="006A7E88" w:rsidRDefault="006A7E88">
      <w:r w:rsidRPr="006A7E88">
        <w:drawing>
          <wp:inline distT="0" distB="0" distL="0" distR="0" wp14:anchorId="5C4170C4" wp14:editId="451B21E1">
            <wp:extent cx="5612130" cy="2828290"/>
            <wp:effectExtent l="0" t="0" r="7620" b="0"/>
            <wp:docPr id="3775526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2618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A205" w14:textId="77777777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Manejo de Errores y Edge Cases</w:t>
      </w:r>
    </w:p>
    <w:p w14:paraId="5ACA5F93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Timeouts</w:t>
      </w:r>
      <w:r w:rsidRPr="006A7E88">
        <w:rPr>
          <w:lang w:val="es-CL"/>
        </w:rPr>
        <w:t>: Evitar esperas infinitas.</w:t>
      </w:r>
    </w:p>
    <w:p w14:paraId="4E7CA715" w14:textId="3702EFA0" w:rsidR="006A7E88" w:rsidRDefault="006A7E88">
      <w:r w:rsidRPr="006A7E88">
        <w:drawing>
          <wp:inline distT="0" distB="0" distL="0" distR="0" wp14:anchorId="06AF8EFE" wp14:editId="3FA5499D">
            <wp:extent cx="5612130" cy="524510"/>
            <wp:effectExtent l="0" t="0" r="7620" b="8890"/>
            <wp:docPr id="182804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4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0B07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Reintentos</w:t>
      </w:r>
      <w:r w:rsidRPr="006A7E88">
        <w:rPr>
          <w:lang w:val="es-CL"/>
        </w:rPr>
        <w:t>: Para APIs inestables.</w:t>
      </w:r>
    </w:p>
    <w:p w14:paraId="39528E7B" w14:textId="77777777" w:rsidR="006A7E88" w:rsidRDefault="006A7E88" w:rsidP="006A7E88">
      <w:r w:rsidRPr="006A7E88">
        <w:rPr>
          <w:lang w:val="es-CL"/>
        </w:rPr>
        <w:drawing>
          <wp:inline distT="0" distB="0" distL="0" distR="0" wp14:anchorId="7FA9E5E1" wp14:editId="2AE48D23">
            <wp:extent cx="5612130" cy="2317115"/>
            <wp:effectExtent l="0" t="0" r="7620" b="6985"/>
            <wp:docPr id="3846637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6373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24AA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Rate limiting</w:t>
      </w:r>
      <w:r w:rsidRPr="006A7E88">
        <w:rPr>
          <w:lang w:val="es-CL"/>
        </w:rPr>
        <w:t>: Respetar límites de la API.</w:t>
      </w:r>
    </w:p>
    <w:p w14:paraId="06F73AE0" w14:textId="77777777" w:rsidR="006A7E88" w:rsidRDefault="006A7E88" w:rsidP="006A7E88">
      <w:r w:rsidRPr="006A7E88">
        <w:rPr>
          <w:lang w:val="es-CL"/>
        </w:rPr>
        <w:lastRenderedPageBreak/>
        <w:br/>
      </w:r>
      <w:r w:rsidRPr="006A7E88">
        <w:rPr>
          <w:lang w:val="es-CL"/>
        </w:rPr>
        <w:drawing>
          <wp:inline distT="0" distB="0" distL="0" distR="0" wp14:anchorId="2A4F0426" wp14:editId="387731A9">
            <wp:extent cx="4677428" cy="1514686"/>
            <wp:effectExtent l="0" t="0" r="8890" b="9525"/>
            <wp:docPr id="4104374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3741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A561" w14:textId="77777777" w:rsidR="006A7E88" w:rsidRPr="006A7E88" w:rsidRDefault="006A7E88" w:rsidP="006A7E88">
      <w:pPr>
        <w:rPr>
          <w:b/>
          <w:bCs/>
          <w:lang w:val="es-CL"/>
        </w:rPr>
      </w:pPr>
      <w:r w:rsidRPr="006A7E88">
        <w:rPr>
          <w:b/>
          <w:bCs/>
          <w:lang w:val="es-CL"/>
        </w:rPr>
        <w:t>Autenticación en APIs</w:t>
      </w:r>
    </w:p>
    <w:p w14:paraId="687B519A" w14:textId="77777777" w:rsidR="006A7E88" w:rsidRPr="006A7E88" w:rsidRDefault="006A7E88" w:rsidP="006A7E88">
      <w:pPr>
        <w:rPr>
          <w:lang w:val="es-CL"/>
        </w:rPr>
      </w:pPr>
      <w:r w:rsidRPr="006A7E88">
        <w:rPr>
          <w:b/>
          <w:bCs/>
          <w:lang w:val="es-CL"/>
        </w:rPr>
        <w:t>API Keys</w:t>
      </w:r>
      <w:r w:rsidRPr="006A7E88">
        <w:rPr>
          <w:lang w:val="es-CL"/>
        </w:rPr>
        <w:t>: En headers o parámetros.</w:t>
      </w:r>
    </w:p>
    <w:p w14:paraId="606EEB88" w14:textId="77777777" w:rsidR="006A7E88" w:rsidRDefault="006A7E88" w:rsidP="006A7E88">
      <w:r w:rsidRPr="006A7E88">
        <w:rPr>
          <w:lang w:val="es-CL"/>
        </w:rPr>
        <w:drawing>
          <wp:inline distT="0" distB="0" distL="0" distR="0" wp14:anchorId="1D3B6207" wp14:editId="7510EC71">
            <wp:extent cx="5612130" cy="682625"/>
            <wp:effectExtent l="0" t="0" r="7620" b="3175"/>
            <wp:docPr id="639694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94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F57B" w14:textId="77777777" w:rsidR="006A7E88" w:rsidRDefault="006A7E88" w:rsidP="006A7E88">
      <w:r w:rsidRPr="006A7E88">
        <w:rPr>
          <w:b/>
          <w:bCs/>
        </w:rPr>
        <w:t>OAuth 2.0</w:t>
      </w:r>
      <w:r w:rsidRPr="006A7E88">
        <w:t>: Para APIs complejas.</w:t>
      </w:r>
    </w:p>
    <w:p w14:paraId="51CCB104" w14:textId="0B70D5CF" w:rsidR="006A7E88" w:rsidRDefault="006A7E88" w:rsidP="006A7E88">
      <w:r w:rsidRPr="006A7E88">
        <w:rPr>
          <w:lang w:val="es-CL"/>
        </w:rPr>
        <w:drawing>
          <wp:inline distT="0" distB="0" distL="0" distR="0" wp14:anchorId="02C71B07" wp14:editId="04FBCB2C">
            <wp:extent cx="5612130" cy="664210"/>
            <wp:effectExtent l="0" t="0" r="7620" b="2540"/>
            <wp:docPr id="12453733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73343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E88">
        <w:rPr>
          <w:lang w:val="es-CL"/>
        </w:rPr>
        <w:br/>
      </w:r>
    </w:p>
    <w:p w14:paraId="6FDDC76F" w14:textId="77777777" w:rsidR="006A7E88" w:rsidRDefault="006A7E88" w:rsidP="006A7E88"/>
    <w:sectPr w:rsidR="006A7E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72CB0"/>
    <w:multiLevelType w:val="multilevel"/>
    <w:tmpl w:val="0D0C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3C73"/>
    <w:multiLevelType w:val="multilevel"/>
    <w:tmpl w:val="6D4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33466"/>
    <w:multiLevelType w:val="multilevel"/>
    <w:tmpl w:val="DD8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30E97"/>
    <w:multiLevelType w:val="multilevel"/>
    <w:tmpl w:val="C29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9604F"/>
    <w:multiLevelType w:val="multilevel"/>
    <w:tmpl w:val="0626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34E53"/>
    <w:multiLevelType w:val="multilevel"/>
    <w:tmpl w:val="2FDA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B123AC"/>
    <w:multiLevelType w:val="multilevel"/>
    <w:tmpl w:val="676E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A47E9"/>
    <w:multiLevelType w:val="multilevel"/>
    <w:tmpl w:val="05C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627791">
    <w:abstractNumId w:val="6"/>
  </w:num>
  <w:num w:numId="2" w16cid:durableId="832185127">
    <w:abstractNumId w:val="1"/>
  </w:num>
  <w:num w:numId="3" w16cid:durableId="1039665083">
    <w:abstractNumId w:val="4"/>
  </w:num>
  <w:num w:numId="4" w16cid:durableId="1613627575">
    <w:abstractNumId w:val="0"/>
  </w:num>
  <w:num w:numId="5" w16cid:durableId="1142233381">
    <w:abstractNumId w:val="7"/>
  </w:num>
  <w:num w:numId="6" w16cid:durableId="930240879">
    <w:abstractNumId w:val="5"/>
  </w:num>
  <w:num w:numId="7" w16cid:durableId="442040405">
    <w:abstractNumId w:val="3"/>
  </w:num>
  <w:num w:numId="8" w16cid:durableId="117724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51"/>
    <w:rsid w:val="002D6D25"/>
    <w:rsid w:val="002F15E4"/>
    <w:rsid w:val="00452F85"/>
    <w:rsid w:val="006A7E88"/>
    <w:rsid w:val="00767510"/>
    <w:rsid w:val="008A3651"/>
    <w:rsid w:val="00982FC0"/>
    <w:rsid w:val="00B2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D3A45"/>
  <w15:chartTrackingRefBased/>
  <w15:docId w15:val="{A75D4D39-3FD3-440C-84AA-BA0D3ED8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3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3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3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3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3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3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3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3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3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3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3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3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36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36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36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36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36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36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3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3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3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3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3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36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36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36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3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36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3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623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2025-11-19T02:44:00Z</dcterms:created>
  <dcterms:modified xsi:type="dcterms:W3CDTF">2025-11-19T02:51:00Z</dcterms:modified>
</cp:coreProperties>
</file>