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FFED" w14:textId="77777777" w:rsidR="00C02DB3" w:rsidRDefault="00C8358A">
      <w:pPr>
        <w:pStyle w:val="Standard"/>
        <w:rPr>
          <w:rFonts w:ascii="Nimbus Roman No9 L" w:hAnsi="Nimbus Roman No9 L" w:cs="Nimbus Roman No9 L"/>
          <w:b/>
          <w:bCs/>
          <w:sz w:val="20"/>
          <w:szCs w:val="20"/>
        </w:rPr>
      </w:pPr>
      <w:r>
        <w:rPr>
          <w:rFonts w:ascii="Nimbus Roman No9 L" w:hAnsi="Nimbus Roman No9 L" w:cs="Nimbus Roman No9 L"/>
          <w:b/>
          <w:bCs/>
          <w:noProof/>
          <w:sz w:val="20"/>
          <w:szCs w:val="20"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5AFD6E87" wp14:editId="47862482">
            <wp:simplePos x="0" y="0"/>
            <wp:positionH relativeFrom="column">
              <wp:posOffset>3743280</wp:posOffset>
            </wp:positionH>
            <wp:positionV relativeFrom="paragraph">
              <wp:posOffset>-84960</wp:posOffset>
            </wp:positionV>
            <wp:extent cx="2340000" cy="899279"/>
            <wp:effectExtent l="0" t="0" r="0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9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Roman No9 L" w:hAnsi="Nimbus Roman No9 L" w:cs="Nimbus Roman No9 L"/>
          <w:b/>
          <w:bCs/>
          <w:sz w:val="20"/>
          <w:szCs w:val="20"/>
        </w:rPr>
        <w:t>4LINUX</w:t>
      </w:r>
      <w:r>
        <w:rPr>
          <w:rFonts w:ascii="Nimbus Roman No9 L" w:eastAsia="Nimbus Roman No9 L" w:hAnsi="Nimbus Roman No9 L" w:cs="Nimbus Roman No9 L"/>
          <w:b/>
          <w:bCs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b/>
          <w:bCs/>
          <w:sz w:val="20"/>
          <w:szCs w:val="20"/>
        </w:rPr>
        <w:t>Software</w:t>
      </w:r>
      <w:r>
        <w:rPr>
          <w:rFonts w:ascii="Nimbus Roman No9 L" w:eastAsia="Nimbus Roman No9 L" w:hAnsi="Nimbus Roman No9 L" w:cs="Nimbus Roman No9 L"/>
          <w:b/>
          <w:bCs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b/>
          <w:bCs/>
          <w:sz w:val="20"/>
          <w:szCs w:val="20"/>
        </w:rPr>
        <w:t>e</w:t>
      </w:r>
      <w:r>
        <w:rPr>
          <w:rFonts w:ascii="Nimbus Roman No9 L" w:eastAsia="Nimbus Roman No9 L" w:hAnsi="Nimbus Roman No9 L" w:cs="Nimbus Roman No9 L"/>
          <w:b/>
          <w:bCs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b/>
          <w:bCs/>
          <w:sz w:val="20"/>
          <w:szCs w:val="20"/>
        </w:rPr>
        <w:t>Comércio</w:t>
      </w:r>
      <w:r>
        <w:rPr>
          <w:rFonts w:ascii="Nimbus Roman No9 L" w:eastAsia="Nimbus Roman No9 L" w:hAnsi="Nimbus Roman No9 L" w:cs="Nimbus Roman No9 L"/>
          <w:b/>
          <w:bCs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b/>
          <w:bCs/>
          <w:sz w:val="20"/>
          <w:szCs w:val="20"/>
        </w:rPr>
        <w:t>de</w:t>
      </w:r>
      <w:r>
        <w:rPr>
          <w:rFonts w:ascii="Nimbus Roman No9 L" w:eastAsia="Nimbus Roman No9 L" w:hAnsi="Nimbus Roman No9 L" w:cs="Nimbus Roman No9 L"/>
          <w:b/>
          <w:bCs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b/>
          <w:bCs/>
          <w:sz w:val="20"/>
          <w:szCs w:val="20"/>
        </w:rPr>
        <w:t>Programas</w:t>
      </w:r>
      <w:r>
        <w:rPr>
          <w:rFonts w:ascii="Nimbus Roman No9 L" w:eastAsia="Nimbus Roman No9 L" w:hAnsi="Nimbus Roman No9 L" w:cs="Nimbus Roman No9 L"/>
          <w:b/>
          <w:bCs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b/>
          <w:bCs/>
          <w:sz w:val="20"/>
          <w:szCs w:val="20"/>
        </w:rPr>
        <w:t>Ltda</w:t>
      </w:r>
    </w:p>
    <w:p w14:paraId="73E4E3A3" w14:textId="77777777" w:rsidR="00C02DB3" w:rsidRDefault="00C8358A">
      <w:pPr>
        <w:pStyle w:val="Standard"/>
        <w:rPr>
          <w:sz w:val="20"/>
          <w:szCs w:val="20"/>
        </w:rPr>
      </w:pPr>
      <w:r>
        <w:rPr>
          <w:rFonts w:ascii="Nimbus Roman No9 L" w:hAnsi="Nimbus Roman No9 L" w:cs="Nimbus Roman No9 L"/>
          <w:b/>
          <w:bCs/>
          <w:sz w:val="20"/>
          <w:szCs w:val="20"/>
        </w:rPr>
        <w:t>CNPJ:</w:t>
      </w:r>
      <w:r>
        <w:rPr>
          <w:rFonts w:ascii="Nimbus Roman No9 L" w:eastAsia="Nimbus Roman No9 L" w:hAnsi="Nimbus Roman No9 L" w:cs="Nimbus Roman No9 L"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sz w:val="20"/>
          <w:szCs w:val="20"/>
        </w:rPr>
        <w:t>04.491.152/0001-95</w:t>
      </w:r>
    </w:p>
    <w:p w14:paraId="2EFDDB6D" w14:textId="77777777" w:rsidR="00C02DB3" w:rsidRDefault="00C8358A">
      <w:pPr>
        <w:pStyle w:val="Standard"/>
        <w:rPr>
          <w:sz w:val="20"/>
          <w:szCs w:val="20"/>
        </w:rPr>
      </w:pPr>
      <w:r>
        <w:rPr>
          <w:rFonts w:ascii="Nimbus Roman No9 L" w:hAnsi="Nimbus Roman No9 L" w:cs="Nimbus Roman No9 L"/>
          <w:b/>
          <w:bCs/>
          <w:sz w:val="20"/>
          <w:szCs w:val="20"/>
        </w:rPr>
        <w:t>Rua:</w:t>
      </w:r>
      <w:r>
        <w:rPr>
          <w:sz w:val="20"/>
          <w:szCs w:val="20"/>
        </w:rPr>
        <w:t xml:space="preserve"> Rua Vergueiro 3057, Vila Mariana – CEP: 04101-300</w:t>
      </w:r>
    </w:p>
    <w:p w14:paraId="5BD7BE23" w14:textId="77777777" w:rsidR="00C02DB3" w:rsidRDefault="00C8358A">
      <w:pPr>
        <w:pStyle w:val="Header"/>
        <w:rPr>
          <w:sz w:val="20"/>
          <w:szCs w:val="20"/>
        </w:rPr>
      </w:pPr>
      <w:r>
        <w:rPr>
          <w:rFonts w:ascii="Nimbus Roman No9 L" w:hAnsi="Nimbus Roman No9 L" w:cs="Nimbus Roman No9 L"/>
          <w:b/>
          <w:bCs/>
          <w:sz w:val="20"/>
          <w:szCs w:val="20"/>
        </w:rPr>
        <w:t>Fone/Fax:</w:t>
      </w:r>
      <w:r>
        <w:rPr>
          <w:rFonts w:ascii="Nimbus Roman No9 L" w:eastAsia="Nimbus Roman No9 L" w:hAnsi="Nimbus Roman No9 L" w:cs="Nimbus Roman No9 L"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sz w:val="20"/>
          <w:szCs w:val="20"/>
        </w:rPr>
        <w:t>(11)</w:t>
      </w:r>
      <w:r>
        <w:rPr>
          <w:rFonts w:ascii="Nimbus Roman No9 L" w:eastAsia="Nimbus Roman No9 L" w:hAnsi="Nimbus Roman No9 L" w:cs="Nimbus Roman No9 L"/>
          <w:sz w:val="20"/>
          <w:szCs w:val="20"/>
        </w:rPr>
        <w:t xml:space="preserve"> </w:t>
      </w:r>
      <w:r>
        <w:rPr>
          <w:rFonts w:ascii="Nimbus Roman No9 L" w:hAnsi="Nimbus Roman No9 L" w:cs="Nimbus Roman No9 L"/>
          <w:sz w:val="20"/>
          <w:szCs w:val="20"/>
        </w:rPr>
        <w:t>2125-4747</w:t>
      </w:r>
    </w:p>
    <w:p w14:paraId="7EA620E0" w14:textId="77777777" w:rsidR="00C02DB3" w:rsidRDefault="00C02DB3">
      <w:pPr>
        <w:pStyle w:val="Standard"/>
        <w:rPr>
          <w:sz w:val="20"/>
          <w:szCs w:val="20"/>
        </w:rPr>
      </w:pPr>
    </w:p>
    <w:p w14:paraId="46481B40" w14:textId="77777777" w:rsidR="00C02DB3" w:rsidRDefault="00C02DB3">
      <w:pPr>
        <w:pStyle w:val="Standard"/>
        <w:jc w:val="center"/>
        <w:rPr>
          <w:sz w:val="20"/>
          <w:szCs w:val="20"/>
        </w:rPr>
      </w:pPr>
    </w:p>
    <w:p w14:paraId="574A330D" w14:textId="77777777" w:rsidR="00C02DB3" w:rsidRDefault="00C02DB3">
      <w:pPr>
        <w:pStyle w:val="Standard"/>
        <w:jc w:val="center"/>
        <w:rPr>
          <w:sz w:val="20"/>
          <w:szCs w:val="20"/>
        </w:rPr>
      </w:pPr>
    </w:p>
    <w:p w14:paraId="54955A87" w14:textId="77777777" w:rsidR="00C02DB3" w:rsidRDefault="00C8358A">
      <w:pPr>
        <w:pStyle w:val="Standard"/>
        <w:jc w:val="center"/>
        <w:rPr>
          <w:rFonts w:ascii="helvética" w:hAnsi="helvética"/>
          <w:b/>
          <w:bCs/>
          <w:sz w:val="18"/>
          <w:szCs w:val="18"/>
        </w:rPr>
      </w:pPr>
      <w:r>
        <w:rPr>
          <w:rFonts w:ascii="helvética" w:hAnsi="helvética"/>
          <w:b/>
          <w:bCs/>
          <w:sz w:val="18"/>
          <w:szCs w:val="18"/>
        </w:rPr>
        <w:t>TERMO DE CIÊNCIA</w:t>
      </w:r>
    </w:p>
    <w:p w14:paraId="00BEE0F6" w14:textId="77777777" w:rsidR="00C02DB3" w:rsidRDefault="00C02DB3">
      <w:pPr>
        <w:pStyle w:val="Standard"/>
        <w:jc w:val="center"/>
        <w:rPr>
          <w:rFonts w:ascii="helvética" w:hAnsi="helvética"/>
          <w:sz w:val="18"/>
          <w:szCs w:val="18"/>
        </w:rPr>
      </w:pPr>
    </w:p>
    <w:p w14:paraId="35C8F0C5" w14:textId="77777777" w:rsidR="00C02DB3" w:rsidRDefault="00C8358A">
      <w:pPr>
        <w:pStyle w:val="Standard"/>
        <w:spacing w:after="283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sz w:val="18"/>
          <w:szCs w:val="18"/>
          <w:shd w:val="clear" w:color="auto" w:fill="FDFDFD"/>
        </w:rPr>
        <w:t>A 4Linux oferece  4 diferentes modalidades de cursos:</w:t>
      </w:r>
    </w:p>
    <w:p w14:paraId="78C98045" w14:textId="77777777" w:rsidR="00C02DB3" w:rsidRDefault="00C8358A">
      <w:pPr>
        <w:pStyle w:val="Textbody"/>
        <w:numPr>
          <w:ilvl w:val="0"/>
          <w:numId w:val="1"/>
        </w:numPr>
        <w:spacing w:after="0"/>
        <w:jc w:val="both"/>
        <w:rPr>
          <w:rFonts w:ascii="helvética" w:hAnsi="helvética"/>
          <w:sz w:val="18"/>
          <w:szCs w:val="18"/>
          <w:shd w:val="clear" w:color="auto" w:fill="FDFDFD"/>
        </w:rPr>
      </w:pPr>
      <w:r>
        <w:rPr>
          <w:rFonts w:ascii="helvética" w:hAnsi="helvética"/>
          <w:sz w:val="18"/>
          <w:szCs w:val="18"/>
          <w:shd w:val="clear" w:color="auto" w:fill="FDFDFD"/>
        </w:rPr>
        <w:t>Presencial</w:t>
      </w:r>
    </w:p>
    <w:p w14:paraId="654AC00A" w14:textId="77777777" w:rsidR="00C02DB3" w:rsidRDefault="00C8358A">
      <w:pPr>
        <w:pStyle w:val="Textbody"/>
        <w:numPr>
          <w:ilvl w:val="0"/>
          <w:numId w:val="1"/>
        </w:numPr>
        <w:spacing w:after="0"/>
        <w:jc w:val="both"/>
        <w:rPr>
          <w:rFonts w:ascii="helvética" w:hAnsi="helvética"/>
          <w:sz w:val="18"/>
          <w:szCs w:val="18"/>
          <w:shd w:val="clear" w:color="auto" w:fill="FDFDFD"/>
        </w:rPr>
      </w:pPr>
      <w:r>
        <w:rPr>
          <w:rFonts w:ascii="helvética" w:hAnsi="helvética"/>
          <w:sz w:val="18"/>
          <w:szCs w:val="18"/>
          <w:shd w:val="clear" w:color="auto" w:fill="FDFDFD"/>
        </w:rPr>
        <w:t>EAD Ágil</w:t>
      </w:r>
    </w:p>
    <w:p w14:paraId="7FB62BE7" w14:textId="77777777" w:rsidR="00C02DB3" w:rsidRDefault="00C8358A">
      <w:pPr>
        <w:pStyle w:val="Textbody"/>
        <w:numPr>
          <w:ilvl w:val="0"/>
          <w:numId w:val="1"/>
        </w:numPr>
        <w:spacing w:after="0"/>
        <w:jc w:val="both"/>
        <w:rPr>
          <w:rFonts w:ascii="helvética" w:hAnsi="helvética"/>
          <w:sz w:val="18"/>
          <w:szCs w:val="18"/>
          <w:shd w:val="clear" w:color="auto" w:fill="FDFDFD"/>
        </w:rPr>
      </w:pPr>
      <w:r>
        <w:rPr>
          <w:rFonts w:ascii="helvética" w:hAnsi="helvética"/>
          <w:sz w:val="18"/>
          <w:szCs w:val="18"/>
          <w:shd w:val="clear" w:color="auto" w:fill="FDFDFD"/>
        </w:rPr>
        <w:t>EAD offline</w:t>
      </w:r>
    </w:p>
    <w:p w14:paraId="0ABF28D1" w14:textId="77777777" w:rsidR="00C02DB3" w:rsidRDefault="00C8358A">
      <w:pPr>
        <w:pStyle w:val="Textbody"/>
        <w:numPr>
          <w:ilvl w:val="0"/>
          <w:numId w:val="1"/>
        </w:numPr>
        <w:jc w:val="both"/>
        <w:rPr>
          <w:rFonts w:ascii="helvética" w:hAnsi="helvética"/>
          <w:sz w:val="18"/>
          <w:szCs w:val="18"/>
          <w:shd w:val="clear" w:color="auto" w:fill="FDFDFD"/>
        </w:rPr>
      </w:pPr>
      <w:r>
        <w:rPr>
          <w:rFonts w:ascii="helvética" w:hAnsi="helvética"/>
          <w:sz w:val="18"/>
          <w:szCs w:val="18"/>
          <w:shd w:val="clear" w:color="auto" w:fill="FDFDFD"/>
        </w:rPr>
        <w:t>EAD online</w:t>
      </w:r>
    </w:p>
    <w:p w14:paraId="628DA2FB" w14:textId="77777777" w:rsidR="00C02DB3" w:rsidRDefault="00C8358A">
      <w:pPr>
        <w:pStyle w:val="Textbody"/>
        <w:numPr>
          <w:ilvl w:val="0"/>
          <w:numId w:val="1"/>
        </w:numPr>
        <w:jc w:val="both"/>
        <w:rPr>
          <w:rFonts w:ascii="helvética" w:hAnsi="helvética"/>
          <w:sz w:val="18"/>
          <w:szCs w:val="18"/>
          <w:shd w:val="clear" w:color="auto" w:fill="FDFDFD"/>
        </w:rPr>
      </w:pPr>
      <w:r>
        <w:rPr>
          <w:rFonts w:ascii="helvética" w:hAnsi="helvética"/>
          <w:sz w:val="18"/>
          <w:szCs w:val="18"/>
          <w:shd w:val="clear" w:color="auto" w:fill="FDFDFD"/>
        </w:rPr>
        <w:t>EAD VIP</w:t>
      </w:r>
    </w:p>
    <w:p w14:paraId="6EB254D7" w14:textId="77777777" w:rsidR="00C02DB3" w:rsidRDefault="00C8358A">
      <w:pPr>
        <w:pStyle w:val="Textbody"/>
        <w:spacing w:after="0"/>
        <w:jc w:val="both"/>
        <w:rPr>
          <w:rFonts w:ascii="helvética" w:hAnsi="helvética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Analisando a necessidade exposta pelo cliente e as modalidades acima citadas,  concluímos que ela não se encaixa em nenhuma das 4 opções acima,  e por isso, a 4Linux está abrindo uma exceção as suas ofertas para que ela atenda sua necessidade. Para isso, precisamos que nos dê o seu </w:t>
      </w:r>
      <w:r>
        <w:rPr>
          <w:rFonts w:ascii="helvética" w:hAnsi="helvética"/>
          <w:color w:val="000000"/>
          <w:sz w:val="18"/>
          <w:szCs w:val="18"/>
          <w:u w:val="single"/>
          <w:shd w:val="clear" w:color="auto" w:fill="FDFDFD"/>
        </w:rPr>
        <w:t xml:space="preserve">"de acordo" </w:t>
      </w: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nas  condições abaixo para que possamos liberar o acesso ao ambiente virtual.</w:t>
      </w:r>
    </w:p>
    <w:p w14:paraId="4A6DBE41" w14:textId="77777777" w:rsidR="00C02DB3" w:rsidRDefault="00C02DB3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</w:rPr>
      </w:pPr>
    </w:p>
    <w:p w14:paraId="6F28B115" w14:textId="77777777" w:rsidR="00C02DB3" w:rsidRDefault="00C8358A">
      <w:pPr>
        <w:pStyle w:val="Textbody"/>
        <w:spacing w:after="0"/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Eu, ----------------------- ,</w:t>
      </w:r>
      <w:r>
        <w:rPr>
          <w:rFonts w:ascii="helvética" w:hAnsi="helvética"/>
          <w:color w:val="000000"/>
          <w:sz w:val="18"/>
          <w:szCs w:val="18"/>
        </w:rPr>
        <w:t xml:space="preserve"> CPF-------------- e Rg: ---------, </w:t>
      </w: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 estou ciente que estou contratando o treinamento:</w:t>
      </w:r>
    </w:p>
    <w:p w14:paraId="071E5AEF" w14:textId="77777777" w:rsidR="00C02DB3" w:rsidRDefault="00C8358A">
      <w:pPr>
        <w:pStyle w:val="Textbody"/>
        <w:spacing w:after="0"/>
      </w:pPr>
      <w:r>
        <w:rPr>
          <w:rFonts w:ascii="helvética" w:hAnsi="helvética"/>
          <w:b/>
          <w:bCs/>
          <w:color w:val="000000"/>
          <w:sz w:val="18"/>
          <w:szCs w:val="18"/>
          <w:shd w:val="clear" w:color="auto" w:fill="FDFDFD"/>
        </w:rPr>
        <w:t>Pen Test: Técnicas de Intrusão em Redes Corporativas</w:t>
      </w: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 xml:space="preserve"> e terei acesso aos mesmos treinamentos disponibilizados no formato EAD offline da qual não receberei nenhum tipo de suporte e afirmo que, entendo que não há de forma  alguma responsabilidade por parte da 4Linux em prover os seguintes serviços:</w:t>
      </w:r>
    </w:p>
    <w:p w14:paraId="3293304F" w14:textId="77777777" w:rsidR="00C02DB3" w:rsidRDefault="00C02DB3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</w:p>
    <w:p w14:paraId="53B103FD" w14:textId="77777777" w:rsidR="00C02DB3" w:rsidRDefault="00C8358A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1- Suporte por email, telefone ou qualquer outro canal para  esclarecimento de dúvidas técnicas ou sobre o ambiente de aula;</w:t>
      </w:r>
    </w:p>
    <w:p w14:paraId="48F2F114" w14:textId="77777777" w:rsidR="00C02DB3" w:rsidRDefault="00C8358A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2- O material disponível pode não estar na última versão do software e a 4LInux não irá atualizá-lo;</w:t>
      </w:r>
    </w:p>
    <w:p w14:paraId="2B1762E2" w14:textId="77777777" w:rsidR="00C02DB3" w:rsidRDefault="00C8358A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3- O material que está sendo oferecido é para alunos que já fizeram o curso presencial e terão neste material um apoio adicional. Não é um material formatado para  quem deseja aprender sozinho. O acompanhamento do  professor é necessário.</w:t>
      </w:r>
      <w:bookmarkStart w:id="0" w:name="_GoBack"/>
      <w:bookmarkEnd w:id="0"/>
    </w:p>
    <w:p w14:paraId="3B39510B" w14:textId="77777777" w:rsidR="00C02DB3" w:rsidRDefault="00C8358A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4 - Tempo de acesso: 180 dias após o recebimento do login e senha.</w:t>
      </w:r>
    </w:p>
    <w:p w14:paraId="20E6DDC7" w14:textId="77777777" w:rsidR="00C02DB3" w:rsidRDefault="00C8358A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5 - À Partir do momento da disponibilização do acesso ao Netclass, em caso de cancelamento, o valor contratado pelo aluno deverá ser pago integralmente e não haverá devolução em espécie.</w:t>
      </w:r>
    </w:p>
    <w:p w14:paraId="53D6D968" w14:textId="77777777" w:rsidR="00C02DB3" w:rsidRDefault="00C8358A">
      <w:pPr>
        <w:pStyle w:val="Textbody"/>
        <w:spacing w:after="0"/>
        <w:jc w:val="both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6 - O</w:t>
      </w:r>
      <w:r>
        <w:rPr>
          <w:rFonts w:ascii="helvética" w:hAnsi="helvética"/>
          <w:sz w:val="18"/>
          <w:szCs w:val="18"/>
        </w:rPr>
        <w:t xml:space="preserve"> acesso ao material offline estará disponível para contratação apenas no </w:t>
      </w:r>
      <w:r>
        <w:rPr>
          <w:rFonts w:ascii="helvética" w:hAnsi="helvética"/>
          <w:color w:val="000000"/>
          <w:sz w:val="18"/>
          <w:szCs w:val="18"/>
        </w:rPr>
        <w:t>Plano Flex.</w:t>
      </w:r>
    </w:p>
    <w:p w14:paraId="745F5ADF" w14:textId="77777777" w:rsidR="00C02DB3" w:rsidRDefault="00C8358A">
      <w:pPr>
        <w:pStyle w:val="Textbody"/>
        <w:spacing w:after="0"/>
        <w:jc w:val="both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color w:val="000000"/>
          <w:sz w:val="18"/>
          <w:szCs w:val="18"/>
        </w:rPr>
        <w:t>7 -</w:t>
      </w:r>
      <w:r>
        <w:rPr>
          <w:rFonts w:ascii="helvética" w:hAnsi="helvética"/>
          <w:sz w:val="18"/>
          <w:szCs w:val="18"/>
        </w:rPr>
        <w:t xml:space="preserve"> O aluno terá acesso a vídeo-aulas, exercícios e appliances da última turma ministrada, porém, se o mesmo realizar os exercícios não poderá baixar o certificado de conclusão, o mesmo será apenas entregue no curso a qual estará inscrito oficialmente. Caso o aluno queira mesmo assim concluir os exercícios, se fará necessário repetí-lo futuramente para garantir o recebimento do certificado de conclusão.</w:t>
      </w:r>
    </w:p>
    <w:p w14:paraId="092E1307" w14:textId="77777777" w:rsidR="00C02DB3" w:rsidRDefault="00C8358A">
      <w:pPr>
        <w:pStyle w:val="Textbody"/>
        <w:spacing w:after="0"/>
        <w:jc w:val="both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sz w:val="18"/>
          <w:szCs w:val="18"/>
        </w:rPr>
        <w:t>8 – O aluno poderá refazer todo o curso na próxima turma regular agendada, inclusive participando das vídeoconferências.</w:t>
      </w:r>
    </w:p>
    <w:p w14:paraId="479CAA51" w14:textId="77777777" w:rsidR="00C02DB3" w:rsidRDefault="00C02DB3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</w:rPr>
      </w:pPr>
    </w:p>
    <w:p w14:paraId="603EB6CC" w14:textId="77777777" w:rsidR="00C02DB3" w:rsidRDefault="00C8358A">
      <w:pPr>
        <w:pStyle w:val="Textbody"/>
        <w:spacing w:after="0"/>
        <w:jc w:val="both"/>
        <w:rPr>
          <w:rFonts w:ascii="helvética" w:hAnsi="helvética"/>
          <w:color w:val="000000"/>
          <w:sz w:val="18"/>
          <w:szCs w:val="18"/>
          <w:shd w:val="clear" w:color="auto" w:fill="FDFDFD"/>
        </w:rPr>
      </w:pPr>
      <w:r>
        <w:rPr>
          <w:rFonts w:ascii="helvética" w:hAnsi="helvética"/>
          <w:color w:val="000000"/>
          <w:sz w:val="18"/>
          <w:szCs w:val="18"/>
          <w:shd w:val="clear" w:color="auto" w:fill="FDFDFD"/>
        </w:rPr>
        <w:t>Aceito e estou ciente com as condições acima para que eu possa ter acesso ao material.</w:t>
      </w:r>
    </w:p>
    <w:p w14:paraId="60F793FD" w14:textId="77777777" w:rsidR="00C02DB3" w:rsidRDefault="00C02DB3">
      <w:pPr>
        <w:pStyle w:val="Textbody"/>
        <w:spacing w:after="0"/>
        <w:jc w:val="both"/>
        <w:rPr>
          <w:rFonts w:ascii="helvética" w:hAnsi="helvética"/>
          <w:sz w:val="18"/>
          <w:szCs w:val="18"/>
        </w:rPr>
      </w:pPr>
    </w:p>
    <w:p w14:paraId="14F52F9F" w14:textId="77777777" w:rsidR="00C02DB3" w:rsidRDefault="00C8358A">
      <w:pPr>
        <w:pStyle w:val="Standard"/>
        <w:jc w:val="both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sz w:val="18"/>
          <w:szCs w:val="18"/>
        </w:rPr>
        <w:t>Nome do aluno:__________________________________________</w:t>
      </w:r>
    </w:p>
    <w:p w14:paraId="1D30B105" w14:textId="77777777" w:rsidR="00C02DB3" w:rsidRDefault="00C8358A">
      <w:pPr>
        <w:pStyle w:val="Standard"/>
        <w:jc w:val="both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sz w:val="18"/>
          <w:szCs w:val="18"/>
        </w:rPr>
        <w:t>RG do aluno.:____________________________________________</w:t>
      </w:r>
    </w:p>
    <w:p w14:paraId="7003C084" w14:textId="77777777" w:rsidR="00C02DB3" w:rsidRDefault="00C8358A">
      <w:pPr>
        <w:pStyle w:val="Standard"/>
        <w:spacing w:after="283"/>
        <w:jc w:val="both"/>
        <w:rPr>
          <w:rFonts w:ascii="helvética" w:hAnsi="helvética"/>
          <w:sz w:val="18"/>
          <w:szCs w:val="18"/>
        </w:rPr>
      </w:pPr>
      <w:r>
        <w:rPr>
          <w:rFonts w:ascii="helvética" w:hAnsi="helvética"/>
          <w:sz w:val="18"/>
          <w:szCs w:val="18"/>
        </w:rPr>
        <w:t>Data:  __/__/__</w:t>
      </w:r>
    </w:p>
    <w:sectPr w:rsidR="00C02DB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9780E" w14:textId="77777777" w:rsidR="009C1189" w:rsidRDefault="009C1189">
      <w:r>
        <w:separator/>
      </w:r>
    </w:p>
  </w:endnote>
  <w:endnote w:type="continuationSeparator" w:id="0">
    <w:p w14:paraId="27ECB6F0" w14:textId="77777777" w:rsidR="009C1189" w:rsidRDefault="009C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Nimbus Roman No9 L">
    <w:altName w:val="Cambria"/>
    <w:charset w:val="00"/>
    <w:family w:val="roman"/>
    <w:pitch w:val="variable"/>
  </w:font>
  <w:font w:name="helvética">
    <w:altName w:val="Arial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75889" w14:textId="77777777" w:rsidR="009C1189" w:rsidRDefault="009C1189">
      <w:r>
        <w:rPr>
          <w:color w:val="000000"/>
        </w:rPr>
        <w:separator/>
      </w:r>
    </w:p>
  </w:footnote>
  <w:footnote w:type="continuationSeparator" w:id="0">
    <w:p w14:paraId="581C0B05" w14:textId="77777777" w:rsidR="009C1189" w:rsidRDefault="009C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03BAA"/>
    <w:multiLevelType w:val="multilevel"/>
    <w:tmpl w:val="50B47ED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B3"/>
    <w:rsid w:val="002E61DC"/>
    <w:rsid w:val="00594739"/>
    <w:rsid w:val="009C1189"/>
    <w:rsid w:val="00C02DB3"/>
    <w:rsid w:val="00C8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1F01D"/>
  <w15:docId w15:val="{4F427901-AF1B-4A78-8A56-BD6DB548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2020-01-08T20:54:00Z</dcterms:created>
  <dcterms:modified xsi:type="dcterms:W3CDTF">2020-01-08T20:54:00Z</dcterms:modified>
</cp:coreProperties>
</file>