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7351D" w14:textId="77777777" w:rsidR="001C3A9C" w:rsidRPr="0091278D" w:rsidRDefault="002835BB" w:rsidP="001C3A9C">
      <w:pPr>
        <w:spacing w:after="144" w:line="240" w:lineRule="auto"/>
        <w:jc w:val="center"/>
        <w:outlineLvl w:val="0"/>
        <w:rPr>
          <w:rFonts w:ascii="Arial" w:eastAsia="Times New Roman" w:hAnsi="Arial" w:cs="Arial"/>
          <w:b/>
          <w:bCs/>
          <w:color w:val="767171" w:themeColor="background2" w:themeShade="80"/>
          <w:kern w:val="36"/>
          <w:sz w:val="33"/>
          <w:szCs w:val="33"/>
          <w:lang w:val="en-US" w:eastAsia="pt-BR"/>
        </w:rPr>
      </w:pPr>
      <w:r>
        <w:fldChar w:fldCharType="begin"/>
      </w:r>
      <w:r w:rsidRPr="0091278D">
        <w:rPr>
          <w:lang w:val="en-US"/>
        </w:rPr>
        <w:instrText xml:space="preserve"> HYPERLINK "https://app.pluralsight.com/courses/2acc5d5d-1030-4373-8bb0-4ddf1721ec8d/table-of-contents" \t "_blank" </w:instrText>
      </w:r>
      <w:r>
        <w:fldChar w:fldCharType="separate"/>
      </w:r>
      <w:r w:rsidR="001C3A9C" w:rsidRPr="0091278D">
        <w:rPr>
          <w:rFonts w:ascii="Arial" w:eastAsia="Times New Roman" w:hAnsi="Arial" w:cs="Arial"/>
          <w:b/>
          <w:bCs/>
          <w:color w:val="767171" w:themeColor="background2" w:themeShade="80"/>
          <w:kern w:val="36"/>
          <w:sz w:val="33"/>
          <w:szCs w:val="33"/>
          <w:lang w:val="en-US" w:eastAsia="pt-BR"/>
        </w:rPr>
        <w:t>Testing .NET Code with xUnit.net: Getting Started</w:t>
      </w:r>
      <w:r>
        <w:rPr>
          <w:rFonts w:ascii="Arial" w:eastAsia="Times New Roman" w:hAnsi="Arial" w:cs="Arial"/>
          <w:b/>
          <w:bCs/>
          <w:color w:val="767171" w:themeColor="background2" w:themeShade="80"/>
          <w:kern w:val="36"/>
          <w:sz w:val="33"/>
          <w:szCs w:val="33"/>
          <w:lang w:eastAsia="pt-BR"/>
        </w:rPr>
        <w:fldChar w:fldCharType="end"/>
      </w:r>
    </w:p>
    <w:p w14:paraId="279B16E0" w14:textId="3DA30E82" w:rsidR="00CD0DB8" w:rsidRPr="0091278D" w:rsidRDefault="00CD0DB8" w:rsidP="001C3A9C">
      <w:pPr>
        <w:jc w:val="both"/>
        <w:rPr>
          <w:rFonts w:ascii="Arial" w:hAnsi="Arial" w:cs="Arial"/>
          <w:lang w:val="en-US"/>
        </w:rPr>
      </w:pPr>
    </w:p>
    <w:p w14:paraId="53F8F8A7" w14:textId="19FD5950" w:rsidR="006D7F6F" w:rsidRPr="0091278D" w:rsidRDefault="004C701D" w:rsidP="001C3A9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1278D">
        <w:rPr>
          <w:rFonts w:ascii="Arial" w:hAnsi="Arial" w:cs="Arial"/>
          <w:b/>
          <w:bCs/>
          <w:sz w:val="24"/>
          <w:szCs w:val="24"/>
          <w:lang w:val="en-US"/>
        </w:rPr>
        <w:t>Mo</w:t>
      </w:r>
      <w:r w:rsidR="00A82BB6" w:rsidRPr="0091278D">
        <w:rPr>
          <w:rFonts w:ascii="Arial" w:hAnsi="Arial" w:cs="Arial"/>
          <w:b/>
          <w:bCs/>
          <w:sz w:val="24"/>
          <w:szCs w:val="24"/>
          <w:lang w:val="en-US"/>
        </w:rPr>
        <w:t>dulo I</w:t>
      </w:r>
      <w:r w:rsidR="0022259E" w:rsidRPr="0091278D">
        <w:rPr>
          <w:rFonts w:ascii="Arial" w:hAnsi="Arial" w:cs="Arial"/>
          <w:b/>
          <w:bCs/>
          <w:sz w:val="24"/>
          <w:szCs w:val="24"/>
          <w:lang w:val="en-US"/>
        </w:rPr>
        <w:t>I – Getting Started</w:t>
      </w:r>
    </w:p>
    <w:p w14:paraId="33705DA8" w14:textId="11681150" w:rsidR="004C701D" w:rsidRPr="0091278D" w:rsidRDefault="00A82BB6" w:rsidP="001C3A9C">
      <w:pPr>
        <w:jc w:val="both"/>
        <w:rPr>
          <w:rFonts w:ascii="Arial" w:hAnsi="Arial" w:cs="Arial"/>
          <w:b/>
          <w:bCs/>
          <w:color w:val="767171" w:themeColor="background2" w:themeShade="80"/>
          <w:lang w:val="en-US"/>
        </w:rPr>
      </w:pPr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Testing </w:t>
      </w:r>
      <w:proofErr w:type="spellStart"/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>Behaviour</w:t>
      </w:r>
      <w:proofErr w:type="spellEnd"/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 vs. Private Methods</w:t>
      </w:r>
    </w:p>
    <w:p w14:paraId="48BC66B6" w14:textId="69C119CD" w:rsidR="00A82BB6" w:rsidRDefault="00A82BB6" w:rsidP="001C3A9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</w:rPr>
        <w:t>chapter</w:t>
      </w:r>
      <w:proofErr w:type="spellEnd"/>
      <w:r>
        <w:rPr>
          <w:rFonts w:ascii="Arial" w:hAnsi="Arial" w:cs="Arial"/>
        </w:rPr>
        <w:t xml:space="preserve"> aborda a importância de testar o comportamento geral da classe em detrimento da implementação interna, ou seja, os métodos privados.</w:t>
      </w:r>
    </w:p>
    <w:p w14:paraId="3007AFC8" w14:textId="31EF4B1F" w:rsidR="00A82BB6" w:rsidRDefault="00A82BB6" w:rsidP="001C3A9C">
      <w:pPr>
        <w:jc w:val="both"/>
        <w:rPr>
          <w:rFonts w:ascii="Arial" w:hAnsi="Arial" w:cs="Arial"/>
        </w:rPr>
      </w:pPr>
    </w:p>
    <w:p w14:paraId="4421B855" w14:textId="2F5AC4C0" w:rsidR="00A82BB6" w:rsidRPr="004C701D" w:rsidRDefault="00A82BB6" w:rsidP="00A82BB6">
      <w:pPr>
        <w:jc w:val="center"/>
        <w:rPr>
          <w:rFonts w:ascii="Arial" w:hAnsi="Arial" w:cs="Arial"/>
        </w:rPr>
      </w:pPr>
      <w:r w:rsidRPr="00A82BB6">
        <w:rPr>
          <w:rFonts w:ascii="Arial" w:hAnsi="Arial" w:cs="Arial"/>
          <w:noProof/>
        </w:rPr>
        <w:drawing>
          <wp:inline distT="0" distB="0" distL="0" distR="0" wp14:anchorId="483AC581" wp14:editId="490C2453">
            <wp:extent cx="4510545" cy="252000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054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9ADE" w14:textId="5404F9CF" w:rsidR="001C3A9C" w:rsidRDefault="00A82BB6" w:rsidP="001C3A9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exemplo acima, </w:t>
      </w:r>
      <w:r w:rsidR="000331FC">
        <w:rPr>
          <w:rFonts w:ascii="Arial" w:hAnsi="Arial" w:cs="Arial"/>
        </w:rPr>
        <w:t>o método</w:t>
      </w:r>
      <w:r>
        <w:rPr>
          <w:rFonts w:ascii="Arial" w:hAnsi="Arial" w:cs="Arial"/>
        </w:rPr>
        <w:t xml:space="preserve"> públic</w:t>
      </w:r>
      <w:r w:rsidR="000331FC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iCs/>
        </w:rPr>
        <w:t>Sleep</w:t>
      </w:r>
      <w:proofErr w:type="spellEnd"/>
      <w:r>
        <w:rPr>
          <w:rFonts w:ascii="Arial" w:hAnsi="Arial" w:cs="Arial"/>
          <w:i/>
          <w:iCs/>
        </w:rPr>
        <w:t>(</w:t>
      </w:r>
      <w:proofErr w:type="gramEnd"/>
      <w:r>
        <w:rPr>
          <w:rFonts w:ascii="Arial" w:hAnsi="Arial" w:cs="Arial"/>
          <w:i/>
          <w:iCs/>
        </w:rPr>
        <w:t>)</w:t>
      </w:r>
      <w:r>
        <w:rPr>
          <w:rFonts w:ascii="Arial" w:hAnsi="Arial" w:cs="Arial"/>
        </w:rPr>
        <w:t xml:space="preserve"> </w:t>
      </w:r>
      <w:r w:rsidR="000331FC">
        <w:rPr>
          <w:rFonts w:ascii="Arial" w:hAnsi="Arial" w:cs="Arial"/>
        </w:rPr>
        <w:t xml:space="preserve">pertence a uma classe de personagem de um jogo RPG. O mesmo aplica um método de suspensão que regenera a saúde do personagem enquanto este dorme, invocando o método privado </w:t>
      </w:r>
      <w:proofErr w:type="spellStart"/>
      <w:proofErr w:type="gramStart"/>
      <w:r w:rsidR="000331FC" w:rsidRPr="000331FC">
        <w:rPr>
          <w:rFonts w:ascii="Arial" w:hAnsi="Arial" w:cs="Arial"/>
          <w:i/>
          <w:iCs/>
        </w:rPr>
        <w:t>CalculateHealthIncrease</w:t>
      </w:r>
      <w:proofErr w:type="spellEnd"/>
      <w:r w:rsidR="000331FC" w:rsidRPr="000331FC">
        <w:rPr>
          <w:rFonts w:ascii="Arial" w:hAnsi="Arial" w:cs="Arial"/>
          <w:i/>
          <w:iCs/>
        </w:rPr>
        <w:t>(</w:t>
      </w:r>
      <w:proofErr w:type="gramEnd"/>
      <w:r w:rsidR="000331FC" w:rsidRPr="000331FC">
        <w:rPr>
          <w:rFonts w:ascii="Arial" w:hAnsi="Arial" w:cs="Arial"/>
          <w:i/>
          <w:iCs/>
        </w:rPr>
        <w:t>)</w:t>
      </w:r>
      <w:r w:rsidR="000331FC">
        <w:rPr>
          <w:rFonts w:ascii="Arial" w:hAnsi="Arial" w:cs="Arial"/>
        </w:rPr>
        <w:t>, que incrementa saúde de maneira randômica. Por este último método ser privado, não pode ser acessado pelos testes. Nesse caso, o teste se concentrará no comportamento do método público ou da classe como um todo, e deve retornar se houve ou não incremento de saúde.</w:t>
      </w:r>
    </w:p>
    <w:p w14:paraId="5DF06F03" w14:textId="3D40E7E2" w:rsidR="000331FC" w:rsidRDefault="006D7F6F" w:rsidP="006D7F6F">
      <w:pPr>
        <w:jc w:val="center"/>
        <w:rPr>
          <w:rFonts w:ascii="Arial" w:hAnsi="Arial" w:cs="Arial"/>
        </w:rPr>
      </w:pPr>
      <w:r w:rsidRPr="006D7F6F">
        <w:rPr>
          <w:rFonts w:ascii="Arial" w:hAnsi="Arial" w:cs="Arial"/>
          <w:noProof/>
        </w:rPr>
        <w:drawing>
          <wp:inline distT="0" distB="0" distL="0" distR="0" wp14:anchorId="383A7154" wp14:editId="146D396E">
            <wp:extent cx="4531351" cy="252000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135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2E55" w14:textId="75396FE0" w:rsidR="006D7F6F" w:rsidRDefault="006D7F6F" w:rsidP="006D7F6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Caso exista a necessidade de testar componentes privados da classe em detrimento de seu comportamento, realizar uma mudança no modificador de acesso para público irá de encontro ao conceito de encapsulamento da orientação a objetos. Como alternativa, podemos mudar o </w:t>
      </w:r>
      <w:r>
        <w:rPr>
          <w:rFonts w:ascii="Arial" w:hAnsi="Arial" w:cs="Arial"/>
        </w:rPr>
        <w:lastRenderedPageBreak/>
        <w:t xml:space="preserve">modificador de acesso para </w:t>
      </w:r>
      <w:proofErr w:type="spellStart"/>
      <w:r>
        <w:rPr>
          <w:rFonts w:ascii="Arial" w:hAnsi="Arial" w:cs="Arial"/>
          <w:i/>
          <w:iCs/>
        </w:rPr>
        <w:t>internal</w:t>
      </w:r>
      <w:proofErr w:type="spellEnd"/>
      <w:r>
        <w:rPr>
          <w:rFonts w:ascii="Arial" w:hAnsi="Arial" w:cs="Arial"/>
        </w:rPr>
        <w:t xml:space="preserve"> e configurar o arquivo </w:t>
      </w:r>
      <w:proofErr w:type="spellStart"/>
      <w:r>
        <w:rPr>
          <w:rFonts w:ascii="Arial" w:hAnsi="Arial" w:cs="Arial"/>
          <w:i/>
          <w:iCs/>
        </w:rPr>
        <w:t>AssemblyInfo.cs</w:t>
      </w:r>
      <w:proofErr w:type="spellEnd"/>
      <w:r>
        <w:rPr>
          <w:rFonts w:ascii="Arial" w:hAnsi="Arial" w:cs="Arial"/>
        </w:rPr>
        <w:t xml:space="preserve"> para que as classes e métodos de teste </w:t>
      </w:r>
      <w:proofErr w:type="gramStart"/>
      <w:r>
        <w:rPr>
          <w:rFonts w:ascii="Arial" w:hAnsi="Arial" w:cs="Arial"/>
        </w:rPr>
        <w:t>dentro do mesmo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softHyphen/>
      </w:r>
      <w:proofErr w:type="spellStart"/>
      <w:r>
        <w:rPr>
          <w:rFonts w:ascii="Arial" w:hAnsi="Arial" w:cs="Arial"/>
          <w:i/>
          <w:iCs/>
        </w:rPr>
        <w:t>Assemby</w:t>
      </w:r>
      <w:proofErr w:type="spellEnd"/>
      <w:r>
        <w:rPr>
          <w:rFonts w:ascii="Arial" w:hAnsi="Arial" w:cs="Arial"/>
        </w:rPr>
        <w:t xml:space="preserve"> possam acessar estes componentes.</w:t>
      </w:r>
      <w:r w:rsidR="00EF4DC4">
        <w:rPr>
          <w:rFonts w:ascii="Arial" w:hAnsi="Arial" w:cs="Arial"/>
        </w:rPr>
        <w:t xml:space="preserve"> </w:t>
      </w:r>
      <w:r w:rsidR="00EF4DC4" w:rsidRPr="00C006A7">
        <w:rPr>
          <w:rFonts w:ascii="Arial" w:hAnsi="Arial" w:cs="Arial"/>
          <w:i/>
          <w:iCs/>
        </w:rPr>
        <w:t xml:space="preserve">Em resumo, é uma boa ideia testar a interface pública no comportamento da classe </w:t>
      </w:r>
      <w:r w:rsidR="00C006A7" w:rsidRPr="00C006A7">
        <w:rPr>
          <w:rFonts w:ascii="Arial" w:hAnsi="Arial" w:cs="Arial"/>
          <w:i/>
          <w:iCs/>
        </w:rPr>
        <w:t>em detrimento de acoplar firmemente os testes aos detalhes (classes encapsuladas) da implementação, mantendo assim o conceito de desacoplamento.</w:t>
      </w:r>
    </w:p>
    <w:p w14:paraId="68180EF1" w14:textId="5AD17880" w:rsidR="006D7F6F" w:rsidRPr="0091278D" w:rsidRDefault="00066243" w:rsidP="006D7F6F">
      <w:pPr>
        <w:jc w:val="both"/>
        <w:rPr>
          <w:rFonts w:ascii="Arial" w:hAnsi="Arial" w:cs="Arial"/>
          <w:lang w:val="en-US"/>
        </w:rPr>
      </w:pPr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The Logical Phases of </w:t>
      </w:r>
      <w:proofErr w:type="spellStart"/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>na</w:t>
      </w:r>
      <w:proofErr w:type="spellEnd"/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 Automated Test</w:t>
      </w:r>
    </w:p>
    <w:p w14:paraId="0C93C491" w14:textId="3108A057" w:rsidR="006D7F6F" w:rsidRDefault="006D7F6F" w:rsidP="00066243">
      <w:pPr>
        <w:jc w:val="center"/>
        <w:rPr>
          <w:rFonts w:ascii="Arial" w:hAnsi="Arial" w:cs="Arial"/>
        </w:rPr>
      </w:pPr>
      <w:r w:rsidRPr="006D7F6F">
        <w:rPr>
          <w:rFonts w:ascii="Arial" w:hAnsi="Arial" w:cs="Arial"/>
          <w:noProof/>
        </w:rPr>
        <w:drawing>
          <wp:inline distT="0" distB="0" distL="0" distR="0" wp14:anchorId="7A0FCDE7" wp14:editId="75520E90">
            <wp:extent cx="4486080" cy="2438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226"/>
                    <a:stretch/>
                  </pic:blipFill>
                  <pic:spPr bwMode="auto">
                    <a:xfrm>
                      <a:off x="0" y="0"/>
                      <a:ext cx="4486650" cy="243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BFB47" w14:textId="07E3AC30" w:rsidR="00066243" w:rsidRDefault="00066243" w:rsidP="006D7F6F">
      <w:pPr>
        <w:jc w:val="both"/>
        <w:rPr>
          <w:rFonts w:ascii="Arial" w:hAnsi="Arial" w:cs="Arial"/>
        </w:rPr>
      </w:pPr>
    </w:p>
    <w:p w14:paraId="4451554D" w14:textId="53FC4C3B" w:rsidR="00066243" w:rsidRDefault="00066243" w:rsidP="006D7F6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Este capítulo estabelece 3 fases inerentes aos testes automatizados:</w:t>
      </w:r>
    </w:p>
    <w:p w14:paraId="1105681A" w14:textId="565E3263" w:rsidR="00066243" w:rsidRDefault="00066243" w:rsidP="0006624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Arrange</w:t>
      </w:r>
      <w:proofErr w:type="spellEnd"/>
      <w:r>
        <w:rPr>
          <w:rFonts w:ascii="Arial" w:hAnsi="Arial" w:cs="Arial"/>
        </w:rPr>
        <w:t xml:space="preserve"> – Set de parâmetros para a criação de instâncias de objetos, dados e inputs;</w:t>
      </w:r>
    </w:p>
    <w:p w14:paraId="260C51E5" w14:textId="76BFE27E" w:rsidR="00066243" w:rsidRDefault="00066243" w:rsidP="0006624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Act</w:t>
      </w:r>
      <w:proofErr w:type="spellEnd"/>
      <w:r>
        <w:rPr>
          <w:rFonts w:ascii="Arial" w:hAnsi="Arial" w:cs="Arial"/>
        </w:rPr>
        <w:t xml:space="preserve"> – Execução de código de produção, chamada de métodos e configuração de propriedades;</w:t>
      </w:r>
    </w:p>
    <w:p w14:paraId="3A60F682" w14:textId="4C6499FB" w:rsidR="00066243" w:rsidRDefault="00066243" w:rsidP="00066243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Assert</w:t>
      </w:r>
      <w:proofErr w:type="spellEnd"/>
      <w:r>
        <w:rPr>
          <w:rFonts w:ascii="Arial" w:hAnsi="Arial" w:cs="Arial"/>
        </w:rPr>
        <w:t xml:space="preserve"> – Verificação dos resultados dos testes após os dois estágios anteriores.</w:t>
      </w:r>
    </w:p>
    <w:p w14:paraId="0C25625A" w14:textId="77777777" w:rsidR="00066243" w:rsidRDefault="00066243" w:rsidP="00066243">
      <w:pPr>
        <w:jc w:val="both"/>
        <w:rPr>
          <w:rFonts w:ascii="Arial" w:hAnsi="Arial" w:cs="Arial"/>
          <w:b/>
          <w:bCs/>
          <w:color w:val="767171" w:themeColor="background2" w:themeShade="80"/>
        </w:rPr>
      </w:pPr>
    </w:p>
    <w:p w14:paraId="4A740D85" w14:textId="0DC5BF60" w:rsidR="00066243" w:rsidRDefault="00066243" w:rsidP="00066243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  <w:color w:val="767171" w:themeColor="background2" w:themeShade="80"/>
        </w:rPr>
        <w:t>Introducing</w:t>
      </w:r>
      <w:proofErr w:type="spellEnd"/>
      <w:r>
        <w:rPr>
          <w:rFonts w:ascii="Arial" w:hAnsi="Arial" w:cs="Arial"/>
          <w:b/>
          <w:bCs/>
          <w:color w:val="767171" w:themeColor="background2" w:themeShade="80"/>
        </w:rPr>
        <w:t xml:space="preserve"> xUnit.net</w:t>
      </w:r>
    </w:p>
    <w:p w14:paraId="1B64865D" w14:textId="7A835827" w:rsidR="00066243" w:rsidRDefault="00066243" w:rsidP="00066243">
      <w:pPr>
        <w:jc w:val="both"/>
        <w:rPr>
          <w:rFonts w:ascii="Arial" w:hAnsi="Arial" w:cs="Arial"/>
        </w:rPr>
      </w:pPr>
    </w:p>
    <w:p w14:paraId="1FE5BC4F" w14:textId="4AE267B1" w:rsidR="00066243" w:rsidRDefault="00066243" w:rsidP="00066243">
      <w:pPr>
        <w:jc w:val="center"/>
        <w:rPr>
          <w:rFonts w:ascii="Arial" w:hAnsi="Arial" w:cs="Arial"/>
        </w:rPr>
      </w:pPr>
      <w:r w:rsidRPr="00066243">
        <w:rPr>
          <w:rFonts w:ascii="Arial" w:hAnsi="Arial" w:cs="Arial"/>
          <w:noProof/>
        </w:rPr>
        <w:drawing>
          <wp:inline distT="0" distB="0" distL="0" distR="0" wp14:anchorId="564F23E9" wp14:editId="7DB1F537">
            <wp:extent cx="4465955" cy="238095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68" b="3226"/>
                    <a:stretch/>
                  </pic:blipFill>
                  <pic:spPr bwMode="auto">
                    <a:xfrm>
                      <a:off x="0" y="0"/>
                      <a:ext cx="4467064" cy="238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CB23" w14:textId="0B5BB451" w:rsidR="00066243" w:rsidRDefault="00066243" w:rsidP="00E1544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capítulo introduz ao framework xUnit.net. Expõe as ferramentas disponíveis nesse frame seguindo o esquema </w:t>
      </w:r>
      <w:r w:rsidR="00E15446">
        <w:rPr>
          <w:rFonts w:ascii="Arial" w:hAnsi="Arial" w:cs="Arial"/>
        </w:rPr>
        <w:t xml:space="preserve">acima: Classe de Teste fazendo referência às classes em produção. A classe </w:t>
      </w:r>
      <w:r w:rsidR="00E15446">
        <w:rPr>
          <w:rFonts w:ascii="Arial" w:hAnsi="Arial" w:cs="Arial"/>
        </w:rPr>
        <w:lastRenderedPageBreak/>
        <w:t xml:space="preserve">teste utilizam as bibliotecas do xUnit.net. Essas bibliotecas, por sua vez são acessadas pelas ferramentas de implementação de testes das </w:t>
      </w:r>
      <w:proofErr w:type="spellStart"/>
      <w:r w:rsidR="00E15446">
        <w:rPr>
          <w:rFonts w:ascii="Arial" w:hAnsi="Arial" w:cs="Arial"/>
        </w:rPr>
        <w:t>IDE’s</w:t>
      </w:r>
      <w:proofErr w:type="spellEnd"/>
      <w:r w:rsidR="00E15446">
        <w:rPr>
          <w:rFonts w:ascii="Arial" w:hAnsi="Arial" w:cs="Arial"/>
        </w:rPr>
        <w:t>, a exemplo de VS Test Explorer do Visual Studio ou da .NET Core CLI (Ferramenta de Terminal).</w:t>
      </w:r>
    </w:p>
    <w:p w14:paraId="58214CA9" w14:textId="1086C2F1" w:rsidR="00E15446" w:rsidRDefault="00E15446" w:rsidP="00E15446">
      <w:pPr>
        <w:jc w:val="both"/>
        <w:rPr>
          <w:rFonts w:ascii="Arial" w:hAnsi="Arial" w:cs="Arial"/>
        </w:rPr>
      </w:pPr>
    </w:p>
    <w:p w14:paraId="1CF15F56" w14:textId="6AAB9C7E" w:rsidR="00E15446" w:rsidRDefault="00E15446" w:rsidP="00E15446">
      <w:pPr>
        <w:jc w:val="center"/>
        <w:rPr>
          <w:rFonts w:ascii="Arial" w:hAnsi="Arial" w:cs="Arial"/>
        </w:rPr>
      </w:pPr>
      <w:r w:rsidRPr="00E15446">
        <w:rPr>
          <w:rFonts w:ascii="Arial" w:hAnsi="Arial" w:cs="Arial"/>
          <w:noProof/>
        </w:rPr>
        <w:drawing>
          <wp:inline distT="0" distB="0" distL="0" distR="0" wp14:anchorId="17B693EF" wp14:editId="51CE1940">
            <wp:extent cx="4509717" cy="252000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97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B5C" w14:textId="39CA8EB6" w:rsidR="00E15446" w:rsidRDefault="00E15446" w:rsidP="00E1544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Acima a lista das plataformas suportadas pelo xUnit.net. (https://xinut.github.io).</w:t>
      </w:r>
    </w:p>
    <w:p w14:paraId="6FD98C1D" w14:textId="1B89CEF4" w:rsidR="00E15446" w:rsidRDefault="00E15446" w:rsidP="00E15446">
      <w:pPr>
        <w:jc w:val="center"/>
        <w:rPr>
          <w:rFonts w:ascii="Arial" w:hAnsi="Arial" w:cs="Arial"/>
        </w:rPr>
      </w:pPr>
      <w:r w:rsidRPr="00E15446">
        <w:rPr>
          <w:rFonts w:ascii="Arial" w:hAnsi="Arial" w:cs="Arial"/>
          <w:noProof/>
        </w:rPr>
        <w:drawing>
          <wp:inline distT="0" distB="0" distL="0" distR="0" wp14:anchorId="13630592" wp14:editId="19C19F6E">
            <wp:extent cx="4489110" cy="252000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1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15B3" w14:textId="59AE2A33" w:rsidR="00D836FC" w:rsidRDefault="00D836FC" w:rsidP="00E15446">
      <w:pPr>
        <w:jc w:val="center"/>
        <w:rPr>
          <w:rFonts w:ascii="Arial" w:hAnsi="Arial" w:cs="Arial"/>
        </w:rPr>
      </w:pPr>
    </w:p>
    <w:p w14:paraId="0995CCE2" w14:textId="3E307CF8" w:rsidR="00D836FC" w:rsidRDefault="00D836FC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exemplo acima mostra uma classe de testes criada para testar o método de incremento de saúde do personagem de RPG anteriormente mencionado. Por convenção, as classes de testes devem possuir o prefixo </w:t>
      </w:r>
      <w:r w:rsidRPr="00D836FC">
        <w:rPr>
          <w:rFonts w:ascii="Arial" w:hAnsi="Arial" w:cs="Arial"/>
          <w:i/>
          <w:iCs/>
        </w:rPr>
        <w:softHyphen/>
      </w:r>
      <w:proofErr w:type="spellStart"/>
      <w:r w:rsidRPr="00D836FC">
        <w:rPr>
          <w:rFonts w:ascii="Arial" w:hAnsi="Arial" w:cs="Arial"/>
          <w:i/>
          <w:iCs/>
        </w:rPr>
        <w:t>Should</w:t>
      </w:r>
      <w:proofErr w:type="spellEnd"/>
      <w:r>
        <w:rPr>
          <w:rFonts w:ascii="Arial" w:hAnsi="Arial" w:cs="Arial"/>
        </w:rPr>
        <w:t xml:space="preserve"> para que possam ser </w:t>
      </w:r>
      <w:proofErr w:type="gramStart"/>
      <w:r>
        <w:rPr>
          <w:rFonts w:ascii="Arial" w:hAnsi="Arial" w:cs="Arial"/>
        </w:rPr>
        <w:t>melhor</w:t>
      </w:r>
      <w:proofErr w:type="gramEnd"/>
      <w:r>
        <w:rPr>
          <w:rFonts w:ascii="Arial" w:hAnsi="Arial" w:cs="Arial"/>
        </w:rPr>
        <w:t xml:space="preserve"> identificadas pelas ferramentas de testes, melhorando sua legibilidade. O método que testará o incremento de saúde será o </w:t>
      </w:r>
      <w:proofErr w:type="spellStart"/>
      <w:proofErr w:type="gramStart"/>
      <w:r w:rsidRPr="00D836FC">
        <w:rPr>
          <w:rFonts w:ascii="Arial" w:hAnsi="Arial" w:cs="Arial"/>
          <w:i/>
          <w:iCs/>
        </w:rPr>
        <w:t>IncreaseHealthAfterSleeping</w:t>
      </w:r>
      <w:proofErr w:type="spellEnd"/>
      <w:r w:rsidRPr="00D836FC">
        <w:rPr>
          <w:rFonts w:ascii="Arial" w:hAnsi="Arial" w:cs="Arial"/>
          <w:i/>
          <w:iCs/>
        </w:rPr>
        <w:t>(</w:t>
      </w:r>
      <w:proofErr w:type="gramEnd"/>
      <w:r w:rsidRPr="00D836FC">
        <w:rPr>
          <w:rFonts w:ascii="Arial" w:hAnsi="Arial" w:cs="Arial"/>
          <w:i/>
          <w:iCs/>
        </w:rPr>
        <w:t>)</w:t>
      </w:r>
      <w:r>
        <w:rPr>
          <w:rFonts w:ascii="Arial" w:hAnsi="Arial" w:cs="Arial"/>
        </w:rPr>
        <w:t xml:space="preserve">, </w:t>
      </w:r>
      <w:r w:rsidR="004506EA">
        <w:rPr>
          <w:rFonts w:ascii="Arial" w:hAnsi="Arial" w:cs="Arial"/>
        </w:rPr>
        <w:t xml:space="preserve">que como o nome sugere, testa se o incremento de saúde do personagem foi devidamente executado. O atributo </w:t>
      </w:r>
      <w:r w:rsidR="004506EA" w:rsidRPr="004506EA">
        <w:rPr>
          <w:rFonts w:ascii="Arial" w:hAnsi="Arial" w:cs="Arial"/>
          <w:b/>
          <w:bCs/>
          <w:color w:val="C45911" w:themeColor="accent2" w:themeShade="BF"/>
        </w:rPr>
        <w:t>[</w:t>
      </w:r>
      <w:proofErr w:type="spellStart"/>
      <w:r w:rsidR="004506EA" w:rsidRPr="004506EA">
        <w:rPr>
          <w:rFonts w:ascii="Arial" w:hAnsi="Arial" w:cs="Arial"/>
          <w:b/>
          <w:bCs/>
          <w:color w:val="C45911" w:themeColor="accent2" w:themeShade="BF"/>
        </w:rPr>
        <w:t>Fact</w:t>
      </w:r>
      <w:proofErr w:type="spellEnd"/>
      <w:r w:rsidR="004506EA" w:rsidRPr="004506EA">
        <w:rPr>
          <w:rFonts w:ascii="Arial" w:hAnsi="Arial" w:cs="Arial"/>
          <w:b/>
          <w:bCs/>
          <w:color w:val="C45911" w:themeColor="accent2" w:themeShade="BF"/>
        </w:rPr>
        <w:t>]</w:t>
      </w:r>
      <w:r w:rsidR="004506EA" w:rsidRPr="004506EA">
        <w:rPr>
          <w:rFonts w:ascii="Arial" w:hAnsi="Arial" w:cs="Arial"/>
          <w:color w:val="C45911" w:themeColor="accent2" w:themeShade="BF"/>
        </w:rPr>
        <w:t xml:space="preserve"> </w:t>
      </w:r>
      <w:r w:rsidR="004506EA">
        <w:rPr>
          <w:rFonts w:ascii="Arial" w:hAnsi="Arial" w:cs="Arial"/>
        </w:rPr>
        <w:t xml:space="preserve">indica ao </w:t>
      </w:r>
      <w:proofErr w:type="spellStart"/>
      <w:r w:rsidR="004506EA">
        <w:rPr>
          <w:rFonts w:ascii="Arial" w:hAnsi="Arial" w:cs="Arial"/>
        </w:rPr>
        <w:t>xUnit</w:t>
      </w:r>
      <w:proofErr w:type="spellEnd"/>
      <w:r w:rsidR="004506EA">
        <w:rPr>
          <w:rFonts w:ascii="Arial" w:hAnsi="Arial" w:cs="Arial"/>
        </w:rPr>
        <w:t xml:space="preserve"> que esse teste deve ser executado.</w:t>
      </w:r>
    </w:p>
    <w:p w14:paraId="6DBC4165" w14:textId="219B247D" w:rsidR="004506EA" w:rsidRDefault="004506EA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Seguindo as três fases dos métodos automatizados temos a seguinte lógica de execução do teste:</w:t>
      </w:r>
    </w:p>
    <w:p w14:paraId="57D3891B" w14:textId="4E315C9A" w:rsidR="004506EA" w:rsidRDefault="004506EA" w:rsidP="00D836FC">
      <w:pPr>
        <w:jc w:val="both"/>
        <w:rPr>
          <w:rFonts w:ascii="Arial" w:hAnsi="Arial" w:cs="Arial"/>
        </w:rPr>
      </w:pPr>
      <w:proofErr w:type="spellStart"/>
      <w:r w:rsidRPr="003D1CF2">
        <w:rPr>
          <w:rFonts w:ascii="Arial" w:hAnsi="Arial" w:cs="Arial"/>
          <w:b/>
          <w:bCs/>
          <w:color w:val="FFFFFF" w:themeColor="background1"/>
          <w:shd w:val="clear" w:color="auto" w:fill="CC0066"/>
        </w:rPr>
        <w:t>Arrange</w:t>
      </w:r>
      <w:proofErr w:type="spellEnd"/>
      <w:r>
        <w:rPr>
          <w:rFonts w:ascii="Arial" w:hAnsi="Arial" w:cs="Arial"/>
        </w:rPr>
        <w:t xml:space="preserve"> → Cria a instância </w:t>
      </w:r>
      <w:r w:rsidR="003D1CF2">
        <w:rPr>
          <w:rFonts w:ascii="Arial" w:hAnsi="Arial" w:cs="Arial"/>
        </w:rPr>
        <w:t xml:space="preserve">do código em produção que desejamos testar </w:t>
      </w:r>
      <w:r>
        <w:rPr>
          <w:rFonts w:ascii="Arial" w:hAnsi="Arial" w:cs="Arial"/>
        </w:rPr>
        <w:t>– objeto da classe do personagem (</w:t>
      </w:r>
      <w:proofErr w:type="spellStart"/>
      <w:r w:rsidRPr="004506EA">
        <w:rPr>
          <w:rFonts w:ascii="Arial" w:hAnsi="Arial" w:cs="Arial"/>
          <w:b/>
          <w:bCs/>
        </w:rPr>
        <w:t>sut</w:t>
      </w:r>
      <w:proofErr w:type="spellEnd"/>
      <w:r>
        <w:rPr>
          <w:rFonts w:ascii="Arial" w:hAnsi="Arial" w:cs="Arial"/>
        </w:rPr>
        <w:t>);</w:t>
      </w:r>
    </w:p>
    <w:p w14:paraId="6E827F1D" w14:textId="4C629573" w:rsidR="004506EA" w:rsidRDefault="003D1CF2" w:rsidP="00D836FC">
      <w:pPr>
        <w:jc w:val="both"/>
        <w:rPr>
          <w:rFonts w:ascii="Arial" w:hAnsi="Arial" w:cs="Arial"/>
        </w:rPr>
      </w:pPr>
      <w:proofErr w:type="spellStart"/>
      <w:r w:rsidRPr="003D1CF2">
        <w:rPr>
          <w:rFonts w:ascii="Arial" w:hAnsi="Arial" w:cs="Arial"/>
          <w:b/>
          <w:bCs/>
          <w:color w:val="FFFFFF" w:themeColor="background1"/>
          <w:shd w:val="clear" w:color="auto" w:fill="3399FF"/>
        </w:rPr>
        <w:lastRenderedPageBreak/>
        <w:t>Act</w:t>
      </w:r>
      <w:proofErr w:type="spellEnd"/>
      <w:r>
        <w:rPr>
          <w:rFonts w:ascii="Arial" w:hAnsi="Arial" w:cs="Arial"/>
        </w:rPr>
        <w:t xml:space="preserve"> → Executa a chamada do método de produção (</w:t>
      </w:r>
      <w:proofErr w:type="spellStart"/>
      <w:proofErr w:type="gramStart"/>
      <w:r w:rsidRPr="003D1CF2">
        <w:rPr>
          <w:rFonts w:ascii="Arial" w:hAnsi="Arial" w:cs="Arial"/>
          <w:b/>
          <w:bCs/>
        </w:rPr>
        <w:t>Sleep</w:t>
      </w:r>
      <w:proofErr w:type="spellEnd"/>
      <w:r w:rsidRPr="003D1CF2">
        <w:rPr>
          <w:rFonts w:ascii="Arial" w:hAnsi="Arial" w:cs="Arial"/>
          <w:b/>
          <w:bCs/>
        </w:rPr>
        <w:t>(</w:t>
      </w:r>
      <w:proofErr w:type="gramEnd"/>
      <w:r w:rsidRPr="003D1CF2">
        <w:rPr>
          <w:rFonts w:ascii="Arial" w:hAnsi="Arial" w:cs="Arial"/>
          <w:b/>
          <w:bCs/>
        </w:rPr>
        <w:t>)</w:t>
      </w:r>
      <w:r>
        <w:rPr>
          <w:rFonts w:ascii="Arial" w:hAnsi="Arial" w:cs="Arial"/>
        </w:rPr>
        <w:t>);</w:t>
      </w:r>
    </w:p>
    <w:p w14:paraId="30A1BC62" w14:textId="43A1F514" w:rsidR="003D1CF2" w:rsidRDefault="003D1CF2" w:rsidP="00D836FC">
      <w:pPr>
        <w:jc w:val="both"/>
        <w:rPr>
          <w:rFonts w:ascii="Arial" w:hAnsi="Arial" w:cs="Arial"/>
        </w:rPr>
      </w:pPr>
      <w:proofErr w:type="spellStart"/>
      <w:r w:rsidRPr="003D1CF2">
        <w:rPr>
          <w:rFonts w:ascii="Arial" w:hAnsi="Arial" w:cs="Arial"/>
          <w:b/>
          <w:bCs/>
          <w:color w:val="FFFFFF" w:themeColor="background1"/>
          <w:shd w:val="clear" w:color="auto" w:fill="339933"/>
        </w:rPr>
        <w:t>Assert</w:t>
      </w:r>
      <w:proofErr w:type="spellEnd"/>
      <w:r>
        <w:rPr>
          <w:rFonts w:ascii="Arial" w:hAnsi="Arial" w:cs="Arial"/>
        </w:rPr>
        <w:t xml:space="preserve"> → Verifica o retorno dos dados gerados pela fase anterior e finaliza o teste.</w:t>
      </w:r>
    </w:p>
    <w:p w14:paraId="64E9C579" w14:textId="77BE8FA4" w:rsidR="003D1CF2" w:rsidRDefault="003D1CF2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atributo [</w:t>
      </w:r>
      <w:proofErr w:type="spellStart"/>
      <w:r w:rsidRPr="003D1CF2">
        <w:rPr>
          <w:rFonts w:ascii="Arial" w:hAnsi="Arial" w:cs="Arial"/>
          <w:b/>
          <w:bCs/>
          <w:color w:val="C45911" w:themeColor="accent2" w:themeShade="BF"/>
        </w:rPr>
        <w:t>Theory</w:t>
      </w:r>
      <w:proofErr w:type="spellEnd"/>
      <w:r w:rsidRPr="003D1CF2">
        <w:rPr>
          <w:rFonts w:ascii="Arial" w:hAnsi="Arial" w:cs="Arial"/>
          <w:b/>
          <w:bCs/>
          <w:color w:val="C45911" w:themeColor="accent2" w:themeShade="BF"/>
        </w:rPr>
        <w:t xml:space="preserve">] </w:t>
      </w:r>
      <w:r>
        <w:rPr>
          <w:rFonts w:ascii="Arial" w:hAnsi="Arial" w:cs="Arial"/>
        </w:rPr>
        <w:t xml:space="preserve">indica ao </w:t>
      </w:r>
      <w:proofErr w:type="spellStart"/>
      <w:r>
        <w:rPr>
          <w:rFonts w:ascii="Arial" w:hAnsi="Arial" w:cs="Arial"/>
        </w:rPr>
        <w:t>xUnit</w:t>
      </w:r>
      <w:proofErr w:type="spellEnd"/>
      <w:r>
        <w:rPr>
          <w:rFonts w:ascii="Arial" w:hAnsi="Arial" w:cs="Arial"/>
        </w:rPr>
        <w:t xml:space="preserve"> a criação de testes orientados a dados (módulo a frente).</w:t>
      </w:r>
    </w:p>
    <w:p w14:paraId="64998521" w14:textId="21776A32" w:rsidR="003D1CF2" w:rsidRDefault="003D1CF2" w:rsidP="00D836FC">
      <w:pPr>
        <w:jc w:val="both"/>
        <w:rPr>
          <w:rFonts w:ascii="Arial" w:hAnsi="Arial" w:cs="Arial"/>
        </w:rPr>
      </w:pPr>
    </w:p>
    <w:p w14:paraId="1E05CED3" w14:textId="153963A7" w:rsidR="007F030A" w:rsidRDefault="007F030A" w:rsidP="00D836FC">
      <w:pPr>
        <w:jc w:val="both"/>
        <w:rPr>
          <w:rFonts w:ascii="Arial" w:hAnsi="Arial" w:cs="Arial"/>
        </w:rPr>
      </w:pPr>
      <w:proofErr w:type="spellStart"/>
      <w:r w:rsidRPr="00ED092C">
        <w:rPr>
          <w:rFonts w:ascii="Arial" w:hAnsi="Arial" w:cs="Arial"/>
          <w:b/>
          <w:bCs/>
          <w:color w:val="767171" w:themeColor="background2" w:themeShade="80"/>
        </w:rPr>
        <w:t>Create</w:t>
      </w:r>
      <w:proofErr w:type="spellEnd"/>
      <w:r w:rsidRPr="00ED092C">
        <w:rPr>
          <w:rFonts w:ascii="Arial" w:hAnsi="Arial" w:cs="Arial"/>
          <w:b/>
          <w:bCs/>
          <w:color w:val="767171" w:themeColor="background2" w:themeShade="80"/>
        </w:rPr>
        <w:t xml:space="preserve"> a </w:t>
      </w:r>
      <w:proofErr w:type="spellStart"/>
      <w:r w:rsidRPr="00ED092C">
        <w:rPr>
          <w:rFonts w:ascii="Arial" w:hAnsi="Arial" w:cs="Arial"/>
          <w:b/>
          <w:bCs/>
          <w:color w:val="767171" w:themeColor="background2" w:themeShade="80"/>
        </w:rPr>
        <w:t>Testing</w:t>
      </w:r>
      <w:proofErr w:type="spellEnd"/>
      <w:r w:rsidRPr="00ED092C">
        <w:rPr>
          <w:rFonts w:ascii="Arial" w:hAnsi="Arial" w:cs="Arial"/>
          <w:b/>
          <w:bCs/>
          <w:color w:val="767171" w:themeColor="background2" w:themeShade="80"/>
        </w:rPr>
        <w:t xml:space="preserve"> Project</w:t>
      </w:r>
    </w:p>
    <w:p w14:paraId="1D4C9C88" w14:textId="1FD7768A" w:rsidR="007F030A" w:rsidRDefault="007F030A" w:rsidP="007F030A">
      <w:pPr>
        <w:jc w:val="center"/>
        <w:rPr>
          <w:rFonts w:ascii="Arial" w:hAnsi="Arial" w:cs="Arial"/>
        </w:rPr>
      </w:pPr>
      <w:r w:rsidRPr="007F030A">
        <w:rPr>
          <w:rFonts w:ascii="Arial" w:hAnsi="Arial" w:cs="Arial"/>
          <w:noProof/>
        </w:rPr>
        <w:drawing>
          <wp:inline distT="0" distB="0" distL="0" distR="0" wp14:anchorId="7D16C116" wp14:editId="45D88E4A">
            <wp:extent cx="6188710" cy="349440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54D1" w14:textId="71021E7C" w:rsidR="007F030A" w:rsidRDefault="00ED092C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Neste capítulo é criado uma </w:t>
      </w:r>
      <w:proofErr w:type="spellStart"/>
      <w:r w:rsidRPr="00ED092C">
        <w:rPr>
          <w:rFonts w:ascii="Arial" w:hAnsi="Arial" w:cs="Arial"/>
          <w:i/>
          <w:iCs/>
        </w:rPr>
        <w:t>sln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solution</w:t>
      </w:r>
      <w:proofErr w:type="spellEnd"/>
      <w:r>
        <w:rPr>
          <w:rFonts w:ascii="Arial" w:hAnsi="Arial" w:cs="Arial"/>
        </w:rPr>
        <w:t xml:space="preserve">) de teste com referência a </w:t>
      </w:r>
      <w:proofErr w:type="spellStart"/>
      <w:r>
        <w:rPr>
          <w:rFonts w:ascii="Arial" w:hAnsi="Arial" w:cs="Arial"/>
        </w:rPr>
        <w:t>solution</w:t>
      </w:r>
      <w:proofErr w:type="spellEnd"/>
      <w:r>
        <w:rPr>
          <w:rFonts w:ascii="Arial" w:hAnsi="Arial" w:cs="Arial"/>
        </w:rPr>
        <w:t xml:space="preserve"> para a criação do personagem </w:t>
      </w:r>
      <w:proofErr w:type="spellStart"/>
      <w:r>
        <w:rPr>
          <w:rFonts w:ascii="Arial" w:hAnsi="Arial" w:cs="Arial"/>
          <w:i/>
          <w:iCs/>
        </w:rPr>
        <w:t>GameEngine</w:t>
      </w:r>
      <w:proofErr w:type="spellEnd"/>
      <w:r>
        <w:rPr>
          <w:rFonts w:ascii="Arial" w:hAnsi="Arial" w:cs="Arial"/>
        </w:rPr>
        <w:t xml:space="preserve">. O nome da solução é </w:t>
      </w:r>
      <w:r>
        <w:rPr>
          <w:rFonts w:ascii="Arial" w:hAnsi="Arial" w:cs="Arial"/>
        </w:rPr>
        <w:softHyphen/>
      </w:r>
      <w:proofErr w:type="spellStart"/>
      <w:r>
        <w:rPr>
          <w:rFonts w:ascii="Arial" w:hAnsi="Arial" w:cs="Arial"/>
        </w:rPr>
        <w:t>GameEngine.Test</w:t>
      </w:r>
      <w:proofErr w:type="spellEnd"/>
      <w:r>
        <w:rPr>
          <w:rFonts w:ascii="Arial" w:hAnsi="Arial" w:cs="Arial"/>
        </w:rPr>
        <w:t>. É feita a criação pelo VS e via CLI, com ambas as técnicas fazendo a devida referenciação entre o projeto de produção e o projeto de testes.</w:t>
      </w:r>
    </w:p>
    <w:p w14:paraId="79586764" w14:textId="42C703EB" w:rsidR="00ED092C" w:rsidRPr="00ED092C" w:rsidRDefault="00ED092C" w:rsidP="00ED092C">
      <w:pPr>
        <w:jc w:val="center"/>
        <w:rPr>
          <w:rFonts w:ascii="Arial" w:hAnsi="Arial" w:cs="Arial"/>
        </w:rPr>
      </w:pPr>
      <w:r w:rsidRPr="00ED092C">
        <w:rPr>
          <w:rFonts w:ascii="Arial" w:hAnsi="Arial" w:cs="Arial"/>
          <w:noProof/>
        </w:rPr>
        <w:drawing>
          <wp:inline distT="0" distB="0" distL="0" distR="0" wp14:anchorId="67EE376B" wp14:editId="38D0F709">
            <wp:extent cx="5944430" cy="258163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5EF2" w14:textId="56F0D0A4" w:rsidR="007F030A" w:rsidRDefault="00ED092C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imagem acima mostra a referenciação entre as soluções para o projeto de testes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GameEngine.Tests.csproj</w:t>
      </w:r>
      <w:proofErr w:type="spellEnd"/>
      <w:r w:rsidRPr="00ED092C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1F4B1C1D" w14:textId="77777777" w:rsidR="00E51063" w:rsidRPr="00ED092C" w:rsidRDefault="00E51063" w:rsidP="00D836FC">
      <w:pPr>
        <w:jc w:val="both"/>
        <w:rPr>
          <w:rFonts w:ascii="Arial" w:hAnsi="Arial" w:cs="Arial"/>
        </w:rPr>
      </w:pPr>
    </w:p>
    <w:p w14:paraId="5BDB53A5" w14:textId="77777777" w:rsidR="00E51063" w:rsidRDefault="00E51063" w:rsidP="00E51063">
      <w:pPr>
        <w:jc w:val="both"/>
        <w:rPr>
          <w:rFonts w:ascii="Arial" w:hAnsi="Arial" w:cs="Arial"/>
        </w:rPr>
      </w:pPr>
      <w:proofErr w:type="spellStart"/>
      <w:r w:rsidRPr="00ED092C">
        <w:rPr>
          <w:rFonts w:ascii="Arial" w:hAnsi="Arial" w:cs="Arial"/>
          <w:b/>
          <w:bCs/>
          <w:color w:val="767171" w:themeColor="background2" w:themeShade="80"/>
        </w:rPr>
        <w:t>Create</w:t>
      </w:r>
      <w:proofErr w:type="spellEnd"/>
      <w:r w:rsidRPr="00ED092C">
        <w:rPr>
          <w:rFonts w:ascii="Arial" w:hAnsi="Arial" w:cs="Arial"/>
          <w:b/>
          <w:bCs/>
          <w:color w:val="767171" w:themeColor="background2" w:themeShade="80"/>
        </w:rPr>
        <w:t xml:space="preserve"> a </w:t>
      </w:r>
      <w:proofErr w:type="spellStart"/>
      <w:r w:rsidRPr="00ED092C">
        <w:rPr>
          <w:rFonts w:ascii="Arial" w:hAnsi="Arial" w:cs="Arial"/>
          <w:b/>
          <w:bCs/>
          <w:color w:val="767171" w:themeColor="background2" w:themeShade="80"/>
        </w:rPr>
        <w:t>Testing</w:t>
      </w:r>
      <w:proofErr w:type="spellEnd"/>
      <w:r w:rsidRPr="00ED092C">
        <w:rPr>
          <w:rFonts w:ascii="Arial" w:hAnsi="Arial" w:cs="Arial"/>
          <w:b/>
          <w:bCs/>
          <w:color w:val="767171" w:themeColor="background2" w:themeShade="80"/>
        </w:rPr>
        <w:t xml:space="preserve"> Project</w:t>
      </w:r>
    </w:p>
    <w:p w14:paraId="7D93CB3D" w14:textId="55A1577B" w:rsidR="00E51063" w:rsidRDefault="00E51063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Neste capítulo é </w:t>
      </w:r>
      <w:proofErr w:type="gramStart"/>
      <w:r>
        <w:rPr>
          <w:rFonts w:ascii="Arial" w:hAnsi="Arial" w:cs="Arial"/>
        </w:rPr>
        <w:t>criado um novo</w:t>
      </w:r>
      <w:proofErr w:type="gramEnd"/>
      <w:r>
        <w:rPr>
          <w:rFonts w:ascii="Arial" w:hAnsi="Arial" w:cs="Arial"/>
        </w:rPr>
        <w:t xml:space="preserve"> projeto de testes utilizando o .NET Framework, com o nome de </w:t>
      </w:r>
      <w:proofErr w:type="spellStart"/>
      <w:r>
        <w:rPr>
          <w:rFonts w:ascii="Arial" w:hAnsi="Arial" w:cs="Arial"/>
          <w:i/>
          <w:iCs/>
        </w:rPr>
        <w:t>GameEngineFF.Tests</w:t>
      </w:r>
      <w:proofErr w:type="spellEnd"/>
      <w:r>
        <w:rPr>
          <w:rFonts w:ascii="Arial" w:hAnsi="Arial" w:cs="Arial"/>
        </w:rPr>
        <w:t xml:space="preserve">. Dessa vez, as bibliotecas do </w:t>
      </w:r>
      <w:proofErr w:type="spellStart"/>
      <w:r>
        <w:rPr>
          <w:rFonts w:ascii="Arial" w:hAnsi="Arial" w:cs="Arial"/>
        </w:rPr>
        <w:t>xUnit</w:t>
      </w:r>
      <w:proofErr w:type="spellEnd"/>
      <w:r>
        <w:rPr>
          <w:rFonts w:ascii="Arial" w:hAnsi="Arial" w:cs="Arial"/>
        </w:rPr>
        <w:t xml:space="preserve"> são instaladas pelo gerenciador de pacotes </w:t>
      </w:r>
      <w:r w:rsidRPr="00E51063">
        <w:rPr>
          <w:rFonts w:ascii="Arial" w:hAnsi="Arial" w:cs="Arial"/>
          <w:i/>
          <w:iCs/>
        </w:rPr>
        <w:t>Nugget</w:t>
      </w:r>
      <w:r>
        <w:rPr>
          <w:rFonts w:ascii="Arial" w:hAnsi="Arial" w:cs="Arial"/>
        </w:rPr>
        <w:t>. De resto, o processo é muito similar ao capítulo anterior.</w:t>
      </w:r>
    </w:p>
    <w:p w14:paraId="2350550B" w14:textId="5D0087F3" w:rsidR="00E51063" w:rsidRPr="0091278D" w:rsidRDefault="00C0451C" w:rsidP="00D836FC">
      <w:pPr>
        <w:jc w:val="both"/>
        <w:rPr>
          <w:rFonts w:ascii="Arial" w:hAnsi="Arial" w:cs="Arial"/>
          <w:u w:val="single"/>
          <w:lang w:val="en-US"/>
        </w:rPr>
      </w:pPr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>Start to Create the First Test</w:t>
      </w:r>
    </w:p>
    <w:p w14:paraId="0AA9AD7D" w14:textId="533105E2" w:rsidR="00C0451C" w:rsidRDefault="00C0451C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</w:t>
      </w:r>
      <w:proofErr w:type="gramStart"/>
      <w:r>
        <w:rPr>
          <w:rFonts w:ascii="Arial" w:hAnsi="Arial" w:cs="Arial"/>
        </w:rPr>
        <w:t>capitulo</w:t>
      </w:r>
      <w:proofErr w:type="gramEnd"/>
      <w:r>
        <w:rPr>
          <w:rFonts w:ascii="Arial" w:hAnsi="Arial" w:cs="Arial"/>
        </w:rPr>
        <w:t xml:space="preserve"> é criada a classe de teste com o sufixo </w:t>
      </w:r>
      <w:proofErr w:type="spellStart"/>
      <w:r>
        <w:rPr>
          <w:rFonts w:ascii="Arial" w:hAnsi="Arial" w:cs="Arial"/>
          <w:i/>
          <w:iCs/>
        </w:rPr>
        <w:t>Should</w:t>
      </w:r>
      <w:proofErr w:type="spellEnd"/>
      <w:r>
        <w:rPr>
          <w:rFonts w:ascii="Arial" w:hAnsi="Arial" w:cs="Arial"/>
        </w:rPr>
        <w:t xml:space="preserve"> (</w:t>
      </w:r>
      <w:proofErr w:type="spellStart"/>
      <w:r w:rsidR="004F3CAA">
        <w:rPr>
          <w:rFonts w:ascii="Arial" w:hAnsi="Arial" w:cs="Arial"/>
        </w:rPr>
        <w:t>PlayerCharacterShould</w:t>
      </w:r>
      <w:proofErr w:type="spellEnd"/>
      <w:r w:rsidR="004F3CAA">
        <w:rPr>
          <w:rFonts w:ascii="Arial" w:hAnsi="Arial" w:cs="Arial"/>
        </w:rPr>
        <w:t xml:space="preserve">). É explicado que o objeto instanciado da classe </w:t>
      </w:r>
      <w:proofErr w:type="spellStart"/>
      <w:r w:rsidR="004F3CAA" w:rsidRPr="004F3CAA">
        <w:rPr>
          <w:rFonts w:ascii="Arial" w:hAnsi="Arial" w:cs="Arial"/>
          <w:i/>
          <w:iCs/>
        </w:rPr>
        <w:t>PlayerCharacter</w:t>
      </w:r>
      <w:proofErr w:type="spellEnd"/>
      <w:r w:rsidR="004F3CAA">
        <w:rPr>
          <w:rFonts w:ascii="Arial" w:hAnsi="Arial" w:cs="Arial"/>
        </w:rPr>
        <w:t>, do projeto de produção dever</w:t>
      </w:r>
      <w:r w:rsidR="00F320A0">
        <w:rPr>
          <w:rFonts w:ascii="Arial" w:hAnsi="Arial" w:cs="Arial"/>
        </w:rPr>
        <w:t xml:space="preserve">á, por convenção, receber a nomenclatura </w:t>
      </w:r>
      <w:proofErr w:type="spellStart"/>
      <w:r w:rsidR="00373CC3" w:rsidRPr="00EF4DC4">
        <w:rPr>
          <w:rFonts w:ascii="Arial" w:hAnsi="Arial" w:cs="Arial"/>
          <w:b/>
          <w:bCs/>
          <w:i/>
          <w:iCs/>
        </w:rPr>
        <w:t>sut</w:t>
      </w:r>
      <w:proofErr w:type="spellEnd"/>
      <w:r w:rsidR="00EF4DC4">
        <w:rPr>
          <w:rFonts w:ascii="Arial" w:hAnsi="Arial" w:cs="Arial"/>
          <w:i/>
          <w:iCs/>
        </w:rPr>
        <w:t xml:space="preserve"> </w:t>
      </w:r>
      <w:r w:rsidR="00EF4DC4" w:rsidRPr="00EF4DC4">
        <w:rPr>
          <w:rFonts w:ascii="Arial" w:hAnsi="Arial" w:cs="Arial"/>
        </w:rPr>
        <w:t xml:space="preserve">que </w:t>
      </w:r>
      <w:r w:rsidR="00EF4DC4">
        <w:rPr>
          <w:rFonts w:ascii="Arial" w:hAnsi="Arial" w:cs="Arial"/>
        </w:rPr>
        <w:t>é um acrônimo para</w:t>
      </w:r>
      <w:r w:rsidR="00EF4DC4">
        <w:rPr>
          <w:rFonts w:ascii="Arial" w:hAnsi="Arial" w:cs="Arial"/>
          <w:i/>
          <w:iCs/>
        </w:rPr>
        <w:t xml:space="preserve"> </w:t>
      </w:r>
      <w:proofErr w:type="spellStart"/>
      <w:r w:rsidR="00EF4DC4">
        <w:rPr>
          <w:rFonts w:ascii="Arial" w:hAnsi="Arial" w:cs="Arial"/>
          <w:i/>
          <w:iCs/>
        </w:rPr>
        <w:t>sytem</w:t>
      </w:r>
      <w:proofErr w:type="spellEnd"/>
      <w:r w:rsidR="00EF4DC4">
        <w:rPr>
          <w:rFonts w:ascii="Arial" w:hAnsi="Arial" w:cs="Arial"/>
          <w:i/>
          <w:iCs/>
        </w:rPr>
        <w:t xml:space="preserve"> </w:t>
      </w:r>
      <w:proofErr w:type="spellStart"/>
      <w:r w:rsidR="00EF4DC4">
        <w:rPr>
          <w:rFonts w:ascii="Arial" w:hAnsi="Arial" w:cs="Arial"/>
          <w:i/>
          <w:iCs/>
        </w:rPr>
        <w:t>under</w:t>
      </w:r>
      <w:proofErr w:type="spellEnd"/>
      <w:r w:rsidR="00EF4DC4">
        <w:rPr>
          <w:rFonts w:ascii="Arial" w:hAnsi="Arial" w:cs="Arial"/>
          <w:i/>
          <w:iCs/>
        </w:rPr>
        <w:t xml:space="preserve"> test</w:t>
      </w:r>
      <w:r w:rsidR="00EF4DC4">
        <w:rPr>
          <w:rFonts w:ascii="Arial" w:hAnsi="Arial" w:cs="Arial"/>
        </w:rPr>
        <w:t xml:space="preserve">. </w:t>
      </w:r>
      <w:proofErr w:type="gramStart"/>
      <w:r w:rsidR="0022259E">
        <w:rPr>
          <w:rFonts w:ascii="Arial" w:hAnsi="Arial" w:cs="Arial"/>
        </w:rPr>
        <w:t>Pra</w:t>
      </w:r>
      <w:proofErr w:type="gramEnd"/>
      <w:r w:rsidR="0022259E">
        <w:rPr>
          <w:rFonts w:ascii="Arial" w:hAnsi="Arial" w:cs="Arial"/>
        </w:rPr>
        <w:t xml:space="preserve"> conseguir realizar os testes, precisei atualizar os pacotes do </w:t>
      </w:r>
      <w:proofErr w:type="spellStart"/>
      <w:r w:rsidR="0022259E">
        <w:rPr>
          <w:rFonts w:ascii="Arial" w:hAnsi="Arial" w:cs="Arial"/>
        </w:rPr>
        <w:t>xUnit</w:t>
      </w:r>
      <w:proofErr w:type="spellEnd"/>
      <w:r w:rsidR="0022259E">
        <w:rPr>
          <w:rFonts w:ascii="Arial" w:hAnsi="Arial" w:cs="Arial"/>
        </w:rPr>
        <w:t xml:space="preserve"> no gerenciador de pacotes </w:t>
      </w:r>
      <w:proofErr w:type="spellStart"/>
      <w:r w:rsidR="0022259E">
        <w:rPr>
          <w:rFonts w:ascii="Arial" w:hAnsi="Arial" w:cs="Arial"/>
          <w:i/>
          <w:iCs/>
        </w:rPr>
        <w:t>NuGet</w:t>
      </w:r>
      <w:proofErr w:type="spellEnd"/>
      <w:r w:rsidR="0022259E">
        <w:rPr>
          <w:rFonts w:ascii="Arial" w:hAnsi="Arial" w:cs="Arial"/>
        </w:rPr>
        <w:t>.</w:t>
      </w:r>
    </w:p>
    <w:p w14:paraId="1ABB923C" w14:textId="28E5C730" w:rsidR="0022259E" w:rsidRDefault="0022259E" w:rsidP="00D836FC">
      <w:pPr>
        <w:jc w:val="both"/>
        <w:rPr>
          <w:rFonts w:ascii="Arial" w:hAnsi="Arial" w:cs="Arial"/>
        </w:rPr>
      </w:pPr>
    </w:p>
    <w:p w14:paraId="0F0DE76E" w14:textId="7F68F4DB" w:rsidR="0022259E" w:rsidRDefault="0022259E" w:rsidP="00ED7E7E">
      <w:pPr>
        <w:jc w:val="center"/>
        <w:rPr>
          <w:rFonts w:ascii="Arial" w:hAnsi="Arial" w:cs="Arial"/>
        </w:rPr>
      </w:pPr>
      <w:r w:rsidRPr="0022259E">
        <w:rPr>
          <w:rFonts w:ascii="Arial" w:hAnsi="Arial" w:cs="Arial"/>
          <w:noProof/>
        </w:rPr>
        <w:drawing>
          <wp:inline distT="0" distB="0" distL="0" distR="0" wp14:anchorId="7F18A0AC" wp14:editId="72BD4128">
            <wp:extent cx="6188710" cy="2565400"/>
            <wp:effectExtent l="0" t="0" r="254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2100" w14:textId="1BA25A4E" w:rsidR="0022259E" w:rsidRDefault="0022259E" w:rsidP="00D836F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exemplo acima, apenas a fase </w:t>
      </w:r>
      <w:proofErr w:type="spellStart"/>
      <w:r w:rsidRPr="003D1CF2">
        <w:rPr>
          <w:rFonts w:ascii="Arial" w:hAnsi="Arial" w:cs="Arial"/>
          <w:b/>
          <w:bCs/>
          <w:color w:val="FFFFFF" w:themeColor="background1"/>
          <w:shd w:val="clear" w:color="auto" w:fill="CC0066"/>
        </w:rPr>
        <w:t>Arrange</w:t>
      </w:r>
      <w:proofErr w:type="spellEnd"/>
      <w:r>
        <w:rPr>
          <w:rFonts w:ascii="Arial" w:hAnsi="Arial" w:cs="Arial"/>
        </w:rPr>
        <w:t xml:space="preserve"> foi executada no teste, com a instanciação da classe do projeto de produção </w:t>
      </w:r>
      <w:proofErr w:type="spellStart"/>
      <w:proofErr w:type="gramStart"/>
      <w:r>
        <w:rPr>
          <w:rFonts w:ascii="Arial" w:hAnsi="Arial" w:cs="Arial"/>
          <w:i/>
          <w:iCs/>
        </w:rPr>
        <w:t>PlayerCharacter</w:t>
      </w:r>
      <w:proofErr w:type="spellEnd"/>
      <w:r>
        <w:rPr>
          <w:rFonts w:ascii="Arial" w:hAnsi="Arial" w:cs="Arial"/>
          <w:i/>
          <w:iCs/>
        </w:rPr>
        <w:t>(</w:t>
      </w:r>
      <w:proofErr w:type="gramEnd"/>
      <w:r>
        <w:rPr>
          <w:rFonts w:ascii="Arial" w:hAnsi="Arial" w:cs="Arial"/>
          <w:i/>
          <w:iCs/>
        </w:rPr>
        <w:t>)</w:t>
      </w:r>
      <w:r>
        <w:rPr>
          <w:rFonts w:ascii="Arial" w:hAnsi="Arial" w:cs="Arial"/>
        </w:rPr>
        <w:t>.</w:t>
      </w:r>
    </w:p>
    <w:p w14:paraId="3E6F29E5" w14:textId="49A6FB93" w:rsidR="0022259E" w:rsidRDefault="0022259E" w:rsidP="00D836FC">
      <w:pPr>
        <w:jc w:val="both"/>
        <w:rPr>
          <w:rFonts w:ascii="Arial" w:hAnsi="Arial" w:cs="Arial"/>
        </w:rPr>
      </w:pPr>
    </w:p>
    <w:p w14:paraId="677EB05B" w14:textId="77777777" w:rsidR="00ED7E7E" w:rsidRDefault="00ED7E7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60E17E3" w14:textId="02409297" w:rsidR="0022259E" w:rsidRPr="0091278D" w:rsidRDefault="0022259E" w:rsidP="00D836FC">
      <w:pPr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91278D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Modulo III - Determining Passing and Failing Tests with Asserts</w:t>
      </w:r>
    </w:p>
    <w:p w14:paraId="0244642E" w14:textId="77777777" w:rsidR="00ED7E7E" w:rsidRPr="0091278D" w:rsidRDefault="00ED7E7E" w:rsidP="00D836FC">
      <w:pPr>
        <w:jc w:val="both"/>
        <w:rPr>
          <w:rFonts w:ascii="Arial" w:hAnsi="Arial" w:cs="Arial"/>
          <w:lang w:val="en-US"/>
        </w:rPr>
      </w:pPr>
    </w:p>
    <w:p w14:paraId="54B474D5" w14:textId="77777777" w:rsidR="00ED7E7E" w:rsidRDefault="0022259E" w:rsidP="00ED7E7E">
      <w:pPr>
        <w:keepNext/>
        <w:jc w:val="center"/>
      </w:pPr>
      <w:r w:rsidRPr="0022259E">
        <w:rPr>
          <w:rFonts w:ascii="Arial" w:hAnsi="Arial" w:cs="Arial"/>
          <w:noProof/>
        </w:rPr>
        <w:drawing>
          <wp:inline distT="0" distB="0" distL="0" distR="0" wp14:anchorId="640110B4" wp14:editId="475CFEA2">
            <wp:extent cx="4498154" cy="252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1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C99E" w14:textId="25C7E7AA" w:rsidR="0022259E" w:rsidRPr="0091278D" w:rsidRDefault="00ED7E7E" w:rsidP="00ED7E7E">
      <w:pPr>
        <w:pStyle w:val="Legenda"/>
        <w:jc w:val="center"/>
        <w:rPr>
          <w:lang w:val="en-US"/>
        </w:rPr>
      </w:pPr>
      <w:proofErr w:type="spellStart"/>
      <w:r w:rsidRPr="0091278D">
        <w:rPr>
          <w:lang w:val="en-US"/>
        </w:rPr>
        <w:t>Figura</w:t>
      </w:r>
      <w:proofErr w:type="spellEnd"/>
      <w:r w:rsidRPr="0091278D">
        <w:rPr>
          <w:lang w:val="en-US"/>
        </w:rPr>
        <w:t xml:space="preserve"> </w:t>
      </w:r>
      <w:r w:rsidR="002835BB">
        <w:fldChar w:fldCharType="begin"/>
      </w:r>
      <w:r w:rsidR="002835BB" w:rsidRPr="0091278D">
        <w:rPr>
          <w:lang w:val="en-US"/>
        </w:rPr>
        <w:instrText xml:space="preserve"> SEQ Figura \* ARABIC </w:instrText>
      </w:r>
      <w:r w:rsidR="002835BB">
        <w:fldChar w:fldCharType="separate"/>
      </w:r>
      <w:r w:rsidRPr="0091278D">
        <w:rPr>
          <w:noProof/>
          <w:lang w:val="en-US"/>
        </w:rPr>
        <w:t>1</w:t>
      </w:r>
      <w:r w:rsidR="002835BB">
        <w:rPr>
          <w:noProof/>
        </w:rPr>
        <w:fldChar w:fldCharType="end"/>
      </w:r>
      <w:r w:rsidRPr="0091278D">
        <w:rPr>
          <w:lang w:val="en-US"/>
        </w:rPr>
        <w:t xml:space="preserve"> – Overview</w:t>
      </w:r>
    </w:p>
    <w:p w14:paraId="3B06B915" w14:textId="18C87E90" w:rsidR="00ED7E7E" w:rsidRPr="0091278D" w:rsidRDefault="00714276" w:rsidP="00ED7E7E">
      <w:pPr>
        <w:jc w:val="both"/>
        <w:rPr>
          <w:rFonts w:ascii="Arial" w:hAnsi="Arial" w:cs="Arial"/>
          <w:b/>
          <w:bCs/>
          <w:color w:val="767171" w:themeColor="background2" w:themeShade="80"/>
          <w:lang w:val="en-US"/>
        </w:rPr>
      </w:pPr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>An Overview off Asserts</w:t>
      </w:r>
    </w:p>
    <w:p w14:paraId="5EAC0CF6" w14:textId="6BA793A9" w:rsidR="00714276" w:rsidRDefault="00714276" w:rsidP="00ED7E7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</w:t>
      </w:r>
      <w:proofErr w:type="gramStart"/>
      <w:r>
        <w:rPr>
          <w:rFonts w:ascii="Arial" w:hAnsi="Arial" w:cs="Arial"/>
        </w:rPr>
        <w:t>capitulo</w:t>
      </w:r>
      <w:proofErr w:type="gramEnd"/>
      <w:r>
        <w:rPr>
          <w:rFonts w:ascii="Arial" w:hAnsi="Arial" w:cs="Arial"/>
        </w:rPr>
        <w:t xml:space="preserve"> é feita uma visão geral acerca da classe </w:t>
      </w:r>
      <w:proofErr w:type="spellStart"/>
      <w:r>
        <w:rPr>
          <w:rFonts w:ascii="Arial" w:hAnsi="Arial" w:cs="Arial"/>
          <w:i/>
          <w:iCs/>
        </w:rPr>
        <w:t>Assert</w:t>
      </w:r>
      <w:proofErr w:type="spellEnd"/>
      <w:r>
        <w:rPr>
          <w:rFonts w:ascii="Arial" w:hAnsi="Arial" w:cs="Arial"/>
        </w:rPr>
        <w:t xml:space="preserve">, pertencente ao framework </w:t>
      </w:r>
      <w:proofErr w:type="spellStart"/>
      <w:r>
        <w:rPr>
          <w:rFonts w:ascii="Arial" w:hAnsi="Arial" w:cs="Arial"/>
          <w:i/>
          <w:iCs/>
        </w:rPr>
        <w:t>xUnit</w:t>
      </w:r>
      <w:proofErr w:type="spellEnd"/>
      <w:r>
        <w:rPr>
          <w:rFonts w:ascii="Arial" w:hAnsi="Arial" w:cs="Arial"/>
        </w:rPr>
        <w:t xml:space="preserve">. Em resumo, </w:t>
      </w:r>
      <w:proofErr w:type="spellStart"/>
      <w:r w:rsidR="00B966AB" w:rsidRPr="002E58CA">
        <w:rPr>
          <w:rFonts w:ascii="Arial" w:hAnsi="Arial" w:cs="Arial"/>
          <w:i/>
          <w:iCs/>
        </w:rPr>
        <w:t>A</w:t>
      </w:r>
      <w:r w:rsidRPr="002E58CA">
        <w:rPr>
          <w:rFonts w:ascii="Arial" w:hAnsi="Arial" w:cs="Arial"/>
          <w:i/>
          <w:iCs/>
        </w:rPr>
        <w:t>sserts</w:t>
      </w:r>
      <w:proofErr w:type="spellEnd"/>
      <w:r>
        <w:rPr>
          <w:rFonts w:ascii="Arial" w:hAnsi="Arial" w:cs="Arial"/>
        </w:rPr>
        <w:t xml:space="preserve"> verificam e avaliam o resultado dos testes com base no resultado retornado, estado do objeto final que foi criado e os eventos observados durante a execução. Um </w:t>
      </w:r>
      <w:proofErr w:type="spellStart"/>
      <w:r w:rsidR="00B966AB"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i/>
          <w:iCs/>
        </w:rPr>
        <w:t>ssert</w:t>
      </w:r>
      <w:proofErr w:type="spellEnd"/>
      <w:r>
        <w:rPr>
          <w:rFonts w:ascii="Arial" w:hAnsi="Arial" w:cs="Arial"/>
        </w:rPr>
        <w:t xml:space="preserve"> pode falhar ou passar durante a execução. Se todas passarem, o teste será aprovado (e não aprovado caso ao menos uma delas não sejam satisfeitas.</w:t>
      </w:r>
    </w:p>
    <w:p w14:paraId="16D8B80D" w14:textId="685AA06A" w:rsidR="00B966AB" w:rsidRDefault="00B966AB" w:rsidP="00ED7E7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Abaixo, algumas verificações que os </w:t>
      </w:r>
      <w:proofErr w:type="spellStart"/>
      <w:r>
        <w:rPr>
          <w:rFonts w:ascii="Arial" w:hAnsi="Arial" w:cs="Arial"/>
          <w:i/>
          <w:iCs/>
        </w:rPr>
        <w:t>Asserts</w:t>
      </w:r>
      <w:proofErr w:type="spellEnd"/>
      <w:r>
        <w:rPr>
          <w:rFonts w:ascii="Arial" w:hAnsi="Arial" w:cs="Arial"/>
        </w:rPr>
        <w:t xml:space="preserve"> possuem suporte em sua biblioteca (Dentro do .NET):</w:t>
      </w:r>
    </w:p>
    <w:p w14:paraId="77C8F1D9" w14:textId="77777777" w:rsidR="00B966AB" w:rsidRDefault="00B966AB" w:rsidP="00ED7E7E">
      <w:pPr>
        <w:jc w:val="both"/>
        <w:rPr>
          <w:rFonts w:ascii="Arial" w:hAnsi="Arial" w:cs="Arial"/>
        </w:rPr>
      </w:pPr>
    </w:p>
    <w:p w14:paraId="356A9882" w14:textId="7B0EFA2A" w:rsidR="00B966AB" w:rsidRPr="00B966AB" w:rsidRDefault="00B966AB" w:rsidP="00B966AB">
      <w:pPr>
        <w:jc w:val="center"/>
        <w:rPr>
          <w:rFonts w:ascii="Arial" w:hAnsi="Arial" w:cs="Arial"/>
        </w:rPr>
      </w:pPr>
      <w:r w:rsidRPr="00B966AB">
        <w:rPr>
          <w:rFonts w:ascii="Arial" w:hAnsi="Arial" w:cs="Arial"/>
          <w:noProof/>
        </w:rPr>
        <w:drawing>
          <wp:inline distT="0" distB="0" distL="0" distR="0" wp14:anchorId="08A00EA1" wp14:editId="34EFA35B">
            <wp:extent cx="6137431" cy="324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66"/>
                    <a:stretch/>
                  </pic:blipFill>
                  <pic:spPr bwMode="auto">
                    <a:xfrm>
                      <a:off x="0" y="0"/>
                      <a:ext cx="613743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5218E" w14:textId="2832BF19" w:rsidR="00714276" w:rsidRDefault="00B966AB" w:rsidP="00B966AB">
      <w:pPr>
        <w:jc w:val="center"/>
        <w:rPr>
          <w:rFonts w:ascii="Arial" w:hAnsi="Arial" w:cs="Arial"/>
        </w:rPr>
      </w:pPr>
      <w:r w:rsidRPr="00B966AB">
        <w:rPr>
          <w:rFonts w:ascii="Arial" w:hAnsi="Arial" w:cs="Arial"/>
          <w:noProof/>
        </w:rPr>
        <w:lastRenderedPageBreak/>
        <w:drawing>
          <wp:inline distT="0" distB="0" distL="0" distR="0" wp14:anchorId="43D2D59B" wp14:editId="152ADB7B">
            <wp:extent cx="6012384" cy="324000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238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EB83" w14:textId="77777777" w:rsidR="00B966AB" w:rsidRDefault="00B966AB" w:rsidP="00ED7E7E">
      <w:pPr>
        <w:jc w:val="both"/>
        <w:rPr>
          <w:rFonts w:ascii="Arial" w:hAnsi="Arial" w:cs="Arial"/>
        </w:rPr>
      </w:pPr>
    </w:p>
    <w:p w14:paraId="2FC8F5AE" w14:textId="09D09048" w:rsidR="00714276" w:rsidRPr="0091278D" w:rsidRDefault="007A3B93" w:rsidP="00ED7E7E">
      <w:pPr>
        <w:jc w:val="both"/>
        <w:rPr>
          <w:rFonts w:ascii="Arial" w:hAnsi="Arial" w:cs="Arial"/>
          <w:b/>
          <w:bCs/>
          <w:color w:val="767171" w:themeColor="background2" w:themeShade="80"/>
          <w:lang w:val="en-US"/>
        </w:rPr>
      </w:pPr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How </w:t>
      </w:r>
      <w:proofErr w:type="spellStart"/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>Mnay</w:t>
      </w:r>
      <w:proofErr w:type="spellEnd"/>
      <w:r w:rsidRPr="0091278D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 Asserts per Tests?</w:t>
      </w:r>
    </w:p>
    <w:p w14:paraId="4734C0A3" w14:textId="77777777" w:rsidR="002E58CA" w:rsidRPr="0091278D" w:rsidRDefault="002E58CA" w:rsidP="00ED7E7E">
      <w:pPr>
        <w:jc w:val="both"/>
        <w:rPr>
          <w:rFonts w:ascii="Arial" w:hAnsi="Arial" w:cs="Arial"/>
          <w:lang w:val="en-US"/>
        </w:rPr>
      </w:pPr>
    </w:p>
    <w:p w14:paraId="213BD1FB" w14:textId="7F144A11" w:rsidR="007A3B93" w:rsidRDefault="007A3B93" w:rsidP="00ED7E7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capítulo é abordado que a quantidade de </w:t>
      </w:r>
      <w:proofErr w:type="spellStart"/>
      <w:r w:rsidRPr="002E58CA">
        <w:rPr>
          <w:rFonts w:ascii="Arial" w:hAnsi="Arial" w:cs="Arial"/>
          <w:i/>
          <w:iCs/>
        </w:rPr>
        <w:t>Asserts</w:t>
      </w:r>
      <w:proofErr w:type="spellEnd"/>
      <w:r>
        <w:rPr>
          <w:rFonts w:ascii="Arial" w:hAnsi="Arial" w:cs="Arial"/>
        </w:rPr>
        <w:t xml:space="preserve"> existentes devem, por convenção, testar um comportamento com base nas duas fases que o antecede (</w:t>
      </w:r>
      <w:proofErr w:type="spellStart"/>
      <w:r>
        <w:rPr>
          <w:rFonts w:ascii="Arial" w:hAnsi="Arial" w:cs="Arial"/>
          <w:i/>
          <w:iCs/>
        </w:rPr>
        <w:t>Arrange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  <w:i/>
          <w:iCs/>
        </w:rPr>
        <w:t>Act</w:t>
      </w:r>
      <w:proofErr w:type="spellEnd"/>
      <w:r>
        <w:rPr>
          <w:rFonts w:ascii="Arial" w:hAnsi="Arial" w:cs="Arial"/>
        </w:rPr>
        <w:t xml:space="preserve">). Não é uma boa prática </w:t>
      </w:r>
      <w:r w:rsidR="002E58CA">
        <w:rPr>
          <w:rFonts w:ascii="Arial" w:hAnsi="Arial" w:cs="Arial"/>
        </w:rPr>
        <w:t xml:space="preserve">utilizar </w:t>
      </w:r>
      <w:r w:rsidR="002E58CA">
        <w:rPr>
          <w:rFonts w:ascii="Arial" w:hAnsi="Arial" w:cs="Arial"/>
        </w:rPr>
        <w:softHyphen/>
      </w:r>
      <w:proofErr w:type="spellStart"/>
      <w:r w:rsidR="002E58CA" w:rsidRPr="002E58CA">
        <w:rPr>
          <w:rFonts w:ascii="Arial" w:hAnsi="Arial" w:cs="Arial"/>
          <w:i/>
          <w:iCs/>
        </w:rPr>
        <w:t>Asserts</w:t>
      </w:r>
      <w:proofErr w:type="spellEnd"/>
      <w:r w:rsidR="002E58CA" w:rsidRPr="002E58CA">
        <w:rPr>
          <w:rFonts w:ascii="Arial" w:hAnsi="Arial" w:cs="Arial"/>
          <w:i/>
          <w:iCs/>
        </w:rPr>
        <w:t xml:space="preserve"> </w:t>
      </w:r>
      <w:r w:rsidR="002E58CA">
        <w:rPr>
          <w:rFonts w:ascii="Arial" w:hAnsi="Arial" w:cs="Arial"/>
        </w:rPr>
        <w:t xml:space="preserve">que não testem o comportamento com base em dados e eventos. No exemplo abaixo, a chamada </w:t>
      </w:r>
      <w:proofErr w:type="spellStart"/>
      <w:r w:rsidR="002E58CA">
        <w:rPr>
          <w:rFonts w:ascii="Arial" w:hAnsi="Arial" w:cs="Arial"/>
          <w:i/>
          <w:iCs/>
        </w:rPr>
        <w:t>Assert.True</w:t>
      </w:r>
      <w:proofErr w:type="spellEnd"/>
      <w:r w:rsidR="002E58CA">
        <w:rPr>
          <w:rFonts w:ascii="Arial" w:hAnsi="Arial" w:cs="Arial"/>
          <w:i/>
          <w:iCs/>
        </w:rPr>
        <w:t>(</w:t>
      </w:r>
      <w:proofErr w:type="spellStart"/>
      <w:proofErr w:type="gramStart"/>
      <w:r w:rsidR="002E58CA">
        <w:rPr>
          <w:rFonts w:ascii="Arial" w:hAnsi="Arial" w:cs="Arial"/>
          <w:i/>
          <w:iCs/>
        </w:rPr>
        <w:t>sut.IsNoob</w:t>
      </w:r>
      <w:proofErr w:type="spellEnd"/>
      <w:proofErr w:type="gramEnd"/>
      <w:r w:rsidR="002E58CA">
        <w:rPr>
          <w:rFonts w:ascii="Arial" w:hAnsi="Arial" w:cs="Arial"/>
          <w:i/>
          <w:iCs/>
        </w:rPr>
        <w:t>)</w:t>
      </w:r>
      <w:r w:rsidR="002E58CA">
        <w:rPr>
          <w:rFonts w:ascii="Arial" w:hAnsi="Arial" w:cs="Arial"/>
        </w:rPr>
        <w:t xml:space="preserve"> não está testando nenhum comportamento do método </w:t>
      </w:r>
      <w:proofErr w:type="spellStart"/>
      <w:r w:rsidR="002E58CA">
        <w:rPr>
          <w:rFonts w:ascii="Arial" w:hAnsi="Arial" w:cs="Arial"/>
          <w:i/>
          <w:iCs/>
        </w:rPr>
        <w:t>IsNoob</w:t>
      </w:r>
      <w:proofErr w:type="spellEnd"/>
      <w:r w:rsidR="002E58CA">
        <w:rPr>
          <w:rFonts w:ascii="Arial" w:hAnsi="Arial" w:cs="Arial"/>
        </w:rPr>
        <w:t xml:space="preserve">. É preferível, também que cada método de teste possua apenas um </w:t>
      </w:r>
      <w:r w:rsidR="002E58CA">
        <w:rPr>
          <w:rFonts w:ascii="Arial" w:hAnsi="Arial" w:cs="Arial"/>
        </w:rPr>
        <w:softHyphen/>
      </w:r>
      <w:proofErr w:type="spellStart"/>
      <w:r w:rsidR="002E58CA">
        <w:rPr>
          <w:rFonts w:ascii="Arial" w:hAnsi="Arial" w:cs="Arial"/>
          <w:i/>
          <w:iCs/>
        </w:rPr>
        <w:t>Assert</w:t>
      </w:r>
      <w:proofErr w:type="spellEnd"/>
      <w:r w:rsidR="002E58CA">
        <w:rPr>
          <w:rFonts w:ascii="Arial" w:hAnsi="Arial" w:cs="Arial"/>
        </w:rPr>
        <w:t>.</w:t>
      </w:r>
    </w:p>
    <w:p w14:paraId="486A6AC8" w14:textId="77777777" w:rsidR="002E58CA" w:rsidRPr="002E58CA" w:rsidRDefault="002E58CA" w:rsidP="00ED7E7E">
      <w:pPr>
        <w:jc w:val="both"/>
        <w:rPr>
          <w:rFonts w:ascii="Arial" w:hAnsi="Arial" w:cs="Arial"/>
        </w:rPr>
      </w:pPr>
    </w:p>
    <w:p w14:paraId="4429AA65" w14:textId="55063093" w:rsidR="002E58CA" w:rsidRDefault="002E58CA" w:rsidP="00ED7E7E">
      <w:pPr>
        <w:jc w:val="both"/>
        <w:rPr>
          <w:rFonts w:ascii="Arial" w:hAnsi="Arial" w:cs="Arial"/>
        </w:rPr>
      </w:pPr>
      <w:r w:rsidRPr="002E58CA">
        <w:rPr>
          <w:rFonts w:ascii="Arial" w:hAnsi="Arial" w:cs="Arial"/>
          <w:noProof/>
        </w:rPr>
        <w:drawing>
          <wp:inline distT="0" distB="0" distL="0" distR="0" wp14:anchorId="24F3F9CA" wp14:editId="00C9B3DF">
            <wp:extent cx="6188710" cy="226695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351" b="5022"/>
                    <a:stretch/>
                  </pic:blipFill>
                  <pic:spPr bwMode="auto">
                    <a:xfrm>
                      <a:off x="0" y="0"/>
                      <a:ext cx="618871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30FC5" w14:textId="358F5732" w:rsidR="002E58CA" w:rsidRDefault="002E58CA" w:rsidP="00ED7E7E">
      <w:pPr>
        <w:jc w:val="both"/>
        <w:rPr>
          <w:rFonts w:ascii="Arial" w:hAnsi="Arial" w:cs="Arial"/>
        </w:rPr>
      </w:pPr>
    </w:p>
    <w:p w14:paraId="14592FA8" w14:textId="77777777" w:rsidR="005510CD" w:rsidRDefault="005510C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10D927" w14:textId="5EB9AE1B" w:rsidR="002E58CA" w:rsidRPr="0091278D" w:rsidRDefault="005510CD" w:rsidP="00ED7E7E">
      <w:pPr>
        <w:jc w:val="both"/>
        <w:rPr>
          <w:rFonts w:ascii="Arial" w:hAnsi="Arial" w:cs="Arial"/>
          <w:b/>
          <w:bCs/>
          <w:color w:val="808080" w:themeColor="background1" w:themeShade="80"/>
          <w:lang w:val="en-US"/>
        </w:rPr>
      </w:pPr>
      <w:r w:rsidRPr="0091278D">
        <w:rPr>
          <w:rFonts w:ascii="Arial" w:hAnsi="Arial" w:cs="Arial"/>
          <w:b/>
          <w:bCs/>
          <w:color w:val="808080" w:themeColor="background1" w:themeShade="80"/>
          <w:lang w:val="en-US"/>
        </w:rPr>
        <w:lastRenderedPageBreak/>
        <w:t xml:space="preserve">Adding </w:t>
      </w:r>
      <w:proofErr w:type="spellStart"/>
      <w:r w:rsidRPr="0091278D">
        <w:rPr>
          <w:rFonts w:ascii="Arial" w:hAnsi="Arial" w:cs="Arial"/>
          <w:b/>
          <w:bCs/>
          <w:color w:val="808080" w:themeColor="background1" w:themeShade="80"/>
          <w:lang w:val="en-US"/>
        </w:rPr>
        <w:t>na</w:t>
      </w:r>
      <w:proofErr w:type="spellEnd"/>
      <w:r w:rsidRPr="0091278D">
        <w:rPr>
          <w:rFonts w:ascii="Arial" w:hAnsi="Arial" w:cs="Arial"/>
          <w:b/>
          <w:bCs/>
          <w:color w:val="808080" w:themeColor="background1" w:themeShade="80"/>
          <w:lang w:val="en-US"/>
        </w:rPr>
        <w:t xml:space="preserve"> Assert to the First Test</w:t>
      </w:r>
    </w:p>
    <w:p w14:paraId="7548C3D1" w14:textId="42A0A84D" w:rsidR="002E58CA" w:rsidRPr="0091278D" w:rsidRDefault="002E58CA" w:rsidP="00ED7E7E">
      <w:pPr>
        <w:jc w:val="both"/>
        <w:rPr>
          <w:rFonts w:ascii="Arial" w:hAnsi="Arial" w:cs="Arial"/>
          <w:lang w:val="en-US"/>
        </w:rPr>
      </w:pPr>
    </w:p>
    <w:p w14:paraId="2865630C" w14:textId="3903B814" w:rsidR="005510CD" w:rsidRPr="005510CD" w:rsidRDefault="005510CD" w:rsidP="00ED7E7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Neste capítulo, realizamos um teste para verificar um valor booleano, nesse caso </w:t>
      </w:r>
      <w:proofErr w:type="spellStart"/>
      <w:r>
        <w:rPr>
          <w:rFonts w:ascii="Arial" w:hAnsi="Arial" w:cs="Arial"/>
          <w:i/>
          <w:iCs/>
        </w:rPr>
        <w:t>IsNoob</w:t>
      </w:r>
      <w:proofErr w:type="spellEnd"/>
      <w:r>
        <w:rPr>
          <w:rFonts w:ascii="Arial" w:hAnsi="Arial" w:cs="Arial"/>
        </w:rPr>
        <w:t xml:space="preserve"> presente no construtor da classe de produção </w:t>
      </w:r>
      <w:proofErr w:type="spellStart"/>
      <w:r>
        <w:rPr>
          <w:rFonts w:ascii="Arial" w:hAnsi="Arial" w:cs="Arial"/>
          <w:i/>
          <w:iCs/>
        </w:rPr>
        <w:t>PlayerCharacter</w:t>
      </w:r>
      <w:proofErr w:type="spellEnd"/>
      <w:r>
        <w:rPr>
          <w:rFonts w:ascii="Arial" w:hAnsi="Arial" w:cs="Arial"/>
          <w:i/>
          <w:iCs/>
        </w:rPr>
        <w:t>.</w:t>
      </w:r>
      <w:r>
        <w:rPr>
          <w:rFonts w:ascii="Arial" w:hAnsi="Arial" w:cs="Arial"/>
        </w:rPr>
        <w:t xml:space="preserve"> </w:t>
      </w:r>
      <w:proofErr w:type="spellStart"/>
      <w:r w:rsidRPr="005510CD">
        <w:rPr>
          <w:rFonts w:ascii="Arial" w:hAnsi="Arial" w:cs="Arial"/>
          <w:i/>
          <w:iCs/>
        </w:rPr>
        <w:t>Assert.True</w:t>
      </w:r>
      <w:proofErr w:type="spellEnd"/>
      <w:r>
        <w:rPr>
          <w:rFonts w:ascii="Arial" w:hAnsi="Arial" w:cs="Arial"/>
        </w:rPr>
        <w:t xml:space="preserve"> e </w:t>
      </w:r>
      <w:proofErr w:type="spellStart"/>
      <w:r w:rsidRPr="005510CD">
        <w:rPr>
          <w:rFonts w:ascii="Arial" w:hAnsi="Arial" w:cs="Arial"/>
          <w:i/>
          <w:iCs/>
        </w:rPr>
        <w:t>Assert.False</w:t>
      </w:r>
      <w:proofErr w:type="spellEnd"/>
      <w:r>
        <w:rPr>
          <w:rFonts w:ascii="Arial" w:hAnsi="Arial" w:cs="Arial"/>
        </w:rPr>
        <w:t xml:space="preserve"> executam essa verificação.</w:t>
      </w:r>
    </w:p>
    <w:p w14:paraId="699FA3BB" w14:textId="49E6B8F1" w:rsidR="005510CD" w:rsidRDefault="005510CD" w:rsidP="00ED7E7E">
      <w:pPr>
        <w:jc w:val="both"/>
        <w:rPr>
          <w:rFonts w:ascii="Arial" w:hAnsi="Arial" w:cs="Arial"/>
          <w:i/>
          <w:iCs/>
        </w:rPr>
      </w:pPr>
      <w:r w:rsidRPr="005510CD">
        <w:rPr>
          <w:rFonts w:ascii="Arial" w:hAnsi="Arial" w:cs="Arial"/>
          <w:i/>
          <w:iCs/>
          <w:noProof/>
        </w:rPr>
        <w:drawing>
          <wp:inline distT="0" distB="0" distL="0" distR="0" wp14:anchorId="5E0492D2" wp14:editId="1CFA5049">
            <wp:extent cx="6188710" cy="254825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C6C6" w14:textId="1751F60A" w:rsidR="005510CD" w:rsidRDefault="005510CD" w:rsidP="00ED7E7E">
      <w:pPr>
        <w:jc w:val="both"/>
        <w:rPr>
          <w:rFonts w:ascii="Arial" w:hAnsi="Arial" w:cs="Arial"/>
        </w:rPr>
      </w:pPr>
    </w:p>
    <w:p w14:paraId="3E5894EE" w14:textId="0F3CBD39" w:rsidR="005510CD" w:rsidRPr="00A264A5" w:rsidRDefault="005510CD" w:rsidP="00ED7E7E">
      <w:pPr>
        <w:jc w:val="both"/>
        <w:rPr>
          <w:rFonts w:ascii="Arial" w:hAnsi="Arial" w:cs="Arial"/>
          <w:b/>
          <w:bCs/>
          <w:color w:val="808080" w:themeColor="background1" w:themeShade="80"/>
        </w:rPr>
      </w:pPr>
      <w:r w:rsidRPr="00A264A5">
        <w:rPr>
          <w:rFonts w:ascii="Arial" w:hAnsi="Arial" w:cs="Arial"/>
          <w:b/>
          <w:bCs/>
          <w:color w:val="808080" w:themeColor="background1" w:themeShade="80"/>
        </w:rPr>
        <w:t xml:space="preserve">Making </w:t>
      </w:r>
      <w:proofErr w:type="spellStart"/>
      <w:r w:rsidR="00A264A5" w:rsidRPr="00A264A5">
        <w:rPr>
          <w:rFonts w:ascii="Arial" w:hAnsi="Arial" w:cs="Arial"/>
          <w:b/>
          <w:bCs/>
          <w:color w:val="808080" w:themeColor="background1" w:themeShade="80"/>
        </w:rPr>
        <w:t>Assertions</w:t>
      </w:r>
      <w:proofErr w:type="spellEnd"/>
      <w:r w:rsidR="00A264A5" w:rsidRPr="00A264A5">
        <w:rPr>
          <w:rFonts w:ascii="Arial" w:hAnsi="Arial" w:cs="Arial"/>
          <w:b/>
          <w:bCs/>
          <w:color w:val="808080" w:themeColor="background1" w:themeShade="80"/>
        </w:rPr>
        <w:t xml:space="preserve"> Against </w:t>
      </w:r>
      <w:proofErr w:type="spellStart"/>
      <w:r w:rsidR="00A264A5" w:rsidRPr="00A264A5">
        <w:rPr>
          <w:rFonts w:ascii="Arial" w:hAnsi="Arial" w:cs="Arial"/>
          <w:b/>
          <w:bCs/>
          <w:color w:val="808080" w:themeColor="background1" w:themeShade="80"/>
        </w:rPr>
        <w:t>String</w:t>
      </w:r>
      <w:proofErr w:type="spellEnd"/>
      <w:r w:rsidR="00A264A5" w:rsidRPr="00A264A5">
        <w:rPr>
          <w:rFonts w:ascii="Arial" w:hAnsi="Arial" w:cs="Arial"/>
          <w:b/>
          <w:bCs/>
          <w:color w:val="808080" w:themeColor="background1" w:themeShade="80"/>
        </w:rPr>
        <w:t xml:space="preserve"> </w:t>
      </w:r>
      <w:proofErr w:type="spellStart"/>
      <w:r w:rsidR="00A264A5" w:rsidRPr="00A264A5">
        <w:rPr>
          <w:rFonts w:ascii="Arial" w:hAnsi="Arial" w:cs="Arial"/>
          <w:b/>
          <w:bCs/>
          <w:color w:val="808080" w:themeColor="background1" w:themeShade="80"/>
        </w:rPr>
        <w:t>Values</w:t>
      </w:r>
      <w:proofErr w:type="spellEnd"/>
    </w:p>
    <w:p w14:paraId="01D37DF8" w14:textId="7A7C83C3" w:rsidR="00A264A5" w:rsidRDefault="00A264A5" w:rsidP="00ED7E7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episódio, foram abordados tipos de </w:t>
      </w:r>
      <w:proofErr w:type="spellStart"/>
      <w:r w:rsidRPr="00A264A5">
        <w:rPr>
          <w:rFonts w:ascii="Arial" w:hAnsi="Arial" w:cs="Arial"/>
          <w:i/>
          <w:iCs/>
        </w:rPr>
        <w:t>Asserts</w:t>
      </w:r>
      <w:proofErr w:type="spellEnd"/>
      <w:r>
        <w:rPr>
          <w:rFonts w:ascii="Arial" w:hAnsi="Arial" w:cs="Arial"/>
        </w:rPr>
        <w:t xml:space="preserve"> para verificação de </w:t>
      </w:r>
      <w:proofErr w:type="spellStart"/>
      <w:r w:rsidRPr="00A264A5">
        <w:rPr>
          <w:rFonts w:ascii="Arial" w:hAnsi="Arial" w:cs="Arial"/>
          <w:i/>
          <w:iCs/>
        </w:rPr>
        <w:t>strings</w:t>
      </w:r>
      <w:proofErr w:type="spellEnd"/>
      <w:r>
        <w:rPr>
          <w:rFonts w:ascii="Arial" w:hAnsi="Arial" w:cs="Arial"/>
        </w:rPr>
        <w:t xml:space="preserve">. O testes de comportamento continuam a referir-se a classe </w:t>
      </w:r>
      <w:proofErr w:type="spellStart"/>
      <w:proofErr w:type="gramStart"/>
      <w:r>
        <w:rPr>
          <w:rFonts w:ascii="Arial" w:hAnsi="Arial" w:cs="Arial"/>
          <w:i/>
          <w:iCs/>
        </w:rPr>
        <w:t>PlayerCharacter</w:t>
      </w:r>
      <w:proofErr w:type="spellEnd"/>
      <w:r>
        <w:rPr>
          <w:rFonts w:ascii="Arial" w:hAnsi="Arial" w:cs="Arial"/>
          <w:i/>
          <w:iCs/>
        </w:rPr>
        <w:t>(</w:t>
      </w:r>
      <w:proofErr w:type="gramEnd"/>
      <w:r>
        <w:rPr>
          <w:rFonts w:ascii="Arial" w:hAnsi="Arial" w:cs="Arial"/>
          <w:i/>
          <w:iCs/>
        </w:rPr>
        <w:t>)</w:t>
      </w:r>
      <w:r>
        <w:rPr>
          <w:rFonts w:ascii="Arial" w:hAnsi="Arial" w:cs="Arial"/>
        </w:rPr>
        <w:t>.</w:t>
      </w:r>
    </w:p>
    <w:p w14:paraId="15D7BCDD" w14:textId="577CF722" w:rsidR="00A264A5" w:rsidRPr="00F33B8E" w:rsidRDefault="00F33B8E" w:rsidP="00F33B8E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i/>
          <w:iCs/>
        </w:rPr>
        <w:t>Assert.Equal</w:t>
      </w:r>
      <w:proofErr w:type="spellEnd"/>
      <w:r>
        <w:rPr>
          <w:rFonts w:ascii="Arial" w:hAnsi="Arial" w:cs="Arial"/>
          <w:i/>
          <w:iCs/>
        </w:rPr>
        <w:t xml:space="preserve"> – </w:t>
      </w:r>
      <w:r w:rsidRPr="00F33B8E">
        <w:rPr>
          <w:rFonts w:ascii="Arial" w:hAnsi="Arial" w:cs="Arial"/>
        </w:rPr>
        <w:t xml:space="preserve">Compara duas </w:t>
      </w:r>
      <w:proofErr w:type="spellStart"/>
      <w:r w:rsidRPr="00F33B8E">
        <w:rPr>
          <w:rFonts w:ascii="Arial" w:hAnsi="Arial" w:cs="Arial"/>
        </w:rPr>
        <w:t>strings</w:t>
      </w:r>
      <w:proofErr w:type="spellEnd"/>
      <w:r w:rsidRPr="00F33B8E">
        <w:rPr>
          <w:rFonts w:ascii="Arial" w:hAnsi="Arial" w:cs="Arial"/>
        </w:rPr>
        <w:t xml:space="preserve"> e verifica se são equivalentes.</w:t>
      </w:r>
      <w:r>
        <w:rPr>
          <w:rFonts w:ascii="Arial" w:hAnsi="Arial" w:cs="Arial"/>
        </w:rPr>
        <w:t xml:space="preserve"> No exemplo, é verificado se o valor atribuído à propriedade </w:t>
      </w:r>
      <w:proofErr w:type="spellStart"/>
      <w:r>
        <w:rPr>
          <w:rFonts w:ascii="Arial" w:hAnsi="Arial" w:cs="Arial"/>
        </w:rPr>
        <w:t>FullName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FirstName</w:t>
      </w:r>
      <w:proofErr w:type="spellEnd"/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LastName</w:t>
      </w:r>
      <w:proofErr w:type="spellEnd"/>
      <w:r>
        <w:rPr>
          <w:rFonts w:ascii="Arial" w:hAnsi="Arial" w:cs="Arial"/>
        </w:rPr>
        <w:t xml:space="preserve">) corresponde ao valor passado. </w:t>
      </w:r>
      <w:proofErr w:type="spellStart"/>
      <w:r>
        <w:rPr>
          <w:rFonts w:ascii="Arial" w:hAnsi="Arial" w:cs="Arial"/>
        </w:rPr>
        <w:t>Obs</w:t>
      </w:r>
      <w:proofErr w:type="spellEnd"/>
      <w:r>
        <w:rPr>
          <w:rFonts w:ascii="Arial" w:hAnsi="Arial" w:cs="Arial"/>
        </w:rPr>
        <w:t>: Os espaços no texto contam como valor.</w:t>
      </w:r>
    </w:p>
    <w:p w14:paraId="770475B7" w14:textId="4EE3B47C" w:rsidR="005F18E1" w:rsidRPr="005F18E1" w:rsidRDefault="005F18E1" w:rsidP="005F18E1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i/>
          <w:iCs/>
        </w:rPr>
      </w:pPr>
      <w:proofErr w:type="spellStart"/>
      <w:r w:rsidRPr="005F18E1">
        <w:rPr>
          <w:rFonts w:ascii="Arial" w:hAnsi="Arial" w:cs="Arial"/>
          <w:i/>
          <w:iCs/>
        </w:rPr>
        <w:t>Assert.StartsWith</w:t>
      </w:r>
      <w:proofErr w:type="spellEnd"/>
      <w:r>
        <w:rPr>
          <w:rFonts w:ascii="Arial" w:hAnsi="Arial" w:cs="Arial"/>
        </w:rPr>
        <w:t xml:space="preserve"> – Compara duas </w:t>
      </w:r>
      <w:proofErr w:type="spellStart"/>
      <w:r>
        <w:rPr>
          <w:rFonts w:ascii="Arial" w:hAnsi="Arial" w:cs="Arial"/>
        </w:rPr>
        <w:t>strings</w:t>
      </w:r>
      <w:proofErr w:type="spellEnd"/>
      <w:r>
        <w:rPr>
          <w:rFonts w:ascii="Arial" w:hAnsi="Arial" w:cs="Arial"/>
        </w:rPr>
        <w:t xml:space="preserve">, verificando se a encontrada começa com os valores da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esperada.</w:t>
      </w:r>
    </w:p>
    <w:p w14:paraId="108FE087" w14:textId="5886DE53" w:rsidR="005F18E1" w:rsidRPr="00393D14" w:rsidRDefault="00393D14" w:rsidP="005F18E1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i/>
          <w:iCs/>
        </w:rPr>
      </w:pPr>
      <w:proofErr w:type="spellStart"/>
      <w:r w:rsidRPr="005F18E1">
        <w:rPr>
          <w:rFonts w:ascii="Arial" w:hAnsi="Arial" w:cs="Arial"/>
          <w:i/>
          <w:iCs/>
        </w:rPr>
        <w:t>Assert.</w:t>
      </w:r>
      <w:r>
        <w:rPr>
          <w:rFonts w:ascii="Arial" w:hAnsi="Arial" w:cs="Arial"/>
          <w:i/>
          <w:iCs/>
        </w:rPr>
        <w:t>Ends</w:t>
      </w:r>
      <w:r w:rsidRPr="005F18E1">
        <w:rPr>
          <w:rFonts w:ascii="Arial" w:hAnsi="Arial" w:cs="Arial"/>
          <w:i/>
          <w:iCs/>
        </w:rPr>
        <w:t>With</w:t>
      </w:r>
      <w:proofErr w:type="spellEnd"/>
      <w:r>
        <w:rPr>
          <w:rFonts w:ascii="Arial" w:hAnsi="Arial" w:cs="Arial"/>
        </w:rPr>
        <w:t xml:space="preserve"> - Compara duas </w:t>
      </w:r>
      <w:proofErr w:type="spellStart"/>
      <w:r>
        <w:rPr>
          <w:rFonts w:ascii="Arial" w:hAnsi="Arial" w:cs="Arial"/>
        </w:rPr>
        <w:t>strings</w:t>
      </w:r>
      <w:proofErr w:type="spellEnd"/>
      <w:r>
        <w:rPr>
          <w:rFonts w:ascii="Arial" w:hAnsi="Arial" w:cs="Arial"/>
        </w:rPr>
        <w:t xml:space="preserve">, verificando se a encontrada termina com os valores da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esperada.</w:t>
      </w:r>
    </w:p>
    <w:p w14:paraId="490C0E69" w14:textId="1980127B" w:rsidR="00393D14" w:rsidRPr="00393D14" w:rsidRDefault="00393D14" w:rsidP="005F18E1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  <w:i/>
          <w:iCs/>
        </w:rPr>
        <w:t>ignoreCase</w:t>
      </w:r>
      <w:proofErr w:type="spellEnd"/>
      <w:r w:rsidRPr="00393D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true</w:t>
      </w:r>
      <w:proofErr w:type="spellEnd"/>
      <w:r>
        <w:rPr>
          <w:rFonts w:ascii="Arial" w:hAnsi="Arial" w:cs="Arial"/>
        </w:rPr>
        <w:t xml:space="preserve"> (false) – Associado ao </w:t>
      </w:r>
      <w:r>
        <w:rPr>
          <w:rFonts w:ascii="Arial" w:hAnsi="Arial" w:cs="Arial"/>
        </w:rPr>
        <w:softHyphen/>
      </w:r>
      <w:proofErr w:type="spellStart"/>
      <w:r w:rsidRPr="00393D14">
        <w:rPr>
          <w:rFonts w:ascii="Arial" w:hAnsi="Arial" w:cs="Arial"/>
          <w:i/>
          <w:iCs/>
        </w:rPr>
        <w:t>Assert.Equal</w:t>
      </w:r>
      <w:proofErr w:type="spellEnd"/>
      <w:r>
        <w:rPr>
          <w:rFonts w:ascii="Arial" w:hAnsi="Arial" w:cs="Arial"/>
        </w:rPr>
        <w:t xml:space="preserve">, verifica se duas </w:t>
      </w:r>
      <w:proofErr w:type="spellStart"/>
      <w:r>
        <w:rPr>
          <w:rFonts w:ascii="Arial" w:hAnsi="Arial" w:cs="Arial"/>
        </w:rPr>
        <w:t>strings</w:t>
      </w:r>
      <w:proofErr w:type="spellEnd"/>
      <w:r>
        <w:rPr>
          <w:rFonts w:ascii="Arial" w:hAnsi="Arial" w:cs="Arial"/>
        </w:rPr>
        <w:t xml:space="preserve"> são equivalentes e ignora letras maiúsculas e minúsculas. Exemplo: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Assert.Equal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"Sarah Smith"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sut.FullName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ignoreCase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51AD95" w14:textId="763214BC" w:rsidR="00393D14" w:rsidRPr="00753640" w:rsidRDefault="00BA5FD5" w:rsidP="005F18E1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  <w:i/>
          <w:iCs/>
        </w:rPr>
        <w:t>Assert</w:t>
      </w:r>
      <w:r w:rsidRPr="00BA5FD5">
        <w:rPr>
          <w:rFonts w:ascii="Arial" w:hAnsi="Arial" w:cs="Arial"/>
          <w:i/>
          <w:iCs/>
        </w:rPr>
        <w:t>.Contains</w:t>
      </w:r>
      <w:proofErr w:type="spellEnd"/>
      <w:r>
        <w:rPr>
          <w:rFonts w:ascii="Arial" w:hAnsi="Arial" w:cs="Arial"/>
        </w:rPr>
        <w:t xml:space="preserve"> – Verifica se 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encontrada </w:t>
      </w:r>
      <w:r w:rsidR="0091278D">
        <w:rPr>
          <w:rFonts w:ascii="Arial" w:hAnsi="Arial" w:cs="Arial"/>
        </w:rPr>
        <w:t>contém</w:t>
      </w:r>
      <w:r>
        <w:rPr>
          <w:rFonts w:ascii="Arial" w:hAnsi="Arial" w:cs="Arial"/>
        </w:rPr>
        <w:t xml:space="preserve"> uma </w:t>
      </w:r>
      <w:proofErr w:type="spellStart"/>
      <w:r>
        <w:rPr>
          <w:rFonts w:ascii="Arial" w:hAnsi="Arial" w:cs="Arial"/>
        </w:rPr>
        <w:t>substring</w:t>
      </w:r>
      <w:proofErr w:type="spellEnd"/>
      <w:r>
        <w:rPr>
          <w:rFonts w:ascii="Arial" w:hAnsi="Arial" w:cs="Arial"/>
        </w:rPr>
        <w:t xml:space="preserve"> esperada.</w:t>
      </w:r>
    </w:p>
    <w:p w14:paraId="2C8D1C36" w14:textId="1E22287A" w:rsidR="00753640" w:rsidRDefault="00753640" w:rsidP="00753640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i/>
          <w:iCs/>
        </w:rPr>
      </w:pPr>
      <w:proofErr w:type="spellStart"/>
      <w:r>
        <w:rPr>
          <w:rFonts w:ascii="Arial" w:hAnsi="Arial" w:cs="Arial"/>
          <w:i/>
          <w:iCs/>
        </w:rPr>
        <w:t>Assert</w:t>
      </w:r>
      <w:r>
        <w:rPr>
          <w:rFonts w:ascii="Arial" w:hAnsi="Arial" w:cs="Arial"/>
        </w:rPr>
        <w:t>.</w:t>
      </w:r>
      <w:r>
        <w:rPr>
          <w:rFonts w:ascii="Arial" w:hAnsi="Arial" w:cs="Arial"/>
          <w:i/>
          <w:iCs/>
        </w:rPr>
        <w:t>Matches</w:t>
      </w:r>
      <w:proofErr w:type="spellEnd"/>
      <w:r>
        <w:rPr>
          <w:rFonts w:ascii="Arial" w:hAnsi="Arial" w:cs="Arial"/>
        </w:rPr>
        <w:t xml:space="preserve"> – Verificar se 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encontrada segue um padrão de formatação da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esperada utilizando </w:t>
      </w:r>
      <w:r>
        <w:rPr>
          <w:rFonts w:ascii="Arial" w:hAnsi="Arial" w:cs="Arial"/>
        </w:rPr>
        <w:softHyphen/>
      </w:r>
      <w:r>
        <w:rPr>
          <w:rFonts w:ascii="Arial" w:hAnsi="Arial" w:cs="Arial"/>
          <w:i/>
          <w:iCs/>
        </w:rPr>
        <w:t>Expressões Regulares.</w:t>
      </w:r>
      <w:r>
        <w:rPr>
          <w:rFonts w:ascii="Arial" w:hAnsi="Arial" w:cs="Arial"/>
        </w:rPr>
        <w:t xml:space="preserve"> No exemplo do capítulo, o teste verificou se a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encontrada correspondia ao </w:t>
      </w:r>
      <w:r w:rsidRPr="00753640">
        <w:rPr>
          <w:rFonts w:ascii="Arial" w:hAnsi="Arial" w:cs="Arial"/>
          <w:i/>
          <w:iCs/>
        </w:rPr>
        <w:t>case</w:t>
      </w:r>
      <w:r>
        <w:rPr>
          <w:rFonts w:ascii="Arial" w:hAnsi="Arial" w:cs="Arial"/>
        </w:rPr>
        <w:t xml:space="preserve"> atribuído na expressão esperada.</w:t>
      </w:r>
    </w:p>
    <w:p w14:paraId="13B9B4E4" w14:textId="60722CE0" w:rsidR="00753640" w:rsidRPr="00753640" w:rsidRDefault="00753640" w:rsidP="004C3656">
      <w:pPr>
        <w:jc w:val="both"/>
        <w:rPr>
          <w:rFonts w:ascii="Arial" w:hAnsi="Arial" w:cs="Arial"/>
          <w:b/>
          <w:bCs/>
          <w:color w:val="808080" w:themeColor="background1" w:themeShade="80"/>
        </w:rPr>
      </w:pPr>
      <w:proofErr w:type="spellStart"/>
      <w:r w:rsidRPr="00753640">
        <w:rPr>
          <w:rFonts w:ascii="Arial" w:hAnsi="Arial" w:cs="Arial"/>
          <w:b/>
          <w:bCs/>
          <w:color w:val="808080" w:themeColor="background1" w:themeShade="80"/>
        </w:rPr>
        <w:t>Asserting</w:t>
      </w:r>
      <w:proofErr w:type="spellEnd"/>
      <w:r w:rsidRPr="00753640">
        <w:rPr>
          <w:rFonts w:ascii="Arial" w:hAnsi="Arial" w:cs="Arial"/>
          <w:b/>
          <w:bCs/>
          <w:color w:val="808080" w:themeColor="background1" w:themeShade="80"/>
        </w:rPr>
        <w:t xml:space="preserve"> </w:t>
      </w:r>
      <w:proofErr w:type="spellStart"/>
      <w:r w:rsidRPr="00753640">
        <w:rPr>
          <w:rFonts w:ascii="Arial" w:hAnsi="Arial" w:cs="Arial"/>
          <w:b/>
          <w:bCs/>
          <w:color w:val="808080" w:themeColor="background1" w:themeShade="80"/>
        </w:rPr>
        <w:t>on</w:t>
      </w:r>
      <w:proofErr w:type="spellEnd"/>
      <w:r w:rsidRPr="00753640">
        <w:rPr>
          <w:rFonts w:ascii="Arial" w:hAnsi="Arial" w:cs="Arial"/>
          <w:b/>
          <w:bCs/>
          <w:color w:val="808080" w:themeColor="background1" w:themeShade="80"/>
        </w:rPr>
        <w:t xml:space="preserve"> </w:t>
      </w:r>
      <w:proofErr w:type="spellStart"/>
      <w:r w:rsidRPr="00753640">
        <w:rPr>
          <w:rFonts w:ascii="Arial" w:hAnsi="Arial" w:cs="Arial"/>
          <w:b/>
          <w:bCs/>
          <w:color w:val="808080" w:themeColor="background1" w:themeShade="80"/>
        </w:rPr>
        <w:t>Numeric</w:t>
      </w:r>
      <w:proofErr w:type="spellEnd"/>
      <w:r w:rsidRPr="00753640">
        <w:rPr>
          <w:rFonts w:ascii="Arial" w:hAnsi="Arial" w:cs="Arial"/>
          <w:b/>
          <w:bCs/>
          <w:color w:val="808080" w:themeColor="background1" w:themeShade="80"/>
        </w:rPr>
        <w:t xml:space="preserve"> </w:t>
      </w:r>
      <w:proofErr w:type="spellStart"/>
      <w:r w:rsidRPr="00753640">
        <w:rPr>
          <w:rFonts w:ascii="Arial" w:hAnsi="Arial" w:cs="Arial"/>
          <w:b/>
          <w:bCs/>
          <w:color w:val="808080" w:themeColor="background1" w:themeShade="80"/>
        </w:rPr>
        <w:t>Values</w:t>
      </w:r>
      <w:proofErr w:type="spellEnd"/>
    </w:p>
    <w:p w14:paraId="44E0489D" w14:textId="51402C96" w:rsidR="004C3656" w:rsidRDefault="004C3656" w:rsidP="004C3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episódio, foram abordados tipos de </w:t>
      </w:r>
      <w:proofErr w:type="spellStart"/>
      <w:r w:rsidRPr="00A264A5">
        <w:rPr>
          <w:rFonts w:ascii="Arial" w:hAnsi="Arial" w:cs="Arial"/>
          <w:i/>
          <w:iCs/>
        </w:rPr>
        <w:t>Asserts</w:t>
      </w:r>
      <w:proofErr w:type="spellEnd"/>
      <w:r>
        <w:rPr>
          <w:rFonts w:ascii="Arial" w:hAnsi="Arial" w:cs="Arial"/>
        </w:rPr>
        <w:t xml:space="preserve"> para verificação de </w:t>
      </w:r>
      <w:r w:rsidRPr="004C3656">
        <w:rPr>
          <w:rFonts w:ascii="Arial" w:hAnsi="Arial" w:cs="Arial"/>
        </w:rPr>
        <w:t>valores numéricos</w:t>
      </w:r>
      <w:r>
        <w:rPr>
          <w:rFonts w:ascii="Arial" w:hAnsi="Arial" w:cs="Arial"/>
        </w:rPr>
        <w:t xml:space="preserve">. O testes de comportamento continuam a referir-se a classe </w:t>
      </w:r>
      <w:proofErr w:type="spellStart"/>
      <w:proofErr w:type="gramStart"/>
      <w:r>
        <w:rPr>
          <w:rFonts w:ascii="Arial" w:hAnsi="Arial" w:cs="Arial"/>
          <w:i/>
          <w:iCs/>
        </w:rPr>
        <w:t>PlayerCharacter</w:t>
      </w:r>
      <w:proofErr w:type="spellEnd"/>
      <w:r>
        <w:rPr>
          <w:rFonts w:ascii="Arial" w:hAnsi="Arial" w:cs="Arial"/>
          <w:i/>
          <w:iCs/>
        </w:rPr>
        <w:t>(</w:t>
      </w:r>
      <w:proofErr w:type="gramEnd"/>
      <w:r>
        <w:rPr>
          <w:rFonts w:ascii="Arial" w:hAnsi="Arial" w:cs="Arial"/>
          <w:i/>
          <w:iCs/>
        </w:rPr>
        <w:t>)</w:t>
      </w:r>
      <w:r>
        <w:rPr>
          <w:rFonts w:ascii="Arial" w:hAnsi="Arial" w:cs="Arial"/>
        </w:rPr>
        <w:t>.</w:t>
      </w:r>
    </w:p>
    <w:p w14:paraId="25FB54E7" w14:textId="11A98C32" w:rsidR="004C3656" w:rsidRDefault="004C3656" w:rsidP="004C365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i/>
          <w:iCs/>
        </w:rPr>
        <w:t>Assert.NotEqual</w:t>
      </w:r>
      <w:proofErr w:type="spellEnd"/>
      <w:r>
        <w:rPr>
          <w:rFonts w:ascii="Arial" w:hAnsi="Arial" w:cs="Arial"/>
          <w:i/>
          <w:iCs/>
        </w:rPr>
        <w:t xml:space="preserve"> – </w:t>
      </w:r>
      <w:proofErr w:type="spellStart"/>
      <w:r>
        <w:rPr>
          <w:rFonts w:ascii="Arial" w:hAnsi="Arial" w:cs="Arial"/>
          <w:i/>
          <w:iCs/>
        </w:rPr>
        <w:t>Equal</w:t>
      </w:r>
      <w:proofErr w:type="spellEnd"/>
      <w:r>
        <w:rPr>
          <w:rFonts w:ascii="Arial" w:hAnsi="Arial" w:cs="Arial"/>
        </w:rPr>
        <w:t xml:space="preserve"> – Verifica se dois valores numéricos são (ou não) equivalentes. No exemplo é comparado um inteiro esperado com o inteiro encontrado do retorno do método</w:t>
      </w:r>
      <w:r w:rsidR="00C264E8">
        <w:rPr>
          <w:rFonts w:ascii="Arial" w:hAnsi="Arial" w:cs="Arial"/>
        </w:rPr>
        <w:t xml:space="preserve"> público </w:t>
      </w:r>
      <w:proofErr w:type="gramStart"/>
      <w:r w:rsidR="00C264E8">
        <w:rPr>
          <w:rFonts w:ascii="Arial" w:hAnsi="Arial" w:cs="Arial"/>
          <w:i/>
          <w:iCs/>
        </w:rPr>
        <w:t>Health(</w:t>
      </w:r>
      <w:proofErr w:type="gramEnd"/>
      <w:r w:rsidR="00C264E8">
        <w:rPr>
          <w:rFonts w:ascii="Arial" w:hAnsi="Arial" w:cs="Arial"/>
          <w:i/>
          <w:iCs/>
        </w:rPr>
        <w:t>)</w:t>
      </w:r>
      <w:r w:rsidR="00C264E8">
        <w:rPr>
          <w:rFonts w:ascii="Arial" w:hAnsi="Arial" w:cs="Arial"/>
        </w:rPr>
        <w:t xml:space="preserve"> em </w:t>
      </w:r>
      <w:proofErr w:type="spellStart"/>
      <w:r w:rsidR="00C264E8">
        <w:rPr>
          <w:rFonts w:ascii="Arial" w:hAnsi="Arial" w:cs="Arial"/>
          <w:i/>
          <w:iCs/>
        </w:rPr>
        <w:t>PlayerCharacter</w:t>
      </w:r>
      <w:proofErr w:type="spellEnd"/>
      <w:r w:rsidR="00C264E8">
        <w:rPr>
          <w:rFonts w:ascii="Arial" w:hAnsi="Arial" w:cs="Arial"/>
          <w:i/>
          <w:iCs/>
        </w:rPr>
        <w:t>()</w:t>
      </w:r>
      <w:r w:rsidR="00C264E8">
        <w:rPr>
          <w:rFonts w:ascii="Arial" w:hAnsi="Arial" w:cs="Arial"/>
        </w:rPr>
        <w:t>.</w:t>
      </w:r>
    </w:p>
    <w:p w14:paraId="33C13124" w14:textId="3764168C" w:rsidR="00C264E8" w:rsidRDefault="00C264E8" w:rsidP="004C365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  <w:i/>
          <w:iCs/>
        </w:rPr>
        <w:t>Assert.InRange</w:t>
      </w:r>
      <w:proofErr w:type="spellEnd"/>
      <w:r>
        <w:rPr>
          <w:rFonts w:ascii="Arial" w:hAnsi="Arial" w:cs="Arial"/>
        </w:rPr>
        <w:t xml:space="preserve"> – </w:t>
      </w:r>
      <w:proofErr w:type="spellStart"/>
      <w:r>
        <w:rPr>
          <w:rFonts w:ascii="Arial" w:hAnsi="Arial" w:cs="Arial"/>
        </w:rPr>
        <w:t>Verfica</w:t>
      </w:r>
      <w:proofErr w:type="spellEnd"/>
      <w:r>
        <w:rPr>
          <w:rFonts w:ascii="Arial" w:hAnsi="Arial" w:cs="Arial"/>
        </w:rPr>
        <w:t xml:space="preserve"> se retorno ou variável está entre um </w:t>
      </w:r>
      <w:r>
        <w:rPr>
          <w:rFonts w:ascii="Arial" w:hAnsi="Arial" w:cs="Arial"/>
          <w:i/>
          <w:iCs/>
        </w:rPr>
        <w:t>range</w:t>
      </w:r>
      <w:r>
        <w:rPr>
          <w:rFonts w:ascii="Arial" w:hAnsi="Arial" w:cs="Arial"/>
        </w:rPr>
        <w:t>.</w:t>
      </w:r>
    </w:p>
    <w:p w14:paraId="15C1D76C" w14:textId="5E4420C8" w:rsidR="00C264E8" w:rsidRPr="00C264E8" w:rsidRDefault="00C264E8" w:rsidP="00C264E8">
      <w:pPr>
        <w:jc w:val="both"/>
        <w:rPr>
          <w:rFonts w:ascii="Arial" w:hAnsi="Arial" w:cs="Arial"/>
          <w:color w:val="808080" w:themeColor="background1" w:themeShade="80"/>
          <w:lang w:val="en-US"/>
        </w:rPr>
      </w:pPr>
      <w:r w:rsidRPr="00C264E8">
        <w:rPr>
          <w:rFonts w:ascii="Arial" w:hAnsi="Arial" w:cs="Arial"/>
          <w:b/>
          <w:bCs/>
          <w:color w:val="808080" w:themeColor="background1" w:themeShade="80"/>
          <w:lang w:val="en-US"/>
        </w:rPr>
        <w:lastRenderedPageBreak/>
        <w:t>Asserting on Floating Point Value</w:t>
      </w:r>
    </w:p>
    <w:p w14:paraId="76AA81A1" w14:textId="78B087E6" w:rsidR="00C264E8" w:rsidRDefault="00D847D6" w:rsidP="00C264E8">
      <w:pPr>
        <w:jc w:val="both"/>
        <w:rPr>
          <w:rFonts w:ascii="Arial" w:hAnsi="Arial" w:cs="Arial"/>
        </w:rPr>
      </w:pPr>
      <w:r w:rsidRPr="005142A7">
        <w:rPr>
          <w:rFonts w:ascii="Arial" w:hAnsi="Arial" w:cs="Arial"/>
        </w:rPr>
        <w:t xml:space="preserve">Nesse episódio, </w:t>
      </w:r>
      <w:r w:rsidR="005142A7">
        <w:rPr>
          <w:rFonts w:ascii="Arial" w:hAnsi="Arial" w:cs="Arial"/>
        </w:rPr>
        <w:t>realizamos a verificação de um valor com ponto flutuante (</w:t>
      </w:r>
      <w:proofErr w:type="spellStart"/>
      <w:r w:rsidR="005142A7" w:rsidRPr="005142A7">
        <w:rPr>
          <w:rFonts w:ascii="Arial" w:hAnsi="Arial" w:cs="Arial"/>
          <w:i/>
          <w:iCs/>
        </w:rPr>
        <w:t>double</w:t>
      </w:r>
      <w:proofErr w:type="spellEnd"/>
      <w:r w:rsidR="005142A7">
        <w:rPr>
          <w:rFonts w:ascii="Arial" w:hAnsi="Arial" w:cs="Arial"/>
        </w:rPr>
        <w:t>). F</w:t>
      </w:r>
      <w:r w:rsidRPr="005142A7">
        <w:rPr>
          <w:rFonts w:ascii="Arial" w:hAnsi="Arial" w:cs="Arial"/>
        </w:rPr>
        <w:t>oi adicionado</w:t>
      </w:r>
      <w:r w:rsidR="005142A7">
        <w:rPr>
          <w:rFonts w:ascii="Arial" w:hAnsi="Arial" w:cs="Arial"/>
        </w:rPr>
        <w:t xml:space="preserve"> na declaração do </w:t>
      </w:r>
      <w:r w:rsidR="005142A7" w:rsidRPr="005142A7">
        <w:rPr>
          <w:rFonts w:ascii="Arial" w:hAnsi="Arial" w:cs="Arial"/>
          <w:i/>
          <w:iCs/>
        </w:rPr>
        <w:softHyphen/>
      </w:r>
      <w:proofErr w:type="spellStart"/>
      <w:r w:rsidR="005142A7" w:rsidRPr="005142A7">
        <w:rPr>
          <w:rFonts w:ascii="Arial" w:hAnsi="Arial" w:cs="Arial"/>
          <w:i/>
          <w:iCs/>
        </w:rPr>
        <w:t>Assert.Equal</w:t>
      </w:r>
      <w:proofErr w:type="spellEnd"/>
      <w:r w:rsidR="005142A7">
        <w:rPr>
          <w:rFonts w:ascii="Arial" w:hAnsi="Arial" w:cs="Arial"/>
        </w:rPr>
        <w:t>, mais um atributo para conferir precisão ao retorno:</w:t>
      </w:r>
    </w:p>
    <w:p w14:paraId="0CCC62F6" w14:textId="17FD25C0" w:rsidR="005142A7" w:rsidRPr="005142A7" w:rsidRDefault="005142A7" w:rsidP="005142A7">
      <w:pPr>
        <w:shd w:val="clear" w:color="auto" w:fill="BFBFBF" w:themeFill="background1" w:themeFillShade="BF"/>
        <w:jc w:val="both"/>
        <w:rPr>
          <w:rFonts w:ascii="Arial" w:hAnsi="Arial" w:cs="Arial"/>
        </w:rPr>
      </w:pPr>
      <w:proofErr w:type="spellStart"/>
      <w:r w:rsidRPr="005142A7">
        <w:rPr>
          <w:rFonts w:ascii="Consolas" w:hAnsi="Consolas" w:cs="Consolas"/>
          <w:color w:val="00B050"/>
        </w:rPr>
        <w:t>Assert</w:t>
      </w:r>
      <w:r w:rsidRPr="005142A7">
        <w:rPr>
          <w:rFonts w:ascii="Consolas" w:hAnsi="Consolas" w:cs="Consolas"/>
          <w:color w:val="000000"/>
        </w:rPr>
        <w:t>.</w:t>
      </w:r>
      <w:r w:rsidRPr="005142A7">
        <w:rPr>
          <w:rFonts w:ascii="Consolas" w:hAnsi="Consolas" w:cs="Consolas"/>
          <w:color w:val="4472C4" w:themeColor="accent1"/>
        </w:rPr>
        <w:t>Equal</w:t>
      </w:r>
      <w:proofErr w:type="spellEnd"/>
      <w:r w:rsidRPr="005142A7">
        <w:rPr>
          <w:rFonts w:ascii="Consolas" w:hAnsi="Consolas" w:cs="Consolas"/>
          <w:color w:val="000000"/>
        </w:rPr>
        <w:t xml:space="preserve">(166.667, </w:t>
      </w:r>
      <w:proofErr w:type="spellStart"/>
      <w:proofErr w:type="gramStart"/>
      <w:r w:rsidRPr="005142A7">
        <w:rPr>
          <w:rFonts w:ascii="Consolas" w:hAnsi="Consolas" w:cs="Consolas"/>
          <w:color w:val="000000"/>
        </w:rPr>
        <w:t>sut.TotalSpecialAttackPower</w:t>
      </w:r>
      <w:proofErr w:type="spellEnd"/>
      <w:proofErr w:type="gramEnd"/>
      <w:r w:rsidRPr="005142A7">
        <w:rPr>
          <w:rFonts w:ascii="Consolas" w:hAnsi="Consolas" w:cs="Consolas"/>
          <w:color w:val="000000"/>
        </w:rPr>
        <w:t xml:space="preserve">, </w:t>
      </w:r>
      <w:r w:rsidRPr="005142A7">
        <w:rPr>
          <w:rFonts w:ascii="Consolas" w:hAnsi="Consolas" w:cs="Consolas"/>
          <w:b/>
          <w:bCs/>
          <w:color w:val="000000"/>
        </w:rPr>
        <w:t>3</w:t>
      </w:r>
      <w:r w:rsidRPr="005142A7">
        <w:rPr>
          <w:rFonts w:ascii="Consolas" w:hAnsi="Consolas" w:cs="Consolas"/>
          <w:color w:val="000000"/>
        </w:rPr>
        <w:t>);</w:t>
      </w:r>
    </w:p>
    <w:p w14:paraId="60F7CF71" w14:textId="137E5E40" w:rsidR="00753640" w:rsidRDefault="00753640" w:rsidP="004C3656">
      <w:pPr>
        <w:jc w:val="both"/>
        <w:rPr>
          <w:rFonts w:ascii="Arial" w:hAnsi="Arial" w:cs="Arial"/>
        </w:rPr>
      </w:pPr>
    </w:p>
    <w:p w14:paraId="71F28780" w14:textId="2E271249" w:rsidR="005142A7" w:rsidRPr="00B238F5" w:rsidRDefault="005142A7" w:rsidP="004C3656">
      <w:pPr>
        <w:jc w:val="both"/>
        <w:rPr>
          <w:rFonts w:ascii="Arial" w:hAnsi="Arial" w:cs="Arial"/>
          <w:b/>
          <w:bCs/>
          <w:color w:val="808080" w:themeColor="background1" w:themeShade="80"/>
          <w:lang w:val="en-US"/>
        </w:rPr>
      </w:pPr>
      <w:r w:rsidRPr="00B238F5">
        <w:rPr>
          <w:rFonts w:ascii="Arial" w:hAnsi="Arial" w:cs="Arial"/>
          <w:b/>
          <w:bCs/>
          <w:color w:val="808080" w:themeColor="background1" w:themeShade="80"/>
          <w:lang w:val="en-US"/>
        </w:rPr>
        <w:t>Asserting Null Values</w:t>
      </w:r>
    </w:p>
    <w:p w14:paraId="7ACC1FD2" w14:textId="41E9F784" w:rsidR="005142A7" w:rsidRDefault="00B238F5" w:rsidP="004C3656">
      <w:pPr>
        <w:jc w:val="both"/>
        <w:rPr>
          <w:rFonts w:ascii="Arial" w:hAnsi="Arial" w:cs="Arial"/>
        </w:rPr>
      </w:pPr>
      <w:proofErr w:type="spellStart"/>
      <w:r w:rsidRPr="00B238F5">
        <w:rPr>
          <w:rFonts w:ascii="Arial" w:hAnsi="Arial" w:cs="Arial"/>
          <w:i/>
          <w:iCs/>
        </w:rPr>
        <w:t>Assert.Null</w:t>
      </w:r>
      <w:proofErr w:type="spellEnd"/>
      <w:r w:rsidRPr="00B238F5">
        <w:rPr>
          <w:rFonts w:ascii="Arial" w:hAnsi="Arial" w:cs="Arial"/>
          <w:i/>
          <w:iCs/>
        </w:rPr>
        <w:t xml:space="preserve"> – </w:t>
      </w:r>
      <w:proofErr w:type="spellStart"/>
      <w:r w:rsidRPr="00B238F5">
        <w:rPr>
          <w:rFonts w:ascii="Arial" w:hAnsi="Arial" w:cs="Arial"/>
          <w:i/>
          <w:iCs/>
        </w:rPr>
        <w:t>NotNull</w:t>
      </w:r>
      <w:proofErr w:type="spellEnd"/>
      <w:r w:rsidRPr="00B238F5">
        <w:rPr>
          <w:rFonts w:ascii="Arial" w:hAnsi="Arial" w:cs="Arial"/>
        </w:rPr>
        <w:t xml:space="preserve"> – Verifica se o</w:t>
      </w:r>
      <w:r>
        <w:rPr>
          <w:rFonts w:ascii="Arial" w:hAnsi="Arial" w:cs="Arial"/>
        </w:rPr>
        <w:t xml:space="preserve"> valor é (ou não) nulo.</w:t>
      </w:r>
    </w:p>
    <w:p w14:paraId="40635E91" w14:textId="3F2FC72E" w:rsidR="00EB7E33" w:rsidRDefault="00EB7E33" w:rsidP="004C3656">
      <w:pPr>
        <w:jc w:val="both"/>
        <w:rPr>
          <w:rFonts w:ascii="Arial" w:hAnsi="Arial" w:cs="Arial"/>
        </w:rPr>
      </w:pPr>
    </w:p>
    <w:p w14:paraId="26F8F5C5" w14:textId="5564482C" w:rsidR="00EB7E33" w:rsidRPr="00EB7E33" w:rsidRDefault="00EB7E33" w:rsidP="004C3656">
      <w:pPr>
        <w:jc w:val="both"/>
        <w:rPr>
          <w:rFonts w:ascii="Arial" w:hAnsi="Arial" w:cs="Arial"/>
          <w:b/>
          <w:bCs/>
          <w:color w:val="808080" w:themeColor="background1" w:themeShade="80"/>
        </w:rPr>
      </w:pPr>
      <w:proofErr w:type="spellStart"/>
      <w:r w:rsidRPr="00EB7E33">
        <w:rPr>
          <w:rFonts w:ascii="Arial" w:hAnsi="Arial" w:cs="Arial"/>
          <w:b/>
          <w:bCs/>
          <w:color w:val="808080" w:themeColor="background1" w:themeShade="80"/>
        </w:rPr>
        <w:t>Asserting</w:t>
      </w:r>
      <w:proofErr w:type="spellEnd"/>
      <w:r w:rsidRPr="00EB7E33">
        <w:rPr>
          <w:rFonts w:ascii="Arial" w:hAnsi="Arial" w:cs="Arial"/>
          <w:b/>
          <w:bCs/>
          <w:color w:val="808080" w:themeColor="background1" w:themeShade="80"/>
        </w:rPr>
        <w:t xml:space="preserve"> </w:t>
      </w:r>
      <w:proofErr w:type="spellStart"/>
      <w:r w:rsidRPr="00EB7E33">
        <w:rPr>
          <w:rFonts w:ascii="Arial" w:hAnsi="Arial" w:cs="Arial"/>
          <w:b/>
          <w:bCs/>
          <w:color w:val="808080" w:themeColor="background1" w:themeShade="80"/>
        </w:rPr>
        <w:t>with</w:t>
      </w:r>
      <w:proofErr w:type="spellEnd"/>
      <w:r w:rsidRPr="00EB7E33">
        <w:rPr>
          <w:rFonts w:ascii="Arial" w:hAnsi="Arial" w:cs="Arial"/>
          <w:b/>
          <w:bCs/>
          <w:color w:val="808080" w:themeColor="background1" w:themeShade="80"/>
        </w:rPr>
        <w:t xml:space="preserve"> </w:t>
      </w:r>
      <w:proofErr w:type="spellStart"/>
      <w:r w:rsidRPr="00EB7E33">
        <w:rPr>
          <w:rFonts w:ascii="Arial" w:hAnsi="Arial" w:cs="Arial"/>
          <w:b/>
          <w:bCs/>
          <w:color w:val="808080" w:themeColor="background1" w:themeShade="80"/>
        </w:rPr>
        <w:t>Collectios</w:t>
      </w:r>
      <w:proofErr w:type="spellEnd"/>
    </w:p>
    <w:p w14:paraId="73FFF271" w14:textId="763509E8" w:rsidR="00EB7E33" w:rsidRPr="007F236D" w:rsidRDefault="00EB7E33" w:rsidP="004C3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episódio foram utilizados os métodos </w:t>
      </w:r>
      <w:r>
        <w:rPr>
          <w:rFonts w:ascii="Arial" w:hAnsi="Arial" w:cs="Arial"/>
        </w:rPr>
        <w:softHyphen/>
      </w:r>
      <w:proofErr w:type="spellStart"/>
      <w:r>
        <w:rPr>
          <w:rFonts w:ascii="Arial" w:hAnsi="Arial" w:cs="Arial"/>
          <w:i/>
          <w:iCs/>
        </w:rPr>
        <w:t>Assert.Contains</w:t>
      </w:r>
      <w:proofErr w:type="spell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  <w:i/>
          <w:iCs/>
        </w:rPr>
        <w:t>Assert.DoNotContain</w:t>
      </w:r>
      <w:proofErr w:type="spellEnd"/>
      <w:r>
        <w:rPr>
          <w:rFonts w:ascii="Arial" w:hAnsi="Arial" w:cs="Arial"/>
        </w:rPr>
        <w:t xml:space="preserve"> para verificar um item específico contido dentro da </w:t>
      </w:r>
      <w:proofErr w:type="spellStart"/>
      <w:r>
        <w:rPr>
          <w:rFonts w:ascii="Arial" w:hAnsi="Arial" w:cs="Arial"/>
          <w:i/>
          <w:iCs/>
        </w:rPr>
        <w:t>collection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  <w:i/>
          <w:iCs/>
        </w:rPr>
        <w:t>Weapons</w:t>
      </w:r>
      <w:proofErr w:type="spellEnd"/>
      <w:r>
        <w:rPr>
          <w:rFonts w:ascii="Arial" w:hAnsi="Arial" w:cs="Arial"/>
          <w:i/>
          <w:iCs/>
        </w:rPr>
        <w:t>(</w:t>
      </w:r>
      <w:proofErr w:type="gramEnd"/>
      <w:r>
        <w:rPr>
          <w:rFonts w:ascii="Arial" w:hAnsi="Arial" w:cs="Arial"/>
          <w:i/>
          <w:iCs/>
        </w:rPr>
        <w:t>)</w:t>
      </w:r>
      <w:r>
        <w:rPr>
          <w:rFonts w:ascii="Arial" w:hAnsi="Arial" w:cs="Arial"/>
        </w:rPr>
        <w:t xml:space="preserve"> em </w:t>
      </w:r>
      <w:proofErr w:type="spellStart"/>
      <w:r>
        <w:rPr>
          <w:rFonts w:ascii="Arial" w:hAnsi="Arial" w:cs="Arial"/>
          <w:i/>
          <w:iCs/>
        </w:rPr>
        <w:t>PlayerCharacter</w:t>
      </w:r>
      <w:proofErr w:type="spellEnd"/>
      <w:r>
        <w:rPr>
          <w:rFonts w:ascii="Arial" w:hAnsi="Arial" w:cs="Arial"/>
          <w:i/>
          <w:iCs/>
        </w:rPr>
        <w:t>()</w:t>
      </w:r>
      <w:r>
        <w:rPr>
          <w:rFonts w:ascii="Arial" w:hAnsi="Arial" w:cs="Arial"/>
        </w:rPr>
        <w:t>.</w:t>
      </w:r>
      <w:r w:rsidR="007F236D">
        <w:rPr>
          <w:rFonts w:ascii="Arial" w:hAnsi="Arial" w:cs="Arial"/>
        </w:rPr>
        <w:t xml:space="preserve"> Também foi construído um teste </w:t>
      </w:r>
      <w:proofErr w:type="gramStart"/>
      <w:r w:rsidR="007F236D">
        <w:rPr>
          <w:rFonts w:ascii="Arial" w:hAnsi="Arial" w:cs="Arial"/>
        </w:rPr>
        <w:t>pra</w:t>
      </w:r>
      <w:proofErr w:type="gramEnd"/>
      <w:r w:rsidR="007F236D">
        <w:rPr>
          <w:rFonts w:ascii="Arial" w:hAnsi="Arial" w:cs="Arial"/>
        </w:rPr>
        <w:t xml:space="preserve"> verificar uma </w:t>
      </w:r>
      <w:proofErr w:type="spellStart"/>
      <w:r w:rsidR="007F236D">
        <w:rPr>
          <w:rFonts w:ascii="Arial" w:hAnsi="Arial" w:cs="Arial"/>
        </w:rPr>
        <w:t>substring</w:t>
      </w:r>
      <w:proofErr w:type="spellEnd"/>
      <w:r w:rsidR="007F236D">
        <w:rPr>
          <w:rFonts w:ascii="Arial" w:hAnsi="Arial" w:cs="Arial"/>
        </w:rPr>
        <w:t xml:space="preserve"> dentro dos itens da coleção com o </w:t>
      </w:r>
      <w:proofErr w:type="spellStart"/>
      <w:r w:rsidR="007F236D" w:rsidRPr="007F236D">
        <w:rPr>
          <w:rFonts w:ascii="Arial" w:hAnsi="Arial" w:cs="Arial"/>
          <w:i/>
          <w:iCs/>
        </w:rPr>
        <w:t>Assert</w:t>
      </w:r>
      <w:r w:rsidR="007F236D">
        <w:rPr>
          <w:rFonts w:ascii="Arial" w:hAnsi="Arial" w:cs="Arial"/>
          <w:i/>
          <w:iCs/>
        </w:rPr>
        <w:t>.Contains</w:t>
      </w:r>
      <w:proofErr w:type="spellEnd"/>
      <w:r w:rsidR="007F236D">
        <w:rPr>
          <w:rFonts w:ascii="Arial" w:hAnsi="Arial" w:cs="Arial"/>
        </w:rPr>
        <w:t xml:space="preserve">. Para comparar com a </w:t>
      </w:r>
      <w:proofErr w:type="spellStart"/>
      <w:r w:rsidR="007F236D">
        <w:rPr>
          <w:rFonts w:ascii="Arial" w:hAnsi="Arial" w:cs="Arial"/>
        </w:rPr>
        <w:t>string</w:t>
      </w:r>
      <w:proofErr w:type="spellEnd"/>
      <w:r w:rsidR="007F236D">
        <w:rPr>
          <w:rFonts w:ascii="Arial" w:hAnsi="Arial" w:cs="Arial"/>
        </w:rPr>
        <w:t xml:space="preserve"> encontrada, foi utilizada uma </w:t>
      </w:r>
      <w:r w:rsidR="007F236D">
        <w:rPr>
          <w:rFonts w:ascii="Arial" w:hAnsi="Arial" w:cs="Arial"/>
        </w:rPr>
        <w:softHyphen/>
      </w:r>
      <w:r w:rsidR="007F236D">
        <w:rPr>
          <w:rFonts w:ascii="Arial" w:hAnsi="Arial" w:cs="Arial"/>
          <w:i/>
          <w:iCs/>
        </w:rPr>
        <w:t>Lambda Expression</w:t>
      </w:r>
      <w:r w:rsidR="007F236D">
        <w:rPr>
          <w:rFonts w:ascii="Arial" w:hAnsi="Arial" w:cs="Arial"/>
        </w:rPr>
        <w:t xml:space="preserve"> para explicitar a </w:t>
      </w:r>
      <w:proofErr w:type="spellStart"/>
      <w:r w:rsidR="007F236D">
        <w:rPr>
          <w:rFonts w:ascii="Arial" w:hAnsi="Arial" w:cs="Arial"/>
        </w:rPr>
        <w:t>substring</w:t>
      </w:r>
      <w:proofErr w:type="spellEnd"/>
      <w:r w:rsidR="007F236D">
        <w:rPr>
          <w:rFonts w:ascii="Arial" w:hAnsi="Arial" w:cs="Arial"/>
        </w:rPr>
        <w:t xml:space="preserve"> esperada. O método </w:t>
      </w:r>
      <w:r w:rsidR="007F236D">
        <w:rPr>
          <w:rFonts w:ascii="Arial" w:hAnsi="Arial" w:cs="Arial"/>
        </w:rPr>
        <w:softHyphen/>
      </w:r>
      <w:proofErr w:type="spellStart"/>
      <w:r w:rsidR="007F236D">
        <w:rPr>
          <w:rFonts w:ascii="Arial" w:hAnsi="Arial" w:cs="Arial"/>
          <w:i/>
          <w:iCs/>
        </w:rPr>
        <w:t>Contains</w:t>
      </w:r>
      <w:proofErr w:type="spellEnd"/>
      <w:r w:rsidR="007F236D">
        <w:rPr>
          <w:rFonts w:ascii="Arial" w:hAnsi="Arial" w:cs="Arial"/>
        </w:rPr>
        <w:t xml:space="preserve"> da expressão pertence a classe </w:t>
      </w:r>
      <w:r w:rsidR="007F236D">
        <w:rPr>
          <w:rFonts w:ascii="Arial" w:hAnsi="Arial" w:cs="Arial"/>
        </w:rPr>
        <w:softHyphen/>
      </w:r>
      <w:proofErr w:type="gramStart"/>
      <w:r w:rsidR="007F236D" w:rsidRPr="007F236D">
        <w:rPr>
          <w:rFonts w:ascii="Arial" w:hAnsi="Arial" w:cs="Arial"/>
          <w:i/>
          <w:iCs/>
        </w:rPr>
        <w:t>Object(</w:t>
      </w:r>
      <w:proofErr w:type="gramEnd"/>
      <w:r w:rsidR="007F236D" w:rsidRPr="007F236D">
        <w:rPr>
          <w:rFonts w:ascii="Arial" w:hAnsi="Arial" w:cs="Arial"/>
          <w:i/>
          <w:iCs/>
        </w:rPr>
        <w:t>)</w:t>
      </w:r>
      <w:r w:rsidR="007F236D">
        <w:rPr>
          <w:rFonts w:ascii="Arial" w:hAnsi="Arial" w:cs="Arial"/>
        </w:rPr>
        <w:t>(????)</w:t>
      </w:r>
    </w:p>
    <w:p w14:paraId="3C8B66BC" w14:textId="77777777" w:rsidR="007F236D" w:rsidRPr="007F236D" w:rsidRDefault="007F236D" w:rsidP="005002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7F236D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7F236D">
        <w:rPr>
          <w:rFonts w:ascii="Consolas" w:hAnsi="Consolas" w:cs="Consolas"/>
          <w:color w:val="000000"/>
          <w:sz w:val="19"/>
          <w:szCs w:val="19"/>
        </w:rPr>
        <w:t>Fact</w:t>
      </w:r>
      <w:proofErr w:type="spellEnd"/>
      <w:r w:rsidRPr="007F236D">
        <w:rPr>
          <w:rFonts w:ascii="Consolas" w:hAnsi="Consolas" w:cs="Consolas"/>
          <w:color w:val="000000"/>
          <w:sz w:val="19"/>
          <w:szCs w:val="19"/>
        </w:rPr>
        <w:t>]</w:t>
      </w:r>
    </w:p>
    <w:p w14:paraId="4AF105AD" w14:textId="25EA789E" w:rsidR="007F236D" w:rsidRPr="007F236D" w:rsidRDefault="007F236D" w:rsidP="005002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23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23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HaveAtLeastOneKindOfSword</w:t>
      </w:r>
      <w:proofErr w:type="spell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6EF1DD" w14:textId="77777777" w:rsidR="007F236D" w:rsidRDefault="007F236D" w:rsidP="005002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025E75" w14:textId="455E65AA" w:rsidR="007F236D" w:rsidRPr="007F236D" w:rsidRDefault="007F236D" w:rsidP="0050029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PlayerCharacter</w:t>
      </w:r>
      <w:proofErr w:type="spell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sut</w:t>
      </w:r>
      <w:proofErr w:type="spell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23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PlayerCharacter</w:t>
      </w:r>
      <w:proofErr w:type="spell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EE8126" w14:textId="77777777" w:rsidR="007F236D" w:rsidRPr="007F236D" w:rsidRDefault="007F236D" w:rsidP="007F2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D760F" w14:textId="1986CACF" w:rsidR="007F236D" w:rsidRPr="007F236D" w:rsidRDefault="007F236D" w:rsidP="0050029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Assert.Contains</w:t>
      </w:r>
      <w:proofErr w:type="spell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sut.Weapons</w:t>
      </w:r>
      <w:proofErr w:type="spellEnd"/>
      <w:proofErr w:type="gramEnd"/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F236D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weapon =&gt; </w:t>
      </w:r>
      <w:proofErr w:type="spellStart"/>
      <w:r w:rsidRPr="007F236D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weapon.Contains</w:t>
      </w:r>
      <w:proofErr w:type="spellEnd"/>
      <w:r w:rsidRPr="007F236D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r w:rsidRPr="007F236D">
        <w:rPr>
          <w:rFonts w:ascii="Consolas" w:hAnsi="Consolas" w:cs="Consolas"/>
          <w:b/>
          <w:bCs/>
          <w:color w:val="A31515"/>
          <w:sz w:val="19"/>
          <w:szCs w:val="19"/>
          <w:lang w:val="en-US"/>
        </w:rPr>
        <w:t>"Sword"</w:t>
      </w:r>
      <w:r w:rsidRPr="007F236D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</w:t>
      </w:r>
      <w:r w:rsidRPr="007F23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C04D98" w14:textId="40B60339" w:rsidR="00EB7E33" w:rsidRDefault="007F236D" w:rsidP="00500297">
      <w:pPr>
        <w:ind w:firstLine="708"/>
        <w:jc w:val="both"/>
        <w:rPr>
          <w:rFonts w:ascii="Arial" w:hAnsi="Arial" w:cs="Arial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A9149A" w14:textId="6879AC2A" w:rsidR="00EB7E33" w:rsidRDefault="00500297" w:rsidP="004C3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código abaixo verifica se a coleção encontrada corresponde a coleção esperada, passada no método de teste.</w:t>
      </w:r>
    </w:p>
    <w:p w14:paraId="74ACD6AF" w14:textId="30E0E4C0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[Fact]</w:t>
      </w:r>
    </w:p>
    <w:p w14:paraId="25B4E473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HaveAllExpectedWeapons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ACD756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CDC3A1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PlayerCharacter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sut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PlayerCharacter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D6B29B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ECA37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expectedWeapons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F054A8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EC7F1A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297">
        <w:rPr>
          <w:rFonts w:ascii="Consolas" w:hAnsi="Consolas" w:cs="Consolas"/>
          <w:color w:val="A31515"/>
          <w:sz w:val="19"/>
          <w:szCs w:val="19"/>
          <w:lang w:val="en-US"/>
        </w:rPr>
        <w:t>"Long Bow"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D512FE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297">
        <w:rPr>
          <w:rFonts w:ascii="Consolas" w:hAnsi="Consolas" w:cs="Consolas"/>
          <w:color w:val="A31515"/>
          <w:sz w:val="19"/>
          <w:szCs w:val="19"/>
          <w:lang w:val="en-US"/>
        </w:rPr>
        <w:t>"Short Bow"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9464835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00297">
        <w:rPr>
          <w:rFonts w:ascii="Consolas" w:hAnsi="Consolas" w:cs="Consolas"/>
          <w:color w:val="A31515"/>
          <w:sz w:val="19"/>
          <w:szCs w:val="19"/>
          <w:lang w:val="en-US"/>
        </w:rPr>
        <w:t>"Short Sword"</w:t>
      </w:r>
    </w:p>
    <w:p w14:paraId="684CD9FE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14:paraId="6753C837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34CD89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Assert.Equal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expectedWeapons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sut.Weapons</w:t>
      </w:r>
      <w:proofErr w:type="spellEnd"/>
      <w:proofErr w:type="gram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CEBA33" w14:textId="48BDB54B" w:rsidR="00500297" w:rsidRDefault="00500297" w:rsidP="00500297">
      <w:pPr>
        <w:jc w:val="both"/>
        <w:rPr>
          <w:rFonts w:ascii="Arial" w:hAnsi="Arial" w:cs="Arial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CC0FE1" w14:textId="5821385C" w:rsidR="00500297" w:rsidRDefault="00500297" w:rsidP="004C3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código em seguida verifica se a coleção encontrada contém itens nulos. O método booleano </w:t>
      </w:r>
      <w:proofErr w:type="spellStart"/>
      <w:r>
        <w:rPr>
          <w:rFonts w:ascii="Arial" w:hAnsi="Arial" w:cs="Arial"/>
          <w:i/>
          <w:iCs/>
        </w:rPr>
        <w:t>IsNullOrWhiteSpace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) verifica se o objeto encontrado é nulo ou </w:t>
      </w:r>
      <w:proofErr w:type="spellStart"/>
      <w:r>
        <w:rPr>
          <w:rFonts w:ascii="Arial" w:hAnsi="Arial" w:cs="Arial"/>
        </w:rPr>
        <w:t>possue</w:t>
      </w:r>
      <w:proofErr w:type="spellEnd"/>
      <w:r>
        <w:rPr>
          <w:rFonts w:ascii="Arial" w:hAnsi="Arial" w:cs="Arial"/>
        </w:rPr>
        <w:t xml:space="preserve"> apenas espações em branco.</w:t>
      </w:r>
    </w:p>
    <w:p w14:paraId="7E3D30DF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[Fact]</w:t>
      </w:r>
    </w:p>
    <w:p w14:paraId="0C88E0C3" w14:textId="34B467C4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HaveNoEmptyDefaultWeapons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235527" w14:textId="544CCE62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86C1D7" w14:textId="55AC92B4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PlayerCharacter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sut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PlayerCharacter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C71492" w14:textId="77777777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33EC25" w14:textId="77777777" w:rsidR="00500297" w:rsidRDefault="00500297" w:rsidP="0050029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Assert.All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sut.Weapons</w:t>
      </w:r>
      <w:proofErr w:type="spellEnd"/>
      <w:proofErr w:type="gram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 xml:space="preserve">, weapon =&gt; </w:t>
      </w:r>
      <w:proofErr w:type="spellStart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Assert.False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0029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500297">
        <w:rPr>
          <w:rFonts w:ascii="Consolas" w:hAnsi="Consolas" w:cs="Consolas"/>
          <w:color w:val="000000"/>
          <w:sz w:val="19"/>
          <w:szCs w:val="19"/>
          <w:lang w:val="en-US"/>
        </w:rPr>
        <w:t>(weapon)));</w:t>
      </w:r>
    </w:p>
    <w:p w14:paraId="0D7C018F" w14:textId="456ACC7F" w:rsidR="00500297" w:rsidRPr="00500297" w:rsidRDefault="00500297" w:rsidP="005002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DF0B7B9" w14:textId="0B2E9FBE" w:rsidR="00500297" w:rsidRDefault="0050029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6B2E2FE" w14:textId="77777777" w:rsidR="00500297" w:rsidRPr="00EB7E33" w:rsidRDefault="00500297" w:rsidP="004C3656">
      <w:pPr>
        <w:jc w:val="both"/>
        <w:rPr>
          <w:rFonts w:ascii="Arial" w:hAnsi="Arial" w:cs="Arial"/>
        </w:rPr>
      </w:pPr>
    </w:p>
    <w:sectPr w:rsidR="00500297" w:rsidRPr="00EB7E33" w:rsidSect="004C701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93082"/>
    <w:multiLevelType w:val="hybridMultilevel"/>
    <w:tmpl w:val="4AF03B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23F2E"/>
    <w:multiLevelType w:val="hybridMultilevel"/>
    <w:tmpl w:val="D7D805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736DB"/>
    <w:multiLevelType w:val="hybridMultilevel"/>
    <w:tmpl w:val="63483A64"/>
    <w:lvl w:ilvl="0" w:tplc="902A359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EA"/>
    <w:rsid w:val="000331FC"/>
    <w:rsid w:val="00066243"/>
    <w:rsid w:val="001C3A9C"/>
    <w:rsid w:val="0022259E"/>
    <w:rsid w:val="002835BB"/>
    <w:rsid w:val="002E58CA"/>
    <w:rsid w:val="00373CC3"/>
    <w:rsid w:val="00393D14"/>
    <w:rsid w:val="003D1CF2"/>
    <w:rsid w:val="004506EA"/>
    <w:rsid w:val="004C3656"/>
    <w:rsid w:val="004C701D"/>
    <w:rsid w:val="004F3CAA"/>
    <w:rsid w:val="00500297"/>
    <w:rsid w:val="005142A7"/>
    <w:rsid w:val="005510CD"/>
    <w:rsid w:val="005F18E1"/>
    <w:rsid w:val="005F2FCA"/>
    <w:rsid w:val="006D7F6F"/>
    <w:rsid w:val="00714276"/>
    <w:rsid w:val="00753640"/>
    <w:rsid w:val="007722DF"/>
    <w:rsid w:val="007A3B93"/>
    <w:rsid w:val="007F030A"/>
    <w:rsid w:val="007F236D"/>
    <w:rsid w:val="0091278D"/>
    <w:rsid w:val="00A264A5"/>
    <w:rsid w:val="00A82BB6"/>
    <w:rsid w:val="00B238F5"/>
    <w:rsid w:val="00B966AB"/>
    <w:rsid w:val="00BA5FD5"/>
    <w:rsid w:val="00BC7513"/>
    <w:rsid w:val="00C006A7"/>
    <w:rsid w:val="00C0451C"/>
    <w:rsid w:val="00C264E8"/>
    <w:rsid w:val="00C95DEA"/>
    <w:rsid w:val="00CD0DB8"/>
    <w:rsid w:val="00D836FC"/>
    <w:rsid w:val="00D847D6"/>
    <w:rsid w:val="00E15446"/>
    <w:rsid w:val="00E51063"/>
    <w:rsid w:val="00EB7E33"/>
    <w:rsid w:val="00ED092C"/>
    <w:rsid w:val="00ED7E7E"/>
    <w:rsid w:val="00EF4DC4"/>
    <w:rsid w:val="00F320A0"/>
    <w:rsid w:val="00F3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F960E"/>
  <w15:chartTrackingRefBased/>
  <w15:docId w15:val="{F5BDA683-4151-487B-B4F8-6B7C6B944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1C3A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225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3A9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1C3A9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066243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2225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ED7E7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0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C30B5-3D94-4EA3-AAF1-05100F9F2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10</Pages>
  <Words>1505</Words>
  <Characters>8128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Menezes do Nascimento</dc:creator>
  <cp:keywords/>
  <dc:description/>
  <cp:lastModifiedBy>Leandro Menezes do Nascimento</cp:lastModifiedBy>
  <cp:revision>10</cp:revision>
  <dcterms:created xsi:type="dcterms:W3CDTF">2022-02-15T21:22:00Z</dcterms:created>
  <dcterms:modified xsi:type="dcterms:W3CDTF">2022-02-17T18:54:00Z</dcterms:modified>
</cp:coreProperties>
</file>