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aoi51dbufg2" w:id="0"/>
      <w:bookmarkEnd w:id="0"/>
      <w:r w:rsidDel="00000000" w:rsidR="00000000" w:rsidRPr="00000000">
        <w:rPr>
          <w:rtl w:val="0"/>
        </w:rPr>
        <w:t xml:space="preserve">O RFPA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Capítulo 2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rknxluscn94p" w:id="1"/>
      <w:bookmarkEnd w:id="1"/>
      <w:r w:rsidDel="00000000" w:rsidR="00000000" w:rsidRPr="00000000">
        <w:rPr>
          <w:rtl w:val="0"/>
        </w:rPr>
        <w:t xml:space="preserve">POLARIZAÇÃO E 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 em desenvolvimento )</w:t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CPqD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Leandro S. Silva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Objetivo deste relatório é descrever o estudo elaborado sobre a polarização do transistor BLF645 e a eficiência do módulo RFPA durante o seu desenvolvimento baseado no circuito sugerido pela Nota de Aplicação AN10953 da Empresa </w:t>
      </w:r>
      <w:r w:rsidDel="00000000" w:rsidR="00000000" w:rsidRPr="00000000">
        <w:rPr>
          <w:i w:val="1"/>
          <w:rtl w:val="0"/>
        </w:rPr>
        <w:t xml:space="preserve">NXP Semiconductors</w:t>
      </w:r>
      <w:r w:rsidDel="00000000" w:rsidR="00000000" w:rsidRPr="00000000">
        <w:rPr>
          <w:rtl w:val="0"/>
        </w:rPr>
        <w:t xml:space="preserve"> como se segue: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Vale à pena comentar sobre as classes de polarização mais utilizadas para que se prossiga o descritivo deste relatório tendo esta teoria como base do entendimento necessário de forma sucinta.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Logo abaixo é mostrado o gráfico com valores de polarização que o Vgs deve assumir para cada Classe de operação, lembrando que no caso do circuito sugerido pela Nota de Aplicação AN10953 da Empresa </w:t>
      </w:r>
      <w:r w:rsidDel="00000000" w:rsidR="00000000" w:rsidRPr="00000000">
        <w:rPr>
          <w:i w:val="1"/>
          <w:rtl w:val="0"/>
        </w:rPr>
        <w:t xml:space="preserve">NXP Semiconductors</w:t>
      </w:r>
      <w:r w:rsidDel="00000000" w:rsidR="00000000" w:rsidRPr="00000000">
        <w:rPr>
          <w:rtl w:val="0"/>
        </w:rPr>
        <w:t xml:space="preserve">, o amplificador será polarizado em classe 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7738" cy="35959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595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PROJETO EM TECNOLOGIA CMOS DE UM RF PA EM CLASSE AB COM APLICAÇÃO EM TRANSMISSORES NA ARQUITETURA ENVELOPE TRACKING PARA PORTÁTEIS DE SISTEMAS DE COMUNICAÇÃO SEM FIO 4G:</w:t>
      </w:r>
    </w:p>
    <w:p w:rsidR="00000000" w:rsidDel="00000000" w:rsidP="00000000" w:rsidRDefault="00000000" w:rsidRPr="00000000" w14:paraId="0000003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http://www.eletrica.ufpr.br/p/arquivostccs/419.pdf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eletrica.ufpr.br/p/arquivostccs/4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