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363BEE48" w14:textId="627EDE21" w:rsidR="00A400B6" w:rsidRPr="00FE65CE" w:rsidRDefault="004C2E57" w:rsidP="00FE65CE">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5A324F1C" w14:textId="05AA010F" w:rsidR="00A400B6" w:rsidRDefault="00A400B6"/>
    <w:p w14:paraId="65F74AE7" w14:textId="29D0F5A5" w:rsidR="00EA5050" w:rsidRDefault="00EA5050"/>
    <w:p w14:paraId="506C8C76" w14:textId="77777777" w:rsidR="00EA5050" w:rsidRPr="006C579A" w:rsidRDefault="00EA5050"/>
    <w:p w14:paraId="5368F8C2" w14:textId="3A3E49E4" w:rsidR="00A0737E" w:rsidRDefault="00894C7B">
      <w:r w:rsidRPr="00A3266C">
        <w:rPr>
          <w:b/>
        </w:rPr>
        <w:t xml:space="preserve">ID </w:t>
      </w:r>
      <w:r w:rsidR="00A400B6" w:rsidRPr="00A3266C">
        <w:rPr>
          <w:b/>
        </w:rPr>
        <w:t>PROGETTO</w:t>
      </w:r>
      <w:r w:rsidRPr="00A3266C">
        <w:rPr>
          <w:b/>
        </w:rPr>
        <w:t>:</w:t>
      </w:r>
      <w:r>
        <w:t xml:space="preserve"> </w:t>
      </w:r>
      <w:r w:rsidR="00CE72AB">
        <w:t>0B</w:t>
      </w:r>
    </w:p>
    <w:p w14:paraId="6777C425" w14:textId="604CB0E3" w:rsidR="00F76055" w:rsidRDefault="00F76055">
      <w:r w:rsidRPr="00A3266C">
        <w:rPr>
          <w:b/>
        </w:rPr>
        <w:t>TITOLO PROGETTO:</w:t>
      </w:r>
      <w:r>
        <w:t xml:space="preserve"> </w:t>
      </w:r>
      <w:r w:rsidR="00CE72AB" w:rsidRPr="00CE72AB">
        <w:t>Analizzatore audio avanzato in 2D</w:t>
      </w:r>
    </w:p>
    <w:p w14:paraId="350ABE4F" w14:textId="5C7837D3" w:rsidR="00F76055" w:rsidRDefault="00F76055">
      <w:r w:rsidRPr="00A3266C">
        <w:rPr>
          <w:b/>
        </w:rPr>
        <w:t>AUTORE 1:</w:t>
      </w:r>
      <w:r w:rsidR="001E52BB" w:rsidRPr="00A3266C">
        <w:rPr>
          <w:b/>
        </w:rPr>
        <w:t xml:space="preserve"> </w:t>
      </w:r>
      <w:r w:rsidR="00CE72AB">
        <w:t>Caziero Kimberly</w:t>
      </w:r>
    </w:p>
    <w:p w14:paraId="5738C167" w14:textId="6F557CAE" w:rsidR="00D466A7" w:rsidRDefault="00F76055" w:rsidP="00D466A7">
      <w:r w:rsidRPr="00A3266C">
        <w:rPr>
          <w:b/>
        </w:rPr>
        <w:t>AUTORE 2:</w:t>
      </w:r>
      <w:r w:rsidR="001E52BB">
        <w:t xml:space="preserve"> </w:t>
      </w:r>
      <w:r w:rsidR="00CE72AB">
        <w:t>Gozzo Leandro</w:t>
      </w:r>
    </w:p>
    <w:p w14:paraId="561E9BC3" w14:textId="77777777" w:rsidR="00EA5050" w:rsidRDefault="00EA5050" w:rsidP="00D466A7"/>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50009394" w14:textId="246E716B" w:rsidR="00EA5050" w:rsidRDefault="00F16CA6">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572821" w:history="1">
            <w:r w:rsidR="00EA5050" w:rsidRPr="00A7016E">
              <w:rPr>
                <w:rStyle w:val="Collegamentoipertestuale"/>
                <w:b/>
                <w:noProof/>
              </w:rPr>
              <w:t>1</w:t>
            </w:r>
            <w:r w:rsidR="00EA5050">
              <w:rPr>
                <w:rFonts w:eastAsiaTheme="minorEastAsia"/>
                <w:noProof/>
                <w:lang w:eastAsia="it-IT"/>
              </w:rPr>
              <w:tab/>
            </w:r>
            <w:r w:rsidR="00EA5050" w:rsidRPr="00A7016E">
              <w:rPr>
                <w:rStyle w:val="Collegamentoipertestuale"/>
                <w:b/>
                <w:noProof/>
              </w:rPr>
              <w:t>Obiettivi del progetto</w:t>
            </w:r>
            <w:r w:rsidR="00EA5050">
              <w:rPr>
                <w:noProof/>
                <w:webHidden/>
              </w:rPr>
              <w:tab/>
            </w:r>
            <w:r w:rsidR="00EA5050">
              <w:rPr>
                <w:noProof/>
                <w:webHidden/>
              </w:rPr>
              <w:fldChar w:fldCharType="begin"/>
            </w:r>
            <w:r w:rsidR="00EA5050">
              <w:rPr>
                <w:noProof/>
                <w:webHidden/>
              </w:rPr>
              <w:instrText xml:space="preserve"> PAGEREF _Toc90572821 \h </w:instrText>
            </w:r>
            <w:r w:rsidR="00EA5050">
              <w:rPr>
                <w:noProof/>
                <w:webHidden/>
              </w:rPr>
            </w:r>
            <w:r w:rsidR="00EA5050">
              <w:rPr>
                <w:noProof/>
                <w:webHidden/>
              </w:rPr>
              <w:fldChar w:fldCharType="separate"/>
            </w:r>
            <w:r w:rsidR="00EA5050">
              <w:rPr>
                <w:noProof/>
                <w:webHidden/>
              </w:rPr>
              <w:t>2</w:t>
            </w:r>
            <w:r w:rsidR="00EA5050">
              <w:rPr>
                <w:noProof/>
                <w:webHidden/>
              </w:rPr>
              <w:fldChar w:fldCharType="end"/>
            </w:r>
          </w:hyperlink>
        </w:p>
        <w:p w14:paraId="412A87C8" w14:textId="497816CE" w:rsidR="00EA5050" w:rsidRDefault="00EA5050">
          <w:pPr>
            <w:pStyle w:val="Sommario2"/>
            <w:tabs>
              <w:tab w:val="left" w:pos="880"/>
              <w:tab w:val="right" w:leader="dot" w:pos="9628"/>
            </w:tabs>
            <w:rPr>
              <w:rFonts w:eastAsiaTheme="minorEastAsia"/>
              <w:noProof/>
              <w:lang w:eastAsia="it-IT"/>
            </w:rPr>
          </w:pPr>
          <w:hyperlink w:anchor="_Toc90572822" w:history="1">
            <w:r w:rsidRPr="00A7016E">
              <w:rPr>
                <w:rStyle w:val="Collegamentoipertestuale"/>
                <w:b/>
                <w:bCs/>
                <w:noProof/>
              </w:rPr>
              <w:t>1.1</w:t>
            </w:r>
            <w:r>
              <w:rPr>
                <w:rFonts w:eastAsiaTheme="minorEastAsia"/>
                <w:noProof/>
                <w:lang w:eastAsia="it-IT"/>
              </w:rPr>
              <w:tab/>
            </w:r>
            <w:r w:rsidRPr="00A7016E">
              <w:rPr>
                <w:rStyle w:val="Collegamentoipertestuale"/>
                <w:b/>
                <w:bCs/>
                <w:noProof/>
              </w:rPr>
              <w:t>Obiettivo generale</w:t>
            </w:r>
            <w:r>
              <w:rPr>
                <w:noProof/>
                <w:webHidden/>
              </w:rPr>
              <w:tab/>
            </w:r>
            <w:r>
              <w:rPr>
                <w:noProof/>
                <w:webHidden/>
              </w:rPr>
              <w:fldChar w:fldCharType="begin"/>
            </w:r>
            <w:r>
              <w:rPr>
                <w:noProof/>
                <w:webHidden/>
              </w:rPr>
              <w:instrText xml:space="preserve"> PAGEREF _Toc90572822 \h </w:instrText>
            </w:r>
            <w:r>
              <w:rPr>
                <w:noProof/>
                <w:webHidden/>
              </w:rPr>
            </w:r>
            <w:r>
              <w:rPr>
                <w:noProof/>
                <w:webHidden/>
              </w:rPr>
              <w:fldChar w:fldCharType="separate"/>
            </w:r>
            <w:r>
              <w:rPr>
                <w:noProof/>
                <w:webHidden/>
              </w:rPr>
              <w:t>2</w:t>
            </w:r>
            <w:r>
              <w:rPr>
                <w:noProof/>
                <w:webHidden/>
              </w:rPr>
              <w:fldChar w:fldCharType="end"/>
            </w:r>
          </w:hyperlink>
        </w:p>
        <w:p w14:paraId="17A7D688" w14:textId="7BB14DFE" w:rsidR="00EA5050" w:rsidRDefault="00EA5050">
          <w:pPr>
            <w:pStyle w:val="Sommario2"/>
            <w:tabs>
              <w:tab w:val="left" w:pos="880"/>
              <w:tab w:val="right" w:leader="dot" w:pos="9628"/>
            </w:tabs>
            <w:rPr>
              <w:rFonts w:eastAsiaTheme="minorEastAsia"/>
              <w:noProof/>
              <w:lang w:eastAsia="it-IT"/>
            </w:rPr>
          </w:pPr>
          <w:hyperlink w:anchor="_Toc90572823" w:history="1">
            <w:r w:rsidRPr="00A7016E">
              <w:rPr>
                <w:rStyle w:val="Collegamentoipertestuale"/>
                <w:b/>
                <w:bCs/>
                <w:noProof/>
              </w:rPr>
              <w:t>1.2</w:t>
            </w:r>
            <w:r>
              <w:rPr>
                <w:rFonts w:eastAsiaTheme="minorEastAsia"/>
                <w:noProof/>
                <w:lang w:eastAsia="it-IT"/>
              </w:rPr>
              <w:tab/>
            </w:r>
            <w:r w:rsidRPr="00A7016E">
              <w:rPr>
                <w:rStyle w:val="Collegamentoipertestuale"/>
                <w:b/>
                <w:bCs/>
                <w:noProof/>
              </w:rPr>
              <w:t>Creazione della stanza 2D</w:t>
            </w:r>
            <w:r>
              <w:rPr>
                <w:noProof/>
                <w:webHidden/>
              </w:rPr>
              <w:tab/>
            </w:r>
            <w:r>
              <w:rPr>
                <w:noProof/>
                <w:webHidden/>
              </w:rPr>
              <w:fldChar w:fldCharType="begin"/>
            </w:r>
            <w:r>
              <w:rPr>
                <w:noProof/>
                <w:webHidden/>
              </w:rPr>
              <w:instrText xml:space="preserve"> PAGEREF _Toc90572823 \h </w:instrText>
            </w:r>
            <w:r>
              <w:rPr>
                <w:noProof/>
                <w:webHidden/>
              </w:rPr>
            </w:r>
            <w:r>
              <w:rPr>
                <w:noProof/>
                <w:webHidden/>
              </w:rPr>
              <w:fldChar w:fldCharType="separate"/>
            </w:r>
            <w:r>
              <w:rPr>
                <w:noProof/>
                <w:webHidden/>
              </w:rPr>
              <w:t>2</w:t>
            </w:r>
            <w:r>
              <w:rPr>
                <w:noProof/>
                <w:webHidden/>
              </w:rPr>
              <w:fldChar w:fldCharType="end"/>
            </w:r>
          </w:hyperlink>
        </w:p>
        <w:p w14:paraId="1CDDCED7" w14:textId="1B2E5895" w:rsidR="00EA5050" w:rsidRDefault="00EA5050">
          <w:pPr>
            <w:pStyle w:val="Sommario2"/>
            <w:tabs>
              <w:tab w:val="left" w:pos="880"/>
              <w:tab w:val="right" w:leader="dot" w:pos="9628"/>
            </w:tabs>
            <w:rPr>
              <w:rFonts w:eastAsiaTheme="minorEastAsia"/>
              <w:noProof/>
              <w:lang w:eastAsia="it-IT"/>
            </w:rPr>
          </w:pPr>
          <w:hyperlink w:anchor="_Toc90572824" w:history="1">
            <w:r w:rsidRPr="00A7016E">
              <w:rPr>
                <w:rStyle w:val="Collegamentoipertestuale"/>
                <w:b/>
                <w:bCs/>
                <w:noProof/>
              </w:rPr>
              <w:t>1.3</w:t>
            </w:r>
            <w:r>
              <w:rPr>
                <w:rFonts w:eastAsiaTheme="minorEastAsia"/>
                <w:noProof/>
                <w:lang w:eastAsia="it-IT"/>
              </w:rPr>
              <w:tab/>
            </w:r>
            <w:r w:rsidRPr="00A7016E">
              <w:rPr>
                <w:rStyle w:val="Collegamentoipertestuale"/>
                <w:b/>
                <w:bCs/>
                <w:noProof/>
              </w:rPr>
              <w:t>Simulazione della diffusione delle onde</w:t>
            </w:r>
            <w:r>
              <w:rPr>
                <w:noProof/>
                <w:webHidden/>
              </w:rPr>
              <w:tab/>
            </w:r>
            <w:r>
              <w:rPr>
                <w:noProof/>
                <w:webHidden/>
              </w:rPr>
              <w:fldChar w:fldCharType="begin"/>
            </w:r>
            <w:r>
              <w:rPr>
                <w:noProof/>
                <w:webHidden/>
              </w:rPr>
              <w:instrText xml:space="preserve"> PAGEREF _Toc90572824 \h </w:instrText>
            </w:r>
            <w:r>
              <w:rPr>
                <w:noProof/>
                <w:webHidden/>
              </w:rPr>
            </w:r>
            <w:r>
              <w:rPr>
                <w:noProof/>
                <w:webHidden/>
              </w:rPr>
              <w:fldChar w:fldCharType="separate"/>
            </w:r>
            <w:r>
              <w:rPr>
                <w:noProof/>
                <w:webHidden/>
              </w:rPr>
              <w:t>2</w:t>
            </w:r>
            <w:r>
              <w:rPr>
                <w:noProof/>
                <w:webHidden/>
              </w:rPr>
              <w:fldChar w:fldCharType="end"/>
            </w:r>
          </w:hyperlink>
        </w:p>
        <w:p w14:paraId="0454C0C3" w14:textId="06441171" w:rsidR="00EA5050" w:rsidRDefault="00EA5050">
          <w:pPr>
            <w:pStyle w:val="Sommario1"/>
            <w:tabs>
              <w:tab w:val="left" w:pos="440"/>
              <w:tab w:val="right" w:leader="dot" w:pos="9628"/>
            </w:tabs>
            <w:rPr>
              <w:rFonts w:eastAsiaTheme="minorEastAsia"/>
              <w:noProof/>
              <w:lang w:eastAsia="it-IT"/>
            </w:rPr>
          </w:pPr>
          <w:hyperlink w:anchor="_Toc90572825" w:history="1">
            <w:r w:rsidRPr="00A7016E">
              <w:rPr>
                <w:rStyle w:val="Collegamentoipertestuale"/>
                <w:b/>
                <w:noProof/>
              </w:rPr>
              <w:t>2</w:t>
            </w:r>
            <w:r>
              <w:rPr>
                <w:rFonts w:eastAsiaTheme="minorEastAsia"/>
                <w:noProof/>
                <w:lang w:eastAsia="it-IT"/>
              </w:rPr>
              <w:tab/>
            </w:r>
            <w:r w:rsidRPr="00A7016E">
              <w:rPr>
                <w:rStyle w:val="Collegamentoipertestuale"/>
                <w:b/>
                <w:noProof/>
              </w:rPr>
              <w:t>Metodo Proposto</w:t>
            </w:r>
            <w:r>
              <w:rPr>
                <w:noProof/>
                <w:webHidden/>
              </w:rPr>
              <w:tab/>
            </w:r>
            <w:r>
              <w:rPr>
                <w:noProof/>
                <w:webHidden/>
              </w:rPr>
              <w:fldChar w:fldCharType="begin"/>
            </w:r>
            <w:r>
              <w:rPr>
                <w:noProof/>
                <w:webHidden/>
              </w:rPr>
              <w:instrText xml:space="preserve"> PAGEREF _Toc90572825 \h </w:instrText>
            </w:r>
            <w:r>
              <w:rPr>
                <w:noProof/>
                <w:webHidden/>
              </w:rPr>
            </w:r>
            <w:r>
              <w:rPr>
                <w:noProof/>
                <w:webHidden/>
              </w:rPr>
              <w:fldChar w:fldCharType="separate"/>
            </w:r>
            <w:r>
              <w:rPr>
                <w:noProof/>
                <w:webHidden/>
              </w:rPr>
              <w:t>3</w:t>
            </w:r>
            <w:r>
              <w:rPr>
                <w:noProof/>
                <w:webHidden/>
              </w:rPr>
              <w:fldChar w:fldCharType="end"/>
            </w:r>
          </w:hyperlink>
        </w:p>
        <w:p w14:paraId="4273A439" w14:textId="6820663E" w:rsidR="00EA5050" w:rsidRDefault="00EA5050">
          <w:pPr>
            <w:pStyle w:val="Sommario2"/>
            <w:tabs>
              <w:tab w:val="left" w:pos="880"/>
              <w:tab w:val="right" w:leader="dot" w:pos="9628"/>
            </w:tabs>
            <w:rPr>
              <w:rFonts w:eastAsiaTheme="minorEastAsia"/>
              <w:noProof/>
              <w:lang w:eastAsia="it-IT"/>
            </w:rPr>
          </w:pPr>
          <w:hyperlink w:anchor="_Toc90572826" w:history="1">
            <w:r w:rsidRPr="00A7016E">
              <w:rPr>
                <w:rStyle w:val="Collegamentoipertestuale"/>
                <w:b/>
                <w:bCs/>
                <w:noProof/>
              </w:rPr>
              <w:t>2.1</w:t>
            </w:r>
            <w:r>
              <w:rPr>
                <w:rFonts w:eastAsiaTheme="minorEastAsia"/>
                <w:noProof/>
                <w:lang w:eastAsia="it-IT"/>
              </w:rPr>
              <w:tab/>
            </w:r>
            <w:r w:rsidRPr="00A7016E">
              <w:rPr>
                <w:rStyle w:val="Collegamentoipertestuale"/>
                <w:b/>
                <w:bCs/>
                <w:noProof/>
              </w:rPr>
              <w:t>Studio dei materiali presi in esame</w:t>
            </w:r>
            <w:r>
              <w:rPr>
                <w:noProof/>
                <w:webHidden/>
              </w:rPr>
              <w:tab/>
            </w:r>
            <w:r>
              <w:rPr>
                <w:noProof/>
                <w:webHidden/>
              </w:rPr>
              <w:fldChar w:fldCharType="begin"/>
            </w:r>
            <w:r>
              <w:rPr>
                <w:noProof/>
                <w:webHidden/>
              </w:rPr>
              <w:instrText xml:space="preserve"> PAGEREF _Toc90572826 \h </w:instrText>
            </w:r>
            <w:r>
              <w:rPr>
                <w:noProof/>
                <w:webHidden/>
              </w:rPr>
            </w:r>
            <w:r>
              <w:rPr>
                <w:noProof/>
                <w:webHidden/>
              </w:rPr>
              <w:fldChar w:fldCharType="separate"/>
            </w:r>
            <w:r>
              <w:rPr>
                <w:noProof/>
                <w:webHidden/>
              </w:rPr>
              <w:t>3</w:t>
            </w:r>
            <w:r>
              <w:rPr>
                <w:noProof/>
                <w:webHidden/>
              </w:rPr>
              <w:fldChar w:fldCharType="end"/>
            </w:r>
          </w:hyperlink>
        </w:p>
        <w:p w14:paraId="696FFF10" w14:textId="3058B0F8" w:rsidR="00EA5050" w:rsidRDefault="00EA5050">
          <w:pPr>
            <w:pStyle w:val="Sommario3"/>
            <w:tabs>
              <w:tab w:val="right" w:leader="dot" w:pos="9628"/>
            </w:tabs>
            <w:rPr>
              <w:rFonts w:eastAsiaTheme="minorEastAsia"/>
              <w:noProof/>
              <w:lang w:eastAsia="it-IT"/>
            </w:rPr>
          </w:pPr>
          <w:hyperlink w:anchor="_Toc90572827" w:history="1">
            <w:r w:rsidRPr="00A7016E">
              <w:rPr>
                <w:rStyle w:val="Collegamentoipertestuale"/>
                <w:b/>
                <w:bCs/>
                <w:noProof/>
              </w:rPr>
              <w:t>Gesso</w:t>
            </w:r>
            <w:r>
              <w:rPr>
                <w:noProof/>
                <w:webHidden/>
              </w:rPr>
              <w:tab/>
            </w:r>
            <w:r>
              <w:rPr>
                <w:noProof/>
                <w:webHidden/>
              </w:rPr>
              <w:fldChar w:fldCharType="begin"/>
            </w:r>
            <w:r>
              <w:rPr>
                <w:noProof/>
                <w:webHidden/>
              </w:rPr>
              <w:instrText xml:space="preserve"> PAGEREF _Toc90572827 \h </w:instrText>
            </w:r>
            <w:r>
              <w:rPr>
                <w:noProof/>
                <w:webHidden/>
              </w:rPr>
            </w:r>
            <w:r>
              <w:rPr>
                <w:noProof/>
                <w:webHidden/>
              </w:rPr>
              <w:fldChar w:fldCharType="separate"/>
            </w:r>
            <w:r>
              <w:rPr>
                <w:noProof/>
                <w:webHidden/>
              </w:rPr>
              <w:t>3</w:t>
            </w:r>
            <w:r>
              <w:rPr>
                <w:noProof/>
                <w:webHidden/>
              </w:rPr>
              <w:fldChar w:fldCharType="end"/>
            </w:r>
          </w:hyperlink>
        </w:p>
        <w:p w14:paraId="0898F949" w14:textId="5AF6802B" w:rsidR="00EA5050" w:rsidRDefault="00EA5050">
          <w:pPr>
            <w:pStyle w:val="Sommario3"/>
            <w:tabs>
              <w:tab w:val="right" w:leader="dot" w:pos="9628"/>
            </w:tabs>
            <w:rPr>
              <w:rFonts w:eastAsiaTheme="minorEastAsia"/>
              <w:noProof/>
              <w:lang w:eastAsia="it-IT"/>
            </w:rPr>
          </w:pPr>
          <w:hyperlink w:anchor="_Toc90572828" w:history="1">
            <w:r w:rsidRPr="00A7016E">
              <w:rPr>
                <w:rStyle w:val="Collegamentoipertestuale"/>
                <w:b/>
                <w:bCs/>
                <w:noProof/>
              </w:rPr>
              <w:t>Intonaco</w:t>
            </w:r>
            <w:r>
              <w:rPr>
                <w:noProof/>
                <w:webHidden/>
              </w:rPr>
              <w:tab/>
            </w:r>
            <w:r>
              <w:rPr>
                <w:noProof/>
                <w:webHidden/>
              </w:rPr>
              <w:fldChar w:fldCharType="begin"/>
            </w:r>
            <w:r>
              <w:rPr>
                <w:noProof/>
                <w:webHidden/>
              </w:rPr>
              <w:instrText xml:space="preserve"> PAGEREF _Toc90572828 \h </w:instrText>
            </w:r>
            <w:r>
              <w:rPr>
                <w:noProof/>
                <w:webHidden/>
              </w:rPr>
            </w:r>
            <w:r>
              <w:rPr>
                <w:noProof/>
                <w:webHidden/>
              </w:rPr>
              <w:fldChar w:fldCharType="separate"/>
            </w:r>
            <w:r>
              <w:rPr>
                <w:noProof/>
                <w:webHidden/>
              </w:rPr>
              <w:t>4</w:t>
            </w:r>
            <w:r>
              <w:rPr>
                <w:noProof/>
                <w:webHidden/>
              </w:rPr>
              <w:fldChar w:fldCharType="end"/>
            </w:r>
          </w:hyperlink>
        </w:p>
        <w:p w14:paraId="6FA00B48" w14:textId="5C6355F2" w:rsidR="00EA5050" w:rsidRDefault="00EA5050">
          <w:pPr>
            <w:pStyle w:val="Sommario3"/>
            <w:tabs>
              <w:tab w:val="right" w:leader="dot" w:pos="9628"/>
            </w:tabs>
            <w:rPr>
              <w:rFonts w:eastAsiaTheme="minorEastAsia"/>
              <w:noProof/>
              <w:lang w:eastAsia="it-IT"/>
            </w:rPr>
          </w:pPr>
          <w:hyperlink w:anchor="_Toc90572829" w:history="1">
            <w:r w:rsidRPr="00A7016E">
              <w:rPr>
                <w:rStyle w:val="Collegamentoipertestuale"/>
                <w:b/>
                <w:bCs/>
                <w:noProof/>
              </w:rPr>
              <w:t>Legno scanalato</w:t>
            </w:r>
            <w:r>
              <w:rPr>
                <w:noProof/>
                <w:webHidden/>
              </w:rPr>
              <w:tab/>
            </w:r>
            <w:r>
              <w:rPr>
                <w:noProof/>
                <w:webHidden/>
              </w:rPr>
              <w:fldChar w:fldCharType="begin"/>
            </w:r>
            <w:r>
              <w:rPr>
                <w:noProof/>
                <w:webHidden/>
              </w:rPr>
              <w:instrText xml:space="preserve"> PAGEREF _Toc90572829 \h </w:instrText>
            </w:r>
            <w:r>
              <w:rPr>
                <w:noProof/>
                <w:webHidden/>
              </w:rPr>
            </w:r>
            <w:r>
              <w:rPr>
                <w:noProof/>
                <w:webHidden/>
              </w:rPr>
              <w:fldChar w:fldCharType="separate"/>
            </w:r>
            <w:r>
              <w:rPr>
                <w:noProof/>
                <w:webHidden/>
              </w:rPr>
              <w:t>4</w:t>
            </w:r>
            <w:r>
              <w:rPr>
                <w:noProof/>
                <w:webHidden/>
              </w:rPr>
              <w:fldChar w:fldCharType="end"/>
            </w:r>
          </w:hyperlink>
        </w:p>
        <w:p w14:paraId="69DDB7F9" w14:textId="2991B1EF" w:rsidR="00EA5050" w:rsidRDefault="00EA5050">
          <w:pPr>
            <w:pStyle w:val="Sommario3"/>
            <w:tabs>
              <w:tab w:val="right" w:leader="dot" w:pos="9628"/>
            </w:tabs>
            <w:rPr>
              <w:rFonts w:eastAsiaTheme="minorEastAsia"/>
              <w:noProof/>
              <w:lang w:eastAsia="it-IT"/>
            </w:rPr>
          </w:pPr>
          <w:hyperlink w:anchor="_Toc90572830" w:history="1">
            <w:r w:rsidRPr="00A7016E">
              <w:rPr>
                <w:rStyle w:val="Collegamentoipertestuale"/>
                <w:b/>
                <w:bCs/>
                <w:noProof/>
              </w:rPr>
              <w:t>Blocchi di cemento</w:t>
            </w:r>
            <w:r>
              <w:rPr>
                <w:noProof/>
                <w:webHidden/>
              </w:rPr>
              <w:tab/>
            </w:r>
            <w:r>
              <w:rPr>
                <w:noProof/>
                <w:webHidden/>
              </w:rPr>
              <w:fldChar w:fldCharType="begin"/>
            </w:r>
            <w:r>
              <w:rPr>
                <w:noProof/>
                <w:webHidden/>
              </w:rPr>
              <w:instrText xml:space="preserve"> PAGEREF _Toc90572830 \h </w:instrText>
            </w:r>
            <w:r>
              <w:rPr>
                <w:noProof/>
                <w:webHidden/>
              </w:rPr>
            </w:r>
            <w:r>
              <w:rPr>
                <w:noProof/>
                <w:webHidden/>
              </w:rPr>
              <w:fldChar w:fldCharType="separate"/>
            </w:r>
            <w:r>
              <w:rPr>
                <w:noProof/>
                <w:webHidden/>
              </w:rPr>
              <w:t>4</w:t>
            </w:r>
            <w:r>
              <w:rPr>
                <w:noProof/>
                <w:webHidden/>
              </w:rPr>
              <w:fldChar w:fldCharType="end"/>
            </w:r>
          </w:hyperlink>
        </w:p>
        <w:p w14:paraId="79E7BE2B" w14:textId="11738516" w:rsidR="00EA5050" w:rsidRDefault="00EA5050">
          <w:pPr>
            <w:pStyle w:val="Sommario3"/>
            <w:tabs>
              <w:tab w:val="right" w:leader="dot" w:pos="9628"/>
            </w:tabs>
            <w:rPr>
              <w:rFonts w:eastAsiaTheme="minorEastAsia"/>
              <w:noProof/>
              <w:lang w:eastAsia="it-IT"/>
            </w:rPr>
          </w:pPr>
          <w:hyperlink w:anchor="_Toc90572831" w:history="1">
            <w:r w:rsidRPr="00A7016E">
              <w:rPr>
                <w:rStyle w:val="Collegamentoipertestuale"/>
                <w:b/>
                <w:bCs/>
                <w:noProof/>
              </w:rPr>
              <w:t>Marmo</w:t>
            </w:r>
            <w:r>
              <w:rPr>
                <w:noProof/>
                <w:webHidden/>
              </w:rPr>
              <w:tab/>
            </w:r>
            <w:r>
              <w:rPr>
                <w:noProof/>
                <w:webHidden/>
              </w:rPr>
              <w:fldChar w:fldCharType="begin"/>
            </w:r>
            <w:r>
              <w:rPr>
                <w:noProof/>
                <w:webHidden/>
              </w:rPr>
              <w:instrText xml:space="preserve"> PAGEREF _Toc90572831 \h </w:instrText>
            </w:r>
            <w:r>
              <w:rPr>
                <w:noProof/>
                <w:webHidden/>
              </w:rPr>
            </w:r>
            <w:r>
              <w:rPr>
                <w:noProof/>
                <w:webHidden/>
              </w:rPr>
              <w:fldChar w:fldCharType="separate"/>
            </w:r>
            <w:r>
              <w:rPr>
                <w:noProof/>
                <w:webHidden/>
              </w:rPr>
              <w:t>4</w:t>
            </w:r>
            <w:r>
              <w:rPr>
                <w:noProof/>
                <w:webHidden/>
              </w:rPr>
              <w:fldChar w:fldCharType="end"/>
            </w:r>
          </w:hyperlink>
        </w:p>
        <w:p w14:paraId="4A777B58" w14:textId="19FF8181" w:rsidR="00EA5050" w:rsidRDefault="00EA5050">
          <w:pPr>
            <w:pStyle w:val="Sommario3"/>
            <w:tabs>
              <w:tab w:val="right" w:leader="dot" w:pos="9628"/>
            </w:tabs>
            <w:rPr>
              <w:rFonts w:eastAsiaTheme="minorEastAsia"/>
              <w:noProof/>
              <w:lang w:eastAsia="it-IT"/>
            </w:rPr>
          </w:pPr>
          <w:hyperlink w:anchor="_Toc90572832" w:history="1">
            <w:r w:rsidRPr="00A7016E">
              <w:rPr>
                <w:rStyle w:val="Collegamentoipertestuale"/>
                <w:b/>
                <w:bCs/>
                <w:noProof/>
              </w:rPr>
              <w:t>Mattoni</w:t>
            </w:r>
            <w:r>
              <w:rPr>
                <w:noProof/>
                <w:webHidden/>
              </w:rPr>
              <w:tab/>
            </w:r>
            <w:r>
              <w:rPr>
                <w:noProof/>
                <w:webHidden/>
              </w:rPr>
              <w:fldChar w:fldCharType="begin"/>
            </w:r>
            <w:r>
              <w:rPr>
                <w:noProof/>
                <w:webHidden/>
              </w:rPr>
              <w:instrText xml:space="preserve"> PAGEREF _Toc90572832 \h </w:instrText>
            </w:r>
            <w:r>
              <w:rPr>
                <w:noProof/>
                <w:webHidden/>
              </w:rPr>
            </w:r>
            <w:r>
              <w:rPr>
                <w:noProof/>
                <w:webHidden/>
              </w:rPr>
              <w:fldChar w:fldCharType="separate"/>
            </w:r>
            <w:r>
              <w:rPr>
                <w:noProof/>
                <w:webHidden/>
              </w:rPr>
              <w:t>4</w:t>
            </w:r>
            <w:r>
              <w:rPr>
                <w:noProof/>
                <w:webHidden/>
              </w:rPr>
              <w:fldChar w:fldCharType="end"/>
            </w:r>
          </w:hyperlink>
        </w:p>
        <w:p w14:paraId="64C3C565" w14:textId="70A7317F" w:rsidR="00EA5050" w:rsidRDefault="00EA5050">
          <w:pPr>
            <w:pStyle w:val="Sommario3"/>
            <w:tabs>
              <w:tab w:val="right" w:leader="dot" w:pos="9628"/>
            </w:tabs>
            <w:rPr>
              <w:rFonts w:eastAsiaTheme="minorEastAsia"/>
              <w:noProof/>
              <w:lang w:eastAsia="it-IT"/>
            </w:rPr>
          </w:pPr>
          <w:hyperlink w:anchor="_Toc90572833" w:history="1">
            <w:r w:rsidRPr="00A7016E">
              <w:rPr>
                <w:rStyle w:val="Collegamentoipertestuale"/>
                <w:b/>
                <w:bCs/>
                <w:noProof/>
              </w:rPr>
              <w:t>Vetro</w:t>
            </w:r>
            <w:r>
              <w:rPr>
                <w:noProof/>
                <w:webHidden/>
              </w:rPr>
              <w:tab/>
            </w:r>
            <w:r>
              <w:rPr>
                <w:noProof/>
                <w:webHidden/>
              </w:rPr>
              <w:fldChar w:fldCharType="begin"/>
            </w:r>
            <w:r>
              <w:rPr>
                <w:noProof/>
                <w:webHidden/>
              </w:rPr>
              <w:instrText xml:space="preserve"> PAGEREF _Toc90572833 \h </w:instrText>
            </w:r>
            <w:r>
              <w:rPr>
                <w:noProof/>
                <w:webHidden/>
              </w:rPr>
            </w:r>
            <w:r>
              <w:rPr>
                <w:noProof/>
                <w:webHidden/>
              </w:rPr>
              <w:fldChar w:fldCharType="separate"/>
            </w:r>
            <w:r>
              <w:rPr>
                <w:noProof/>
                <w:webHidden/>
              </w:rPr>
              <w:t>4</w:t>
            </w:r>
            <w:r>
              <w:rPr>
                <w:noProof/>
                <w:webHidden/>
              </w:rPr>
              <w:fldChar w:fldCharType="end"/>
            </w:r>
          </w:hyperlink>
        </w:p>
        <w:p w14:paraId="45789925" w14:textId="548C5587" w:rsidR="00EA5050" w:rsidRDefault="00EA5050">
          <w:pPr>
            <w:pStyle w:val="Sommario3"/>
            <w:tabs>
              <w:tab w:val="right" w:leader="dot" w:pos="9628"/>
            </w:tabs>
            <w:rPr>
              <w:rFonts w:eastAsiaTheme="minorEastAsia"/>
              <w:noProof/>
              <w:lang w:eastAsia="it-IT"/>
            </w:rPr>
          </w:pPr>
          <w:hyperlink w:anchor="_Toc90572834" w:history="1">
            <w:r w:rsidRPr="00A7016E">
              <w:rPr>
                <w:rStyle w:val="Collegamentoipertestuale"/>
                <w:b/>
                <w:bCs/>
                <w:noProof/>
              </w:rPr>
              <w:t>Acciaio</w:t>
            </w:r>
            <w:r>
              <w:rPr>
                <w:noProof/>
                <w:webHidden/>
              </w:rPr>
              <w:tab/>
            </w:r>
            <w:r>
              <w:rPr>
                <w:noProof/>
                <w:webHidden/>
              </w:rPr>
              <w:fldChar w:fldCharType="begin"/>
            </w:r>
            <w:r>
              <w:rPr>
                <w:noProof/>
                <w:webHidden/>
              </w:rPr>
              <w:instrText xml:space="preserve"> PAGEREF _Toc90572834 \h </w:instrText>
            </w:r>
            <w:r>
              <w:rPr>
                <w:noProof/>
                <w:webHidden/>
              </w:rPr>
            </w:r>
            <w:r>
              <w:rPr>
                <w:noProof/>
                <w:webHidden/>
              </w:rPr>
              <w:fldChar w:fldCharType="separate"/>
            </w:r>
            <w:r>
              <w:rPr>
                <w:noProof/>
                <w:webHidden/>
              </w:rPr>
              <w:t>4</w:t>
            </w:r>
            <w:r>
              <w:rPr>
                <w:noProof/>
                <w:webHidden/>
              </w:rPr>
              <w:fldChar w:fldCharType="end"/>
            </w:r>
          </w:hyperlink>
        </w:p>
        <w:p w14:paraId="3E97F808" w14:textId="2F2B987F" w:rsidR="00EA5050" w:rsidRDefault="00EA5050">
          <w:pPr>
            <w:pStyle w:val="Sommario3"/>
            <w:tabs>
              <w:tab w:val="right" w:leader="dot" w:pos="9628"/>
            </w:tabs>
            <w:rPr>
              <w:rFonts w:eastAsiaTheme="minorEastAsia"/>
              <w:noProof/>
              <w:lang w:eastAsia="it-IT"/>
            </w:rPr>
          </w:pPr>
          <w:hyperlink w:anchor="_Toc90572835" w:history="1">
            <w:r w:rsidRPr="00A7016E">
              <w:rPr>
                <w:rStyle w:val="Collegamentoipertestuale"/>
                <w:b/>
                <w:bCs/>
                <w:noProof/>
              </w:rPr>
              <w:t>PVC morbido e rigido</w:t>
            </w:r>
            <w:r>
              <w:rPr>
                <w:noProof/>
                <w:webHidden/>
              </w:rPr>
              <w:tab/>
            </w:r>
            <w:r>
              <w:rPr>
                <w:noProof/>
                <w:webHidden/>
              </w:rPr>
              <w:fldChar w:fldCharType="begin"/>
            </w:r>
            <w:r>
              <w:rPr>
                <w:noProof/>
                <w:webHidden/>
              </w:rPr>
              <w:instrText xml:space="preserve"> PAGEREF _Toc90572835 \h </w:instrText>
            </w:r>
            <w:r>
              <w:rPr>
                <w:noProof/>
                <w:webHidden/>
              </w:rPr>
            </w:r>
            <w:r>
              <w:rPr>
                <w:noProof/>
                <w:webHidden/>
              </w:rPr>
              <w:fldChar w:fldCharType="separate"/>
            </w:r>
            <w:r>
              <w:rPr>
                <w:noProof/>
                <w:webHidden/>
              </w:rPr>
              <w:t>5</w:t>
            </w:r>
            <w:r>
              <w:rPr>
                <w:noProof/>
                <w:webHidden/>
              </w:rPr>
              <w:fldChar w:fldCharType="end"/>
            </w:r>
          </w:hyperlink>
        </w:p>
        <w:p w14:paraId="671331B5" w14:textId="086D6B9C" w:rsidR="00EA5050" w:rsidRDefault="00EA5050">
          <w:pPr>
            <w:pStyle w:val="Sommario2"/>
            <w:tabs>
              <w:tab w:val="left" w:pos="880"/>
              <w:tab w:val="right" w:leader="dot" w:pos="9628"/>
            </w:tabs>
            <w:rPr>
              <w:rFonts w:eastAsiaTheme="minorEastAsia"/>
              <w:noProof/>
              <w:lang w:eastAsia="it-IT"/>
            </w:rPr>
          </w:pPr>
          <w:hyperlink w:anchor="_Toc90572836" w:history="1">
            <w:r w:rsidRPr="00A7016E">
              <w:rPr>
                <w:rStyle w:val="Collegamentoipertestuale"/>
                <w:b/>
                <w:bCs/>
                <w:noProof/>
              </w:rPr>
              <w:t>2.2</w:t>
            </w:r>
            <w:r>
              <w:rPr>
                <w:rFonts w:eastAsiaTheme="minorEastAsia"/>
                <w:noProof/>
                <w:lang w:eastAsia="it-IT"/>
              </w:rPr>
              <w:tab/>
            </w:r>
            <w:r w:rsidRPr="00A7016E">
              <w:rPr>
                <w:rStyle w:val="Collegamentoipertestuale"/>
                <w:b/>
                <w:bCs/>
                <w:noProof/>
              </w:rPr>
              <w:t>Progettazione dell’ambiente 2D</w:t>
            </w:r>
            <w:r>
              <w:rPr>
                <w:noProof/>
                <w:webHidden/>
              </w:rPr>
              <w:tab/>
            </w:r>
            <w:r>
              <w:rPr>
                <w:noProof/>
                <w:webHidden/>
              </w:rPr>
              <w:fldChar w:fldCharType="begin"/>
            </w:r>
            <w:r>
              <w:rPr>
                <w:noProof/>
                <w:webHidden/>
              </w:rPr>
              <w:instrText xml:space="preserve"> PAGEREF _Toc90572836 \h </w:instrText>
            </w:r>
            <w:r>
              <w:rPr>
                <w:noProof/>
                <w:webHidden/>
              </w:rPr>
            </w:r>
            <w:r>
              <w:rPr>
                <w:noProof/>
                <w:webHidden/>
              </w:rPr>
              <w:fldChar w:fldCharType="separate"/>
            </w:r>
            <w:r>
              <w:rPr>
                <w:noProof/>
                <w:webHidden/>
              </w:rPr>
              <w:t>5</w:t>
            </w:r>
            <w:r>
              <w:rPr>
                <w:noProof/>
                <w:webHidden/>
              </w:rPr>
              <w:fldChar w:fldCharType="end"/>
            </w:r>
          </w:hyperlink>
        </w:p>
        <w:p w14:paraId="6666CEAF" w14:textId="5E77544B" w:rsidR="00EA5050" w:rsidRDefault="00EA5050">
          <w:pPr>
            <w:pStyle w:val="Sommario2"/>
            <w:tabs>
              <w:tab w:val="left" w:pos="880"/>
              <w:tab w:val="right" w:leader="dot" w:pos="9628"/>
            </w:tabs>
            <w:rPr>
              <w:rFonts w:eastAsiaTheme="minorEastAsia"/>
              <w:noProof/>
              <w:lang w:eastAsia="it-IT"/>
            </w:rPr>
          </w:pPr>
          <w:hyperlink w:anchor="_Toc90572837" w:history="1">
            <w:r w:rsidRPr="00A7016E">
              <w:rPr>
                <w:rStyle w:val="Collegamentoipertestuale"/>
                <w:b/>
                <w:bCs/>
                <w:noProof/>
              </w:rPr>
              <w:t>2.3</w:t>
            </w:r>
            <w:r>
              <w:rPr>
                <w:rFonts w:eastAsiaTheme="minorEastAsia"/>
                <w:noProof/>
                <w:lang w:eastAsia="it-IT"/>
              </w:rPr>
              <w:tab/>
            </w:r>
            <w:r w:rsidRPr="00A7016E">
              <w:rPr>
                <w:rStyle w:val="Collegamentoipertestuale"/>
                <w:b/>
                <w:bCs/>
                <w:noProof/>
              </w:rPr>
              <w:t>Classi utilizzate</w:t>
            </w:r>
            <w:r>
              <w:rPr>
                <w:noProof/>
                <w:webHidden/>
              </w:rPr>
              <w:tab/>
            </w:r>
            <w:r>
              <w:rPr>
                <w:noProof/>
                <w:webHidden/>
              </w:rPr>
              <w:fldChar w:fldCharType="begin"/>
            </w:r>
            <w:r>
              <w:rPr>
                <w:noProof/>
                <w:webHidden/>
              </w:rPr>
              <w:instrText xml:space="preserve"> PAGEREF _Toc90572837 \h </w:instrText>
            </w:r>
            <w:r>
              <w:rPr>
                <w:noProof/>
                <w:webHidden/>
              </w:rPr>
            </w:r>
            <w:r>
              <w:rPr>
                <w:noProof/>
                <w:webHidden/>
              </w:rPr>
              <w:fldChar w:fldCharType="separate"/>
            </w:r>
            <w:r>
              <w:rPr>
                <w:noProof/>
                <w:webHidden/>
              </w:rPr>
              <w:t>5</w:t>
            </w:r>
            <w:r>
              <w:rPr>
                <w:noProof/>
                <w:webHidden/>
              </w:rPr>
              <w:fldChar w:fldCharType="end"/>
            </w:r>
          </w:hyperlink>
        </w:p>
        <w:p w14:paraId="1113F8ED" w14:textId="34CBF409" w:rsidR="00EA5050" w:rsidRDefault="00EA5050">
          <w:pPr>
            <w:pStyle w:val="Sommario3"/>
            <w:tabs>
              <w:tab w:val="right" w:leader="dot" w:pos="9628"/>
            </w:tabs>
            <w:rPr>
              <w:rFonts w:eastAsiaTheme="minorEastAsia"/>
              <w:noProof/>
              <w:lang w:eastAsia="it-IT"/>
            </w:rPr>
          </w:pPr>
          <w:hyperlink w:anchor="_Toc90572838" w:history="1">
            <w:r w:rsidRPr="00A7016E">
              <w:rPr>
                <w:rStyle w:val="Collegamentoipertestuale"/>
                <w:b/>
                <w:bCs/>
                <w:noProof/>
              </w:rPr>
              <w:t>Materiale</w:t>
            </w:r>
            <w:r>
              <w:rPr>
                <w:noProof/>
                <w:webHidden/>
              </w:rPr>
              <w:tab/>
            </w:r>
            <w:r>
              <w:rPr>
                <w:noProof/>
                <w:webHidden/>
              </w:rPr>
              <w:fldChar w:fldCharType="begin"/>
            </w:r>
            <w:r>
              <w:rPr>
                <w:noProof/>
                <w:webHidden/>
              </w:rPr>
              <w:instrText xml:space="preserve"> PAGEREF _Toc90572838 \h </w:instrText>
            </w:r>
            <w:r>
              <w:rPr>
                <w:noProof/>
                <w:webHidden/>
              </w:rPr>
            </w:r>
            <w:r>
              <w:rPr>
                <w:noProof/>
                <w:webHidden/>
              </w:rPr>
              <w:fldChar w:fldCharType="separate"/>
            </w:r>
            <w:r>
              <w:rPr>
                <w:noProof/>
                <w:webHidden/>
              </w:rPr>
              <w:t>5</w:t>
            </w:r>
            <w:r>
              <w:rPr>
                <w:noProof/>
                <w:webHidden/>
              </w:rPr>
              <w:fldChar w:fldCharType="end"/>
            </w:r>
          </w:hyperlink>
        </w:p>
        <w:p w14:paraId="46415E69" w14:textId="4AD80C69" w:rsidR="00EA5050" w:rsidRDefault="00EA5050">
          <w:pPr>
            <w:pStyle w:val="Sommario3"/>
            <w:tabs>
              <w:tab w:val="right" w:leader="dot" w:pos="9628"/>
            </w:tabs>
            <w:rPr>
              <w:rFonts w:eastAsiaTheme="minorEastAsia"/>
              <w:noProof/>
              <w:lang w:eastAsia="it-IT"/>
            </w:rPr>
          </w:pPr>
          <w:hyperlink w:anchor="_Toc90572839" w:history="1">
            <w:r w:rsidRPr="00A7016E">
              <w:rPr>
                <w:rStyle w:val="Collegamentoipertestuale"/>
                <w:b/>
                <w:bCs/>
                <w:noProof/>
              </w:rPr>
              <w:t>Player</w:t>
            </w:r>
            <w:r>
              <w:rPr>
                <w:noProof/>
                <w:webHidden/>
              </w:rPr>
              <w:tab/>
            </w:r>
            <w:r>
              <w:rPr>
                <w:noProof/>
                <w:webHidden/>
              </w:rPr>
              <w:fldChar w:fldCharType="begin"/>
            </w:r>
            <w:r>
              <w:rPr>
                <w:noProof/>
                <w:webHidden/>
              </w:rPr>
              <w:instrText xml:space="preserve"> PAGEREF _Toc90572839 \h </w:instrText>
            </w:r>
            <w:r>
              <w:rPr>
                <w:noProof/>
                <w:webHidden/>
              </w:rPr>
            </w:r>
            <w:r>
              <w:rPr>
                <w:noProof/>
                <w:webHidden/>
              </w:rPr>
              <w:fldChar w:fldCharType="separate"/>
            </w:r>
            <w:r>
              <w:rPr>
                <w:noProof/>
                <w:webHidden/>
              </w:rPr>
              <w:t>5</w:t>
            </w:r>
            <w:r>
              <w:rPr>
                <w:noProof/>
                <w:webHidden/>
              </w:rPr>
              <w:fldChar w:fldCharType="end"/>
            </w:r>
          </w:hyperlink>
        </w:p>
        <w:p w14:paraId="54CFB277" w14:textId="5D38180F" w:rsidR="00EA5050" w:rsidRDefault="00EA5050">
          <w:pPr>
            <w:pStyle w:val="Sommario3"/>
            <w:tabs>
              <w:tab w:val="right" w:leader="dot" w:pos="9628"/>
            </w:tabs>
            <w:rPr>
              <w:rFonts w:eastAsiaTheme="minorEastAsia"/>
              <w:noProof/>
              <w:lang w:eastAsia="it-IT"/>
            </w:rPr>
          </w:pPr>
          <w:hyperlink w:anchor="_Toc90572840" w:history="1">
            <w:r w:rsidRPr="00A7016E">
              <w:rPr>
                <w:rStyle w:val="Collegamentoipertestuale"/>
                <w:b/>
                <w:bCs/>
                <w:noProof/>
              </w:rPr>
              <w:t>Onde</w:t>
            </w:r>
            <w:r>
              <w:rPr>
                <w:noProof/>
                <w:webHidden/>
              </w:rPr>
              <w:tab/>
            </w:r>
            <w:r>
              <w:rPr>
                <w:noProof/>
                <w:webHidden/>
              </w:rPr>
              <w:fldChar w:fldCharType="begin"/>
            </w:r>
            <w:r>
              <w:rPr>
                <w:noProof/>
                <w:webHidden/>
              </w:rPr>
              <w:instrText xml:space="preserve"> PAGEREF _Toc90572840 \h </w:instrText>
            </w:r>
            <w:r>
              <w:rPr>
                <w:noProof/>
                <w:webHidden/>
              </w:rPr>
            </w:r>
            <w:r>
              <w:rPr>
                <w:noProof/>
                <w:webHidden/>
              </w:rPr>
              <w:fldChar w:fldCharType="separate"/>
            </w:r>
            <w:r>
              <w:rPr>
                <w:noProof/>
                <w:webHidden/>
              </w:rPr>
              <w:t>5</w:t>
            </w:r>
            <w:r>
              <w:rPr>
                <w:noProof/>
                <w:webHidden/>
              </w:rPr>
              <w:fldChar w:fldCharType="end"/>
            </w:r>
          </w:hyperlink>
        </w:p>
        <w:p w14:paraId="3EFE74A5" w14:textId="7F8BF358" w:rsidR="00EA5050" w:rsidRDefault="00EA5050">
          <w:pPr>
            <w:pStyle w:val="Sommario3"/>
            <w:tabs>
              <w:tab w:val="right" w:leader="dot" w:pos="9628"/>
            </w:tabs>
            <w:rPr>
              <w:rFonts w:eastAsiaTheme="minorEastAsia"/>
              <w:noProof/>
              <w:lang w:eastAsia="it-IT"/>
            </w:rPr>
          </w:pPr>
          <w:hyperlink w:anchor="_Toc90572841" w:history="1">
            <w:r w:rsidRPr="00A7016E">
              <w:rPr>
                <w:rStyle w:val="Collegamentoipertestuale"/>
                <w:b/>
                <w:bCs/>
                <w:noProof/>
              </w:rPr>
              <w:t>Trasmissione</w:t>
            </w:r>
            <w:r>
              <w:rPr>
                <w:noProof/>
                <w:webHidden/>
              </w:rPr>
              <w:tab/>
            </w:r>
            <w:r>
              <w:rPr>
                <w:noProof/>
                <w:webHidden/>
              </w:rPr>
              <w:fldChar w:fldCharType="begin"/>
            </w:r>
            <w:r>
              <w:rPr>
                <w:noProof/>
                <w:webHidden/>
              </w:rPr>
              <w:instrText xml:space="preserve"> PAGEREF _Toc90572841 \h </w:instrText>
            </w:r>
            <w:r>
              <w:rPr>
                <w:noProof/>
                <w:webHidden/>
              </w:rPr>
            </w:r>
            <w:r>
              <w:rPr>
                <w:noProof/>
                <w:webHidden/>
              </w:rPr>
              <w:fldChar w:fldCharType="separate"/>
            </w:r>
            <w:r>
              <w:rPr>
                <w:noProof/>
                <w:webHidden/>
              </w:rPr>
              <w:t>6</w:t>
            </w:r>
            <w:r>
              <w:rPr>
                <w:noProof/>
                <w:webHidden/>
              </w:rPr>
              <w:fldChar w:fldCharType="end"/>
            </w:r>
          </w:hyperlink>
        </w:p>
        <w:p w14:paraId="42CDA99E" w14:textId="40BA5FC4" w:rsidR="00EA5050" w:rsidRDefault="00EA5050">
          <w:pPr>
            <w:pStyle w:val="Sommario3"/>
            <w:tabs>
              <w:tab w:val="right" w:leader="dot" w:pos="9628"/>
            </w:tabs>
            <w:rPr>
              <w:rFonts w:eastAsiaTheme="minorEastAsia"/>
              <w:noProof/>
              <w:lang w:eastAsia="it-IT"/>
            </w:rPr>
          </w:pPr>
          <w:hyperlink w:anchor="_Toc90572842" w:history="1">
            <w:r w:rsidRPr="00A7016E">
              <w:rPr>
                <w:rStyle w:val="Collegamentoipertestuale"/>
                <w:b/>
                <w:bCs/>
                <w:noProof/>
              </w:rPr>
              <w:t>Ricevitore</w:t>
            </w:r>
            <w:r>
              <w:rPr>
                <w:noProof/>
                <w:webHidden/>
              </w:rPr>
              <w:tab/>
            </w:r>
            <w:r>
              <w:rPr>
                <w:noProof/>
                <w:webHidden/>
              </w:rPr>
              <w:fldChar w:fldCharType="begin"/>
            </w:r>
            <w:r>
              <w:rPr>
                <w:noProof/>
                <w:webHidden/>
              </w:rPr>
              <w:instrText xml:space="preserve"> PAGEREF _Toc90572842 \h </w:instrText>
            </w:r>
            <w:r>
              <w:rPr>
                <w:noProof/>
                <w:webHidden/>
              </w:rPr>
            </w:r>
            <w:r>
              <w:rPr>
                <w:noProof/>
                <w:webHidden/>
              </w:rPr>
              <w:fldChar w:fldCharType="separate"/>
            </w:r>
            <w:r>
              <w:rPr>
                <w:noProof/>
                <w:webHidden/>
              </w:rPr>
              <w:t>6</w:t>
            </w:r>
            <w:r>
              <w:rPr>
                <w:noProof/>
                <w:webHidden/>
              </w:rPr>
              <w:fldChar w:fldCharType="end"/>
            </w:r>
          </w:hyperlink>
        </w:p>
        <w:p w14:paraId="66F0FDC5" w14:textId="7DB34CE4" w:rsidR="00EA5050" w:rsidRDefault="00EA5050">
          <w:pPr>
            <w:pStyle w:val="Sommario2"/>
            <w:tabs>
              <w:tab w:val="left" w:pos="880"/>
              <w:tab w:val="right" w:leader="dot" w:pos="9628"/>
            </w:tabs>
            <w:rPr>
              <w:rFonts w:eastAsiaTheme="minorEastAsia"/>
              <w:noProof/>
              <w:lang w:eastAsia="it-IT"/>
            </w:rPr>
          </w:pPr>
          <w:hyperlink w:anchor="_Toc90572843" w:history="1">
            <w:r w:rsidRPr="00A7016E">
              <w:rPr>
                <w:rStyle w:val="Collegamentoipertestuale"/>
                <w:b/>
                <w:bCs/>
                <w:noProof/>
              </w:rPr>
              <w:t>2.4</w:t>
            </w:r>
            <w:r>
              <w:rPr>
                <w:rFonts w:eastAsiaTheme="minorEastAsia"/>
                <w:noProof/>
                <w:lang w:eastAsia="it-IT"/>
              </w:rPr>
              <w:tab/>
            </w:r>
            <w:r w:rsidRPr="00A7016E">
              <w:rPr>
                <w:rStyle w:val="Collegamentoipertestuale"/>
                <w:b/>
                <w:bCs/>
                <w:noProof/>
              </w:rPr>
              <w:t>Librerie del suono</w:t>
            </w:r>
            <w:r>
              <w:rPr>
                <w:noProof/>
                <w:webHidden/>
              </w:rPr>
              <w:tab/>
            </w:r>
            <w:r>
              <w:rPr>
                <w:noProof/>
                <w:webHidden/>
              </w:rPr>
              <w:fldChar w:fldCharType="begin"/>
            </w:r>
            <w:r>
              <w:rPr>
                <w:noProof/>
                <w:webHidden/>
              </w:rPr>
              <w:instrText xml:space="preserve"> PAGEREF _Toc90572843 \h </w:instrText>
            </w:r>
            <w:r>
              <w:rPr>
                <w:noProof/>
                <w:webHidden/>
              </w:rPr>
            </w:r>
            <w:r>
              <w:rPr>
                <w:noProof/>
                <w:webHidden/>
              </w:rPr>
              <w:fldChar w:fldCharType="separate"/>
            </w:r>
            <w:r>
              <w:rPr>
                <w:noProof/>
                <w:webHidden/>
              </w:rPr>
              <w:t>7</w:t>
            </w:r>
            <w:r>
              <w:rPr>
                <w:noProof/>
                <w:webHidden/>
              </w:rPr>
              <w:fldChar w:fldCharType="end"/>
            </w:r>
          </w:hyperlink>
        </w:p>
        <w:p w14:paraId="46445392" w14:textId="661878E6" w:rsidR="00EA5050" w:rsidRDefault="00EA5050">
          <w:pPr>
            <w:pStyle w:val="Sommario1"/>
            <w:tabs>
              <w:tab w:val="right" w:leader="dot" w:pos="9628"/>
            </w:tabs>
            <w:rPr>
              <w:rFonts w:eastAsiaTheme="minorEastAsia"/>
              <w:noProof/>
              <w:lang w:eastAsia="it-IT"/>
            </w:rPr>
          </w:pPr>
          <w:hyperlink w:anchor="_Toc90572844" w:history="1">
            <w:r w:rsidRPr="00A7016E">
              <w:rPr>
                <w:rStyle w:val="Collegamentoipertestuale"/>
                <w:b/>
                <w:noProof/>
              </w:rPr>
              <w:t>3. Risultati Ottenuti / Argomenti Teorici Trattati</w:t>
            </w:r>
            <w:r>
              <w:rPr>
                <w:noProof/>
                <w:webHidden/>
              </w:rPr>
              <w:tab/>
            </w:r>
            <w:r>
              <w:rPr>
                <w:noProof/>
                <w:webHidden/>
              </w:rPr>
              <w:fldChar w:fldCharType="begin"/>
            </w:r>
            <w:r>
              <w:rPr>
                <w:noProof/>
                <w:webHidden/>
              </w:rPr>
              <w:instrText xml:space="preserve"> PAGEREF _Toc90572844 \h </w:instrText>
            </w:r>
            <w:r>
              <w:rPr>
                <w:noProof/>
                <w:webHidden/>
              </w:rPr>
            </w:r>
            <w:r>
              <w:rPr>
                <w:noProof/>
                <w:webHidden/>
              </w:rPr>
              <w:fldChar w:fldCharType="separate"/>
            </w:r>
            <w:r>
              <w:rPr>
                <w:noProof/>
                <w:webHidden/>
              </w:rPr>
              <w:t>7</w:t>
            </w:r>
            <w:r>
              <w:rPr>
                <w:noProof/>
                <w:webHidden/>
              </w:rPr>
              <w:fldChar w:fldCharType="end"/>
            </w:r>
          </w:hyperlink>
        </w:p>
        <w:p w14:paraId="1BA54A80" w14:textId="4646DC2F" w:rsidR="00A3266C" w:rsidRDefault="00F16CA6">
          <w:r>
            <w:rPr>
              <w:b/>
              <w:bCs/>
            </w:rPr>
            <w:fldChar w:fldCharType="end"/>
          </w:r>
        </w:p>
      </w:sdtContent>
    </w:sdt>
    <w:p w14:paraId="13D15F0A" w14:textId="77777777" w:rsidR="00EA5050" w:rsidRDefault="00EA5050">
      <w:pPr>
        <w:rPr>
          <w:rFonts w:asciiTheme="majorHAnsi" w:eastAsiaTheme="majorEastAsia" w:hAnsiTheme="majorHAnsi" w:cstheme="majorBidi"/>
          <w:b/>
          <w:color w:val="2F5496" w:themeColor="accent1" w:themeShade="BF"/>
          <w:sz w:val="32"/>
          <w:szCs w:val="32"/>
        </w:rPr>
      </w:pPr>
      <w:bookmarkStart w:id="0" w:name="_Toc90572821"/>
      <w:r>
        <w:rPr>
          <w:b/>
        </w:rPr>
        <w:br w:type="page"/>
      </w:r>
    </w:p>
    <w:p w14:paraId="22E3E783" w14:textId="6F4A6353" w:rsidR="00A3266C" w:rsidRDefault="00F929B0" w:rsidP="007206E9">
      <w:pPr>
        <w:pStyle w:val="Titolo1"/>
        <w:numPr>
          <w:ilvl w:val="0"/>
          <w:numId w:val="3"/>
        </w:numPr>
        <w:rPr>
          <w:b/>
        </w:rPr>
      </w:pPr>
      <w:r w:rsidRPr="00AA318E">
        <w:rPr>
          <w:b/>
        </w:rPr>
        <w:lastRenderedPageBreak/>
        <w:t>Obiettivi del progetto</w:t>
      </w:r>
      <w:bookmarkEnd w:id="0"/>
    </w:p>
    <w:p w14:paraId="3B145379" w14:textId="0D2D67E6" w:rsidR="00D466A7" w:rsidRPr="00D466A7" w:rsidRDefault="00D466A7" w:rsidP="00D466A7"/>
    <w:p w14:paraId="5AB2BB14" w14:textId="168241EB" w:rsidR="009B30B1" w:rsidRDefault="00C17E1F" w:rsidP="00D466A7">
      <w:pPr>
        <w:pStyle w:val="Titolo2"/>
        <w:numPr>
          <w:ilvl w:val="1"/>
          <w:numId w:val="3"/>
        </w:numPr>
        <w:rPr>
          <w:b/>
          <w:bCs/>
        </w:rPr>
      </w:pPr>
      <w:bookmarkStart w:id="1" w:name="_Toc90572822"/>
      <w:r>
        <w:rPr>
          <w:noProof/>
        </w:rPr>
        <w:drawing>
          <wp:anchor distT="0" distB="0" distL="114300" distR="114300" simplePos="0" relativeHeight="251669504" behindDoc="0" locked="0" layoutInCell="1" allowOverlap="1" wp14:anchorId="7352E126" wp14:editId="7067337E">
            <wp:simplePos x="0" y="0"/>
            <wp:positionH relativeFrom="margin">
              <wp:posOffset>3018155</wp:posOffset>
            </wp:positionH>
            <wp:positionV relativeFrom="paragraph">
              <wp:posOffset>100330</wp:posOffset>
            </wp:positionV>
            <wp:extent cx="3097530" cy="2186940"/>
            <wp:effectExtent l="0" t="0" r="7620" b="381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7">
                      <a:extLst>
                        <a:ext uri="{28A0092B-C50C-407E-A947-70E740481C1C}">
                          <a14:useLocalDpi xmlns:a14="http://schemas.microsoft.com/office/drawing/2010/main" val="0"/>
                        </a:ext>
                      </a:extLst>
                    </a:blip>
                    <a:stretch>
                      <a:fillRect/>
                    </a:stretch>
                  </pic:blipFill>
                  <pic:spPr>
                    <a:xfrm>
                      <a:off x="0" y="0"/>
                      <a:ext cx="3097530" cy="2186940"/>
                    </a:xfrm>
                    <a:prstGeom prst="rect">
                      <a:avLst/>
                    </a:prstGeom>
                  </pic:spPr>
                </pic:pic>
              </a:graphicData>
            </a:graphic>
            <wp14:sizeRelH relativeFrom="margin">
              <wp14:pctWidth>0</wp14:pctWidth>
            </wp14:sizeRelH>
            <wp14:sizeRelV relativeFrom="margin">
              <wp14:pctHeight>0</wp14:pctHeight>
            </wp14:sizeRelV>
          </wp:anchor>
        </w:drawing>
      </w:r>
      <w:r w:rsidR="009B30B1" w:rsidRPr="009B30B1">
        <w:rPr>
          <w:b/>
          <w:bCs/>
        </w:rPr>
        <w:t>Obiettivo generale</w:t>
      </w:r>
      <w:bookmarkEnd w:id="1"/>
    </w:p>
    <w:p w14:paraId="654ABEBF" w14:textId="641D0013" w:rsidR="009B30B1" w:rsidRDefault="009B30B1" w:rsidP="009B30B1">
      <w:r>
        <w:t xml:space="preserve">Lo scopo finale del progetto è quello di ottenere un simulatore realistico della propagazione delle onde sonore nella realtà, creato tramite l’utilizzo di </w:t>
      </w:r>
      <w:r w:rsidR="00822869">
        <w:t>Processing, linguaggio scelto per la facile rappresentazione grafica e per la programmazione orientata agli oggetti</w:t>
      </w:r>
      <w:r>
        <w:t>. Prenderemo come modello semplificato la superficie parallela ad un</w:t>
      </w:r>
      <w:r w:rsidR="00BF09BC">
        <w:t xml:space="preserve"> ambiente</w:t>
      </w:r>
      <w:r>
        <w:t xml:space="preserve"> generic</w:t>
      </w:r>
      <w:r w:rsidR="00BF09BC">
        <w:t>o</w:t>
      </w:r>
      <w:r w:rsidR="00822869">
        <w:t xml:space="preserve">; all’interno saranno presenti vari oggetti di diverso materiale, </w:t>
      </w:r>
      <w:r>
        <w:t xml:space="preserve">che utilizzeremo per osservare i fenomeni di </w:t>
      </w:r>
      <w:r w:rsidR="00822869">
        <w:t>riflessione, diffrazione e rifrazione delle onde sonore.</w:t>
      </w:r>
    </w:p>
    <w:p w14:paraId="0A2B4D8A" w14:textId="4226874F" w:rsidR="00D466A7" w:rsidRDefault="00D466A7" w:rsidP="00D466A7">
      <w:pPr>
        <w:pStyle w:val="Titolo2"/>
        <w:numPr>
          <w:ilvl w:val="1"/>
          <w:numId w:val="3"/>
        </w:numPr>
        <w:rPr>
          <w:b/>
          <w:bCs/>
        </w:rPr>
      </w:pPr>
      <w:bookmarkStart w:id="2" w:name="_Toc90572823"/>
      <w:r w:rsidRPr="00D466A7">
        <w:rPr>
          <w:b/>
          <w:bCs/>
        </w:rPr>
        <w:t>Creazione della stanza 2D</w:t>
      </w:r>
      <w:bookmarkEnd w:id="2"/>
    </w:p>
    <w:p w14:paraId="5779325B" w14:textId="7B61E22C" w:rsidR="00D466A7" w:rsidRDefault="00D466A7" w:rsidP="00D466A7">
      <w:r>
        <w:t xml:space="preserve">La creazione della stanza è codificata con Processing, così come gli oggetti all’interno e la sua rappresentazione grafica. Il linguaggio </w:t>
      </w:r>
      <w:r w:rsidR="00DE5BBD">
        <w:t>è adatto ad un’interpretazione più immediata del comportamento delle onde</w:t>
      </w:r>
      <w:r w:rsidR="00425E67">
        <w:t>;</w:t>
      </w:r>
      <w:r w:rsidR="00DE5BBD">
        <w:t xml:space="preserve"> </w:t>
      </w:r>
      <w:r w:rsidR="00425E67">
        <w:t xml:space="preserve">inoltre, potremo mandare dei messaggi preregistrati e, tramite un opportuno microfono posto all’interno della stanza, capire come il suono </w:t>
      </w:r>
      <w:r w:rsidR="0089668C">
        <w:t>verrebbe ricevuto dopo la propagazione.</w:t>
      </w:r>
    </w:p>
    <w:p w14:paraId="0B4144B1" w14:textId="3B4D96C5" w:rsidR="00AC66BF" w:rsidRDefault="00AC66BF" w:rsidP="00AC66BF">
      <w:pPr>
        <w:pStyle w:val="Titolo2"/>
        <w:numPr>
          <w:ilvl w:val="1"/>
          <w:numId w:val="3"/>
        </w:numPr>
        <w:rPr>
          <w:b/>
          <w:bCs/>
        </w:rPr>
      </w:pPr>
      <w:bookmarkStart w:id="3" w:name="_Toc90572824"/>
      <w:r>
        <w:rPr>
          <w:b/>
          <w:bCs/>
        </w:rPr>
        <w:t>S</w:t>
      </w:r>
      <w:r w:rsidRPr="00AC66BF">
        <w:rPr>
          <w:b/>
          <w:bCs/>
        </w:rPr>
        <w:t>imulazione della diffusione delle onde</w:t>
      </w:r>
      <w:bookmarkEnd w:id="3"/>
    </w:p>
    <w:p w14:paraId="1E4AEC07" w14:textId="0E37ED95" w:rsidR="00AC66BF" w:rsidRDefault="00AC66BF" w:rsidP="00AC66BF">
      <w:r>
        <w:t>Il simulatore si occupa di ricreare un ambiente 2D aperto</w:t>
      </w:r>
      <w:r w:rsidR="006D286D">
        <w:t xml:space="preserve">, diviso in quadrati </w:t>
      </w:r>
      <w:r w:rsidR="0007609E">
        <w:t xml:space="preserve">di lato 1 metro </w:t>
      </w:r>
      <w:r w:rsidR="006D286D">
        <w:t>e di ampiezza predefinita</w:t>
      </w:r>
      <w:r>
        <w:t>, all’interno del quale l’utente potrà:</w:t>
      </w:r>
    </w:p>
    <w:p w14:paraId="2C651649" w14:textId="3DEDB424" w:rsidR="00AC66BF" w:rsidRDefault="00AC66BF" w:rsidP="00AC66BF">
      <w:pPr>
        <w:pStyle w:val="Paragrafoelenco"/>
        <w:numPr>
          <w:ilvl w:val="0"/>
          <w:numId w:val="7"/>
        </w:numPr>
      </w:pPr>
      <w:r>
        <w:t xml:space="preserve">Cambiare il mezzo principale di propagazione scegliendo </w:t>
      </w:r>
      <w:r w:rsidR="006D286D">
        <w:t>tra le opzioni presenti all’avvio, interagendo tramite click;</w:t>
      </w:r>
    </w:p>
    <w:p w14:paraId="6324A6F6" w14:textId="20544B6B" w:rsidR="006D286D" w:rsidRDefault="006D286D" w:rsidP="00AC66BF">
      <w:pPr>
        <w:pStyle w:val="Paragrafoelenco"/>
        <w:numPr>
          <w:ilvl w:val="0"/>
          <w:numId w:val="7"/>
        </w:numPr>
      </w:pPr>
      <w:r>
        <w:t>Cambiare specifici riquadri selezionando uno dei materiali presenti in elenco, sempre dopo l’avvio e tramite click;</w:t>
      </w:r>
    </w:p>
    <w:p w14:paraId="5CDDF92C" w14:textId="12097F06" w:rsidR="006D286D" w:rsidRDefault="006D286D" w:rsidP="00AC66BF">
      <w:pPr>
        <w:pStyle w:val="Paragrafoelenco"/>
        <w:numPr>
          <w:ilvl w:val="0"/>
          <w:numId w:val="7"/>
        </w:numPr>
      </w:pPr>
      <w:r>
        <w:t>Spostare Bob, la sorgente sonora che considereremo puntiforme, tramite le quattro freccette;</w:t>
      </w:r>
    </w:p>
    <w:p w14:paraId="115AC7D3" w14:textId="4DCB9EB8" w:rsidR="006D286D" w:rsidRDefault="006D286D" w:rsidP="00AC66BF">
      <w:pPr>
        <w:pStyle w:val="Paragrafoelenco"/>
        <w:numPr>
          <w:ilvl w:val="0"/>
          <w:numId w:val="7"/>
        </w:numPr>
      </w:pPr>
      <w:r>
        <w:t>Spostare il microfono prima dell’avvio della simulazione;</w:t>
      </w:r>
    </w:p>
    <w:p w14:paraId="1794E93D" w14:textId="12A2209C" w:rsidR="006D286D" w:rsidRDefault="0007609E" w:rsidP="00AC66BF">
      <w:pPr>
        <w:pStyle w:val="Paragrafoelenco"/>
        <w:numPr>
          <w:ilvl w:val="0"/>
          <w:numId w:val="7"/>
        </w:numPr>
      </w:pPr>
      <w:r>
        <w:t>Ascoltare le tracce audio a disposizione prima della simulazione, e sentire la traccia registrata dal microfono in seguito.</w:t>
      </w:r>
    </w:p>
    <w:p w14:paraId="70C9B77B" w14:textId="7BDF0D1B" w:rsidR="0007609E" w:rsidRDefault="0007609E" w:rsidP="0007609E">
      <w:r>
        <w:t xml:space="preserve">I fenomeni </w:t>
      </w:r>
      <w:r w:rsidR="00DE19A5">
        <w:t>di riflessione, rifrazione e diffrazione verranno sfruttati tenendo conto delle seguenti caratteristiche:</w:t>
      </w:r>
    </w:p>
    <w:p w14:paraId="3706C563" w14:textId="124390DA" w:rsidR="00DE19A5" w:rsidRDefault="00DE19A5" w:rsidP="00DE19A5">
      <w:pPr>
        <w:pStyle w:val="Paragrafoelenco"/>
        <w:numPr>
          <w:ilvl w:val="0"/>
          <w:numId w:val="8"/>
        </w:numPr>
      </w:pPr>
      <w:r>
        <w:t xml:space="preserve">La riflessione avverrà quando un’onda cambierà il suo mezzo di propagazione e di conseguenza, una parte di essa verrà riflessa. </w:t>
      </w:r>
    </w:p>
    <w:p w14:paraId="4518C7FF" w14:textId="359FB9FC" w:rsidR="00DE19A5" w:rsidRDefault="00DE19A5" w:rsidP="00DE19A5">
      <w:pPr>
        <w:pStyle w:val="Paragrafoelenco"/>
        <w:numPr>
          <w:ilvl w:val="0"/>
          <w:numId w:val="8"/>
        </w:numPr>
      </w:pPr>
      <w:r>
        <w:t xml:space="preserve">La rifrazione verrà applicata tenendo conto dell’assorbenza fonica dei materiali contro la quale le onde si scontreranno durante la propagazione. </w:t>
      </w:r>
    </w:p>
    <w:p w14:paraId="4BAEB996" w14:textId="3A1EB7C9" w:rsidR="00DE19A5" w:rsidRDefault="00DE19A5" w:rsidP="00DE19A5">
      <w:pPr>
        <w:pStyle w:val="Paragrafoelenco"/>
        <w:numPr>
          <w:ilvl w:val="0"/>
          <w:numId w:val="8"/>
        </w:numPr>
      </w:pPr>
      <w:r>
        <w:t xml:space="preserve">La diffrazione avverrà quando un’onda dovrà passare per un’apertura molto più piccola, portando alla sua modifica. </w:t>
      </w:r>
    </w:p>
    <w:p w14:paraId="31A01339" w14:textId="6167978F" w:rsidR="003B0F30" w:rsidRDefault="00DE19A5" w:rsidP="003B0F30">
      <w:pPr>
        <w:pStyle w:val="Paragrafoelenco"/>
        <w:numPr>
          <w:ilvl w:val="0"/>
          <w:numId w:val="8"/>
        </w:numPr>
      </w:pPr>
      <w:r>
        <w:t>La velocità di propagazione dell’onda sonora sarà strettamente legata al mezzo principale di propagazione scelto, che influirà sulla velocità di trasmissione del suono</w:t>
      </w:r>
      <w:r w:rsidR="003B0F30">
        <w:t xml:space="preserve"> tenendo conto della densità del mezzo.</w:t>
      </w:r>
    </w:p>
    <w:p w14:paraId="598FECCC" w14:textId="638BCC5E" w:rsidR="00600099" w:rsidRDefault="003B0F30" w:rsidP="003B0F30">
      <w:pPr>
        <w:pStyle w:val="Paragrafoelenco"/>
        <w:numPr>
          <w:ilvl w:val="0"/>
          <w:numId w:val="8"/>
        </w:numPr>
      </w:pPr>
      <w:r>
        <w:t xml:space="preserve">Seguiremo </w:t>
      </w:r>
      <w:r w:rsidR="00FE65CE">
        <w:t xml:space="preserve">la legge dell’inverso del quadrato </w:t>
      </w:r>
      <w:r>
        <w:t>per l’intensità dell’onda propagata.</w:t>
      </w:r>
      <w:r w:rsidR="00FE65CE">
        <w:t xml:space="preserve"> </w:t>
      </w:r>
    </w:p>
    <w:p w14:paraId="5558E299" w14:textId="41705F12" w:rsidR="00F929B0" w:rsidRPr="00AA318E" w:rsidRDefault="00F929B0" w:rsidP="007206E9">
      <w:pPr>
        <w:pStyle w:val="Titolo1"/>
        <w:numPr>
          <w:ilvl w:val="0"/>
          <w:numId w:val="3"/>
        </w:numPr>
        <w:rPr>
          <w:b/>
        </w:rPr>
      </w:pPr>
      <w:bookmarkStart w:id="4" w:name="_Toc90572825"/>
      <w:r w:rsidRPr="00AA318E">
        <w:rPr>
          <w:b/>
        </w:rPr>
        <w:lastRenderedPageBreak/>
        <w:t>Metodo Proposto</w:t>
      </w:r>
      <w:bookmarkEnd w:id="4"/>
      <w:r w:rsidRPr="00AA318E">
        <w:rPr>
          <w:b/>
        </w:rPr>
        <w:t xml:space="preserve"> </w:t>
      </w:r>
    </w:p>
    <w:p w14:paraId="005FAC92" w14:textId="3A01A863" w:rsidR="0089668C" w:rsidRDefault="0089668C"/>
    <w:p w14:paraId="57ABC1AE" w14:textId="73834117" w:rsidR="0089668C" w:rsidRDefault="00435B3C" w:rsidP="007206E9">
      <w:pPr>
        <w:pStyle w:val="Titolo2"/>
        <w:numPr>
          <w:ilvl w:val="1"/>
          <w:numId w:val="3"/>
        </w:numPr>
        <w:rPr>
          <w:b/>
          <w:bCs/>
        </w:rPr>
      </w:pPr>
      <w:r>
        <w:rPr>
          <w:b/>
          <w:bCs/>
        </w:rPr>
        <w:t xml:space="preserve"> </w:t>
      </w:r>
      <w:bookmarkStart w:id="5" w:name="_Toc90572826"/>
      <w:r w:rsidR="007206E9" w:rsidRPr="007206E9">
        <w:rPr>
          <w:b/>
          <w:bCs/>
        </w:rPr>
        <w:t>Studio d</w:t>
      </w:r>
      <w:r>
        <w:rPr>
          <w:b/>
          <w:bCs/>
        </w:rPr>
        <w:t>e</w:t>
      </w:r>
      <w:r w:rsidR="007206E9" w:rsidRPr="007206E9">
        <w:rPr>
          <w:b/>
          <w:bCs/>
        </w:rPr>
        <w:t>i materiali presi in esame</w:t>
      </w:r>
      <w:bookmarkEnd w:id="5"/>
    </w:p>
    <w:p w14:paraId="325C6265" w14:textId="7F0A119D" w:rsidR="007206E9" w:rsidRDefault="007206E9" w:rsidP="007206E9">
      <w:r>
        <w:t xml:space="preserve">Gli oggetti che saranno sparsi per la stanza durante la simulazione fanno riferimento allo studio condotto per sale d’orchestra, tra le quali: </w:t>
      </w:r>
      <w:r w:rsidRPr="007206E9">
        <w:rPr>
          <w:i/>
          <w:iCs/>
        </w:rPr>
        <w:t>Teatri Bellini di Catania, Verdi, Pollini, Massimo di Palermo</w:t>
      </w:r>
      <w:r>
        <w:t xml:space="preserve">. I seguenti risultati sull’assorbimento sonoro </w:t>
      </w:r>
      <w:r w:rsidR="00435B3C">
        <w:t xml:space="preserve">dei materiali presentati </w:t>
      </w:r>
      <w:r>
        <w:t xml:space="preserve">sono stati estrapolati dal documento di </w:t>
      </w:r>
      <w:r w:rsidRPr="007206E9">
        <w:rPr>
          <w:b/>
          <w:bCs/>
        </w:rPr>
        <w:t>Cammarata, G. (2016) </w:t>
      </w:r>
      <w:r>
        <w:t>“</w:t>
      </w:r>
      <w:r w:rsidRPr="007206E9">
        <w:rPr>
          <w:b/>
          <w:bCs/>
          <w:i/>
          <w:iCs/>
        </w:rPr>
        <w:t>Acustica Applicata</w:t>
      </w:r>
      <w:r>
        <w:rPr>
          <w:b/>
          <w:bCs/>
          <w:i/>
          <w:iCs/>
        </w:rPr>
        <w:t>”</w:t>
      </w:r>
      <w:r w:rsidRPr="007206E9">
        <w:t xml:space="preserve">, </w:t>
      </w:r>
      <w:r>
        <w:t>al c</w:t>
      </w:r>
      <w:r w:rsidRPr="007206E9">
        <w:t>apitolo 13, sezioni 13.9.4 e 13.9.5</w:t>
      </w:r>
      <w:r>
        <w:t>.</w:t>
      </w:r>
      <w:r w:rsidRPr="007206E9">
        <w:t xml:space="preserve"> </w:t>
      </w:r>
    </w:p>
    <w:p w14:paraId="23C24545" w14:textId="5CEACD56" w:rsidR="007206E9" w:rsidRPr="007206E9" w:rsidRDefault="00435B3C" w:rsidP="007206E9">
      <w:r>
        <w:rPr>
          <w:noProof/>
        </w:rPr>
        <w:drawing>
          <wp:inline distT="0" distB="0" distL="0" distR="0" wp14:anchorId="36D4327C" wp14:editId="2A98ABE5">
            <wp:extent cx="5944115" cy="1867062"/>
            <wp:effectExtent l="0" t="0" r="0" b="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44115" cy="1867062"/>
                    </a:xfrm>
                    <a:prstGeom prst="rect">
                      <a:avLst/>
                    </a:prstGeom>
                  </pic:spPr>
                </pic:pic>
              </a:graphicData>
            </a:graphic>
          </wp:inline>
        </w:drawing>
      </w:r>
    </w:p>
    <w:p w14:paraId="7FC27043" w14:textId="483A3CED" w:rsidR="00985E27" w:rsidRDefault="00435B3C">
      <w:r>
        <w:t>Queste informazioni sono necessarie per il fenomeno della rifrazione, in quanto durante quest’ultimo una parte dell’intensità dell’onda sonora si converte in energia termica</w:t>
      </w:r>
      <w:r w:rsidR="00985E27">
        <w:t xml:space="preserve"> e una parte viene rimessa nell’ambiente. In una sala d’orchestra, è essenziale scegliere non solo i materiali giusti, ma anche la grandezza corretta della stessa. Si vuole evitare che le armonie prodotte dai musicisti perdano di qualità e che si presentino fenomeni di eco. Al contrario, si favorisce in piccola parte il riverbero, che arricchisce la musica. </w:t>
      </w:r>
    </w:p>
    <w:p w14:paraId="592D410B" w14:textId="25A89A93" w:rsidR="0032415C" w:rsidRDefault="00E569FB">
      <w:r>
        <w:t>D’altro canto, è giusto parlare dell</w:t>
      </w:r>
      <w:r w:rsidR="00985E27">
        <w:t xml:space="preserve">a capacità di assorbimento </w:t>
      </w:r>
      <w:r>
        <w:t>di certi materiali</w:t>
      </w:r>
      <w:r w:rsidR="00985E27">
        <w:t xml:space="preserve"> </w:t>
      </w:r>
      <w:r>
        <w:t xml:space="preserve">in relazione al fenomeno dell’inquinamento acustico, il quale oggi giorno riguarda non solo le grandi metropoli, ma anche la vita quotidiana di ognuno di noi. </w:t>
      </w:r>
      <w:r w:rsidR="00985E27">
        <w:t xml:space="preserve"> </w:t>
      </w:r>
      <w:r>
        <w:t xml:space="preserve">Per legge bisogna limitare questo problema a certe soglie in città, ma non solo. Infatti, i materiali </w:t>
      </w:r>
      <w:r w:rsidR="0032415C">
        <w:t xml:space="preserve">e le tecniche </w:t>
      </w:r>
      <w:proofErr w:type="spellStart"/>
      <w:r>
        <w:t>soundproofing</w:t>
      </w:r>
      <w:proofErr w:type="spellEnd"/>
      <w:r w:rsidR="0032415C">
        <w:t xml:space="preserve"> vengono applicate nel campo industriale al fine di proteggere l’udito dei lavoratori, soprattutto laddove lavorare a lungo a contatto con macchinari molto rumorosi può risultare nocivo.</w:t>
      </w:r>
    </w:p>
    <w:p w14:paraId="159ECABA" w14:textId="0BB43985" w:rsidR="0032415C" w:rsidRDefault="0032415C">
      <w:r>
        <w:t>Senza indugiare oltre, vediamo le caratteristiche principali d</w:t>
      </w:r>
      <w:r w:rsidR="002C7238">
        <w:t>i alcuni dei materiali sopra citati</w:t>
      </w:r>
      <w:r w:rsidR="009415EE">
        <w:t xml:space="preserve"> e di altri ancora</w:t>
      </w:r>
      <w:r w:rsidR="002C7238">
        <w:t>, che andremo</w:t>
      </w:r>
      <w:r w:rsidR="009415EE">
        <w:t xml:space="preserve"> poi</w:t>
      </w:r>
      <w:r w:rsidR="002C7238">
        <w:t xml:space="preserve"> a</w:t>
      </w:r>
      <w:r w:rsidR="009415EE">
        <w:t>d</w:t>
      </w:r>
      <w:r w:rsidR="002C7238">
        <w:t xml:space="preserve"> utilizzare </w:t>
      </w:r>
      <w:r w:rsidR="009415EE">
        <w:t>all’interno del</w:t>
      </w:r>
      <w:r w:rsidR="002C7238">
        <w:t xml:space="preserve"> nostro simulatore.</w:t>
      </w:r>
    </w:p>
    <w:p w14:paraId="6A5294AF" w14:textId="74A3A60A" w:rsidR="0032415C" w:rsidRDefault="00C61A73" w:rsidP="0032415C">
      <w:pPr>
        <w:pStyle w:val="Titolo3"/>
        <w:rPr>
          <w:b/>
          <w:bCs/>
        </w:rPr>
      </w:pPr>
      <w:bookmarkStart w:id="6" w:name="_Toc90572827"/>
      <w:r>
        <w:rPr>
          <w:noProof/>
        </w:rPr>
        <w:drawing>
          <wp:anchor distT="0" distB="0" distL="114300" distR="114300" simplePos="0" relativeHeight="251659264" behindDoc="0" locked="0" layoutInCell="1" allowOverlap="1" wp14:anchorId="089EA4B6" wp14:editId="7318CE8B">
            <wp:simplePos x="0" y="0"/>
            <wp:positionH relativeFrom="margin">
              <wp:align>right</wp:align>
            </wp:positionH>
            <wp:positionV relativeFrom="paragraph">
              <wp:posOffset>6985</wp:posOffset>
            </wp:positionV>
            <wp:extent cx="2254885" cy="1221105"/>
            <wp:effectExtent l="0" t="0" r="0" b="0"/>
            <wp:wrapSquare wrapText="bothSides"/>
            <wp:docPr id="2" name="Immagine 2" descr="Immagine che contiene materiale da costruzione, piet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materiale da costruzione, pietr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4885" cy="1221105"/>
                    </a:xfrm>
                    <a:prstGeom prst="rect">
                      <a:avLst/>
                    </a:prstGeom>
                  </pic:spPr>
                </pic:pic>
              </a:graphicData>
            </a:graphic>
            <wp14:sizeRelH relativeFrom="margin">
              <wp14:pctWidth>0</wp14:pctWidth>
            </wp14:sizeRelH>
            <wp14:sizeRelV relativeFrom="margin">
              <wp14:pctHeight>0</wp14:pctHeight>
            </wp14:sizeRelV>
          </wp:anchor>
        </w:drawing>
      </w:r>
      <w:r w:rsidR="0032415C" w:rsidRPr="0032415C">
        <w:rPr>
          <w:b/>
          <w:bCs/>
        </w:rPr>
        <w:t>Gesso</w:t>
      </w:r>
      <w:bookmarkEnd w:id="6"/>
    </w:p>
    <w:p w14:paraId="63656315" w14:textId="01B8E22C" w:rsidR="00791F41" w:rsidRPr="000B0E60" w:rsidRDefault="00C61A73" w:rsidP="0032415C">
      <w:pPr>
        <w:rPr>
          <w:rFonts w:cstheme="minorHAnsi"/>
          <w:color w:val="202122"/>
          <w:sz w:val="21"/>
          <w:szCs w:val="21"/>
          <w:shd w:val="clear" w:color="auto" w:fill="FFFFFF"/>
        </w:rPr>
      </w:pPr>
      <w:r>
        <w:t xml:space="preserve">Il gesso, come materiale da costruzione, viene estrapolato dall’omonima formazione rocciosa. Il suo utilizzo è legato principalmente a sculture, </w:t>
      </w:r>
      <w:r w:rsidR="00444701">
        <w:t xml:space="preserve">pareti divisorie fittizie, lastre per l’isolamento termico e fonico nonché per miscele </w:t>
      </w:r>
      <w:r w:rsidR="00444701" w:rsidRPr="000B0E60">
        <w:rPr>
          <w:rFonts w:cstheme="minorHAnsi"/>
          <w:color w:val="202122"/>
          <w:sz w:val="21"/>
          <w:szCs w:val="21"/>
          <w:shd w:val="clear" w:color="auto" w:fill="FFFFFF"/>
        </w:rPr>
        <w:t>per intonaci di fondo e intonaci lisci di pareti interne. Da non confondersi con la calce.</w:t>
      </w:r>
    </w:p>
    <w:p w14:paraId="48A2A873" w14:textId="2556219D" w:rsidR="00791F41" w:rsidRDefault="00791F41" w:rsidP="00791F41">
      <w:pPr>
        <w:pStyle w:val="Titolo3"/>
        <w:rPr>
          <w:b/>
          <w:bCs/>
        </w:rPr>
      </w:pPr>
      <w:bookmarkStart w:id="7" w:name="_Toc90572828"/>
      <w:r>
        <w:rPr>
          <w:b/>
          <w:bCs/>
          <w:noProof/>
        </w:rPr>
        <w:drawing>
          <wp:anchor distT="0" distB="0" distL="114300" distR="114300" simplePos="0" relativeHeight="251661312" behindDoc="0" locked="0" layoutInCell="1" allowOverlap="1" wp14:anchorId="562741DB" wp14:editId="11B40A6B">
            <wp:simplePos x="0" y="0"/>
            <wp:positionH relativeFrom="margin">
              <wp:posOffset>3868420</wp:posOffset>
            </wp:positionH>
            <wp:positionV relativeFrom="paragraph">
              <wp:posOffset>8255</wp:posOffset>
            </wp:positionV>
            <wp:extent cx="2245995" cy="1263650"/>
            <wp:effectExtent l="0" t="0" r="1905" b="0"/>
            <wp:wrapSquare wrapText="bothSides"/>
            <wp:docPr id="4" name="Immagine 4" descr="Immagine che contiene terra, esterni, materiale da costru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rra, esterni, materiale da costruzion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995" cy="1263650"/>
                    </a:xfrm>
                    <a:prstGeom prst="rect">
                      <a:avLst/>
                    </a:prstGeom>
                  </pic:spPr>
                </pic:pic>
              </a:graphicData>
            </a:graphic>
            <wp14:sizeRelH relativeFrom="margin">
              <wp14:pctWidth>0</wp14:pctWidth>
            </wp14:sizeRelH>
            <wp14:sizeRelV relativeFrom="margin">
              <wp14:pctHeight>0</wp14:pctHeight>
            </wp14:sizeRelV>
          </wp:anchor>
        </w:drawing>
      </w:r>
      <w:r w:rsidRPr="00791F41">
        <w:rPr>
          <w:b/>
          <w:bCs/>
        </w:rPr>
        <w:t>Intonaco</w:t>
      </w:r>
      <w:bookmarkEnd w:id="7"/>
    </w:p>
    <w:p w14:paraId="6664E0E3" w14:textId="77777777" w:rsidR="00D9202C" w:rsidRDefault="00791F41" w:rsidP="00791F41">
      <w:r w:rsidRPr="00791F41">
        <w:t xml:space="preserve">L'intonaco è tradizionalmente una malta composta da una parte legante (indurente) che ingloba sabbia </w:t>
      </w:r>
      <w:r>
        <w:t>granulosa fina. Ci sono molti tipi di intonaco nelle moderne costruzioni</w:t>
      </w:r>
      <w:r w:rsidR="00D9202C">
        <w:t xml:space="preserve"> in base al legante e alla sabbia di cui è composto, ma il più comune è un composto a secco, detto premiscelato, ed è quest’ultimo che prenderemo in esame.</w:t>
      </w:r>
    </w:p>
    <w:p w14:paraId="2B36BA4A" w14:textId="18C0DA35" w:rsidR="00225486" w:rsidRDefault="00A56F29" w:rsidP="00225486">
      <w:pPr>
        <w:pStyle w:val="Titolo3"/>
        <w:rPr>
          <w:b/>
          <w:bCs/>
        </w:rPr>
      </w:pPr>
      <w:bookmarkStart w:id="8" w:name="_Toc90572829"/>
      <w:r>
        <w:rPr>
          <w:noProof/>
        </w:rPr>
        <w:lastRenderedPageBreak/>
        <w:drawing>
          <wp:anchor distT="0" distB="0" distL="114300" distR="114300" simplePos="0" relativeHeight="251662336" behindDoc="0" locked="0" layoutInCell="1" allowOverlap="1" wp14:anchorId="037EA8A1" wp14:editId="6D33399F">
            <wp:simplePos x="0" y="0"/>
            <wp:positionH relativeFrom="margin">
              <wp:posOffset>3970020</wp:posOffset>
            </wp:positionH>
            <wp:positionV relativeFrom="paragraph">
              <wp:posOffset>27305</wp:posOffset>
            </wp:positionV>
            <wp:extent cx="2150745" cy="1123950"/>
            <wp:effectExtent l="0" t="0" r="190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cstate="print">
                      <a:extLst>
                        <a:ext uri="{28A0092B-C50C-407E-A947-70E740481C1C}">
                          <a14:useLocalDpi xmlns:a14="http://schemas.microsoft.com/office/drawing/2010/main" val="0"/>
                        </a:ext>
                      </a:extLst>
                    </a:blip>
                    <a:srcRect t="6034" b="15912"/>
                    <a:stretch/>
                  </pic:blipFill>
                  <pic:spPr bwMode="auto">
                    <a:xfrm>
                      <a:off x="0" y="0"/>
                      <a:ext cx="2150745"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Legno scanalato</w:t>
      </w:r>
      <w:bookmarkEnd w:id="8"/>
    </w:p>
    <w:p w14:paraId="26F0B4B7" w14:textId="637282A7" w:rsidR="00A56F29" w:rsidRPr="00A56F29" w:rsidRDefault="009415EE" w:rsidP="00A56F29">
      <w:r>
        <w:rPr>
          <w:noProof/>
        </w:rPr>
        <w:drawing>
          <wp:anchor distT="0" distB="0" distL="114300" distR="114300" simplePos="0" relativeHeight="251663360" behindDoc="0" locked="0" layoutInCell="1" allowOverlap="1" wp14:anchorId="1E68B4BF" wp14:editId="1789CB9F">
            <wp:simplePos x="0" y="0"/>
            <wp:positionH relativeFrom="margin">
              <wp:align>right</wp:align>
            </wp:positionH>
            <wp:positionV relativeFrom="paragraph">
              <wp:posOffset>1090295</wp:posOffset>
            </wp:positionV>
            <wp:extent cx="2134235" cy="1384300"/>
            <wp:effectExtent l="0" t="0" r="0" b="6350"/>
            <wp:wrapSquare wrapText="bothSides"/>
            <wp:docPr id="7" name="Immagine 7" descr="Immagine che contiene materiale da costruzione, edificio, pietra, matt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materiale da costruzione, edificio, pietra, matton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4235" cy="1384300"/>
                    </a:xfrm>
                    <a:prstGeom prst="rect">
                      <a:avLst/>
                    </a:prstGeom>
                  </pic:spPr>
                </pic:pic>
              </a:graphicData>
            </a:graphic>
            <wp14:sizeRelH relativeFrom="margin">
              <wp14:pctWidth>0</wp14:pctWidth>
            </wp14:sizeRelH>
            <wp14:sizeRelV relativeFrom="margin">
              <wp14:pctHeight>0</wp14:pctHeight>
            </wp14:sizeRelV>
          </wp:anchor>
        </w:drawing>
      </w:r>
      <w:r w:rsidR="00A56F29">
        <w:t xml:space="preserve">È costituito da legno massiccio a cui sono state apportate delle modifiche tramite macchinari, i quali dotano i pannelli di scanalature che permettono di incrementare l’assorbimento del suono, disperdendo meglio l’intensità delle onde sonore. </w:t>
      </w:r>
      <w:r>
        <w:t xml:space="preserve">Nella simulazione supporremo di poter avere delle pareti costituite da quest’ultimo. </w:t>
      </w:r>
    </w:p>
    <w:p w14:paraId="21740442" w14:textId="009EB42B" w:rsidR="00A56F29" w:rsidRPr="00A56F29" w:rsidRDefault="00A56F29" w:rsidP="00A56F29">
      <w:pPr>
        <w:pStyle w:val="Titolo3"/>
        <w:rPr>
          <w:b/>
          <w:bCs/>
        </w:rPr>
      </w:pPr>
      <w:bookmarkStart w:id="9" w:name="_Toc90572830"/>
      <w:r w:rsidRPr="00A56F29">
        <w:rPr>
          <w:b/>
          <w:bCs/>
        </w:rPr>
        <w:t>Blocchi di cemento</w:t>
      </w:r>
      <w:bookmarkEnd w:id="9"/>
    </w:p>
    <w:p w14:paraId="3F357976" w14:textId="64C996D2" w:rsidR="00D31B1B" w:rsidRDefault="009415EE" w:rsidP="00D31B1B">
      <w:r>
        <w:t>Esistono diversi tipi di cemento, differenti per la composizione, per le proprietà di resistenza e durevolezza e quindi per la destinazione d'uso. Dal punto di vista chimico si tratta di una miscela di silicati di calcio e alluminati di calcio, ottenuti dalla cottura ad alta temperatura di calcare e argilla oppure di marna, con aggiun</w:t>
      </w:r>
      <w:r w:rsidR="000B0E60">
        <w:t>t</w:t>
      </w:r>
      <w:r>
        <w:t>e di gesso.</w:t>
      </w:r>
    </w:p>
    <w:p w14:paraId="3E563D2A" w14:textId="4211C814" w:rsidR="009415EE" w:rsidRDefault="00D31B1B" w:rsidP="009415EE">
      <w:pPr>
        <w:pStyle w:val="Titolo3"/>
        <w:rPr>
          <w:b/>
          <w:bCs/>
        </w:rPr>
      </w:pPr>
      <w:bookmarkStart w:id="10" w:name="_Toc90572831"/>
      <w:r>
        <w:rPr>
          <w:noProof/>
        </w:rPr>
        <w:drawing>
          <wp:anchor distT="0" distB="0" distL="114300" distR="114300" simplePos="0" relativeHeight="251664384" behindDoc="0" locked="0" layoutInCell="1" allowOverlap="1" wp14:anchorId="3141B247" wp14:editId="3A253FEA">
            <wp:simplePos x="0" y="0"/>
            <wp:positionH relativeFrom="margin">
              <wp:align>right</wp:align>
            </wp:positionH>
            <wp:positionV relativeFrom="paragraph">
              <wp:posOffset>4445</wp:posOffset>
            </wp:positionV>
            <wp:extent cx="2157095" cy="11303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4" cstate="print">
                      <a:extLst>
                        <a:ext uri="{28A0092B-C50C-407E-A947-70E740481C1C}">
                          <a14:useLocalDpi xmlns:a14="http://schemas.microsoft.com/office/drawing/2010/main" val="0"/>
                        </a:ext>
                      </a:extLst>
                    </a:blip>
                    <a:srcRect b="23736"/>
                    <a:stretch/>
                  </pic:blipFill>
                  <pic:spPr bwMode="auto">
                    <a:xfrm>
                      <a:off x="0" y="0"/>
                      <a:ext cx="2157095" cy="113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Marmo</w:t>
      </w:r>
      <w:bookmarkEnd w:id="10"/>
    </w:p>
    <w:p w14:paraId="2D5E5BCC" w14:textId="17F47F26" w:rsidR="00D239E7" w:rsidRPr="00D239E7" w:rsidRDefault="00D31B1B" w:rsidP="00D239E7">
      <w:pPr>
        <w:rPr>
          <w:rFonts w:ascii="Arial" w:hAnsi="Arial" w:cs="Arial"/>
          <w:color w:val="202122"/>
          <w:sz w:val="21"/>
          <w:szCs w:val="21"/>
          <w:shd w:val="clear" w:color="auto" w:fill="FFFFFF"/>
        </w:rPr>
      </w:pPr>
      <w:r w:rsidRPr="00D31B1B">
        <w:t>Il marmo si forma attraverso un processo metamorfico da rocce sedimentarie</w:t>
      </w:r>
      <w:r>
        <w:t>.</w:t>
      </w:r>
      <w:r w:rsidRPr="000B0E60">
        <w:rPr>
          <w:rFonts w:cstheme="minorHAnsi"/>
        </w:rPr>
        <w:t xml:space="preserve"> </w:t>
      </w:r>
      <w:r w:rsidRPr="000B0E60">
        <w:rPr>
          <w:rFonts w:cstheme="minorHAnsi"/>
          <w:color w:val="202122"/>
          <w:sz w:val="21"/>
          <w:szCs w:val="21"/>
          <w:shd w:val="clear" w:color="auto" w:fill="FFFFFF"/>
        </w:rPr>
        <w:t>Il colore del marmo dipende dalla presenza di impurità minerali all'interno della roccia sedimentaria originaria. Considereremo un marmo generico al fine delle analisi, in quanto ogni marmo ha proprietà differenti per via della sua composizione specifica.</w:t>
      </w:r>
    </w:p>
    <w:p w14:paraId="661A5F29" w14:textId="703B48A2" w:rsidR="009415EE" w:rsidRDefault="00D239E7" w:rsidP="009415EE">
      <w:pPr>
        <w:pStyle w:val="Titolo3"/>
        <w:rPr>
          <w:b/>
          <w:bCs/>
        </w:rPr>
      </w:pPr>
      <w:bookmarkStart w:id="11" w:name="_Toc90572832"/>
      <w:r>
        <w:rPr>
          <w:b/>
          <w:bCs/>
          <w:noProof/>
        </w:rPr>
        <w:drawing>
          <wp:anchor distT="0" distB="0" distL="114300" distR="114300" simplePos="0" relativeHeight="251665408" behindDoc="0" locked="0" layoutInCell="1" allowOverlap="1" wp14:anchorId="47391ACB" wp14:editId="3AA5BECE">
            <wp:simplePos x="0" y="0"/>
            <wp:positionH relativeFrom="margin">
              <wp:posOffset>3972560</wp:posOffset>
            </wp:positionH>
            <wp:positionV relativeFrom="paragraph">
              <wp:posOffset>5715</wp:posOffset>
            </wp:positionV>
            <wp:extent cx="2149475" cy="1085850"/>
            <wp:effectExtent l="0" t="0" r="317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5">
                      <a:extLst>
                        <a:ext uri="{28A0092B-C50C-407E-A947-70E740481C1C}">
                          <a14:useLocalDpi xmlns:a14="http://schemas.microsoft.com/office/drawing/2010/main" val="0"/>
                        </a:ext>
                      </a:extLst>
                    </a:blip>
                    <a:srcRect b="15000"/>
                    <a:stretch/>
                  </pic:blipFill>
                  <pic:spPr bwMode="auto">
                    <a:xfrm>
                      <a:off x="0" y="0"/>
                      <a:ext cx="2149475" cy="108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Mattoni</w:t>
      </w:r>
      <w:bookmarkEnd w:id="11"/>
    </w:p>
    <w:p w14:paraId="764CE561" w14:textId="7F08AB74" w:rsidR="005A2012" w:rsidRDefault="00D239E7" w:rsidP="005A2012">
      <w:r>
        <w:t xml:space="preserve">Forse il primo materiale edilizio nella storia, il mattone di terracotta è molto diffuso nei cantieri, tuttavia oggi i metodi di cottura della terracotta sono molto più raffinati e standardizzati. </w:t>
      </w:r>
      <w:r w:rsidR="005C1606">
        <w:t>I</w:t>
      </w:r>
      <w:r>
        <w:t>l mattone tradizionale è di laterizio, ed è questo che utilizzeremo nella simulazione 2D.</w:t>
      </w:r>
    </w:p>
    <w:p w14:paraId="745CB7CA" w14:textId="54846614" w:rsidR="009415EE" w:rsidRDefault="00D239E7" w:rsidP="009415EE">
      <w:pPr>
        <w:pStyle w:val="Titolo3"/>
        <w:rPr>
          <w:b/>
          <w:bCs/>
        </w:rPr>
      </w:pPr>
      <w:bookmarkStart w:id="12" w:name="_Toc90572833"/>
      <w:r>
        <w:rPr>
          <w:noProof/>
        </w:rPr>
        <w:drawing>
          <wp:anchor distT="0" distB="0" distL="114300" distR="114300" simplePos="0" relativeHeight="251666432" behindDoc="0" locked="0" layoutInCell="1" allowOverlap="1" wp14:anchorId="2F84DEBB" wp14:editId="0C2DCFAA">
            <wp:simplePos x="0" y="0"/>
            <wp:positionH relativeFrom="margin">
              <wp:posOffset>3978910</wp:posOffset>
            </wp:positionH>
            <wp:positionV relativeFrom="paragraph">
              <wp:posOffset>8255</wp:posOffset>
            </wp:positionV>
            <wp:extent cx="2144395" cy="1066800"/>
            <wp:effectExtent l="0" t="0" r="8255" b="0"/>
            <wp:wrapSquare wrapText="bothSides"/>
            <wp:docPr id="11" name="Immagine 1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mappa&#10;&#10;Descrizione generata automaticamente"/>
                    <pic:cNvPicPr/>
                  </pic:nvPicPr>
                  <pic:blipFill rotWithShape="1">
                    <a:blip r:embed="rId16">
                      <a:extLst>
                        <a:ext uri="{28A0092B-C50C-407E-A947-70E740481C1C}">
                          <a14:useLocalDpi xmlns:a14="http://schemas.microsoft.com/office/drawing/2010/main" val="0"/>
                        </a:ext>
                      </a:extLst>
                    </a:blip>
                    <a:srcRect b="11579"/>
                    <a:stretch/>
                  </pic:blipFill>
                  <pic:spPr bwMode="auto">
                    <a:xfrm>
                      <a:off x="0" y="0"/>
                      <a:ext cx="2144395"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Vetro</w:t>
      </w:r>
      <w:bookmarkEnd w:id="12"/>
    </w:p>
    <w:p w14:paraId="3D42A68B" w14:textId="5E5CDA92" w:rsidR="00D239E7" w:rsidRPr="00D239E7" w:rsidRDefault="005C1606" w:rsidP="00D239E7">
      <w:r>
        <w:t xml:space="preserve">È ottenuto tramite la cottura a temperature elevatissime di composti a base di silicio, ossia sabbia. </w:t>
      </w:r>
      <w:r w:rsidRPr="005C1606">
        <w:t>Un esempio di vetro naturale è l'ossidiana, prodotta dal magma vulcanico</w:t>
      </w:r>
      <w:r>
        <w:t>, ma il vetro può anche formarsi dalla caduta di un fulmine sulla sabbia di una spiaggia. I dati si riferiscono al vetro non temperato.</w:t>
      </w:r>
    </w:p>
    <w:p w14:paraId="3BE52A50" w14:textId="1920688D" w:rsidR="00B879B4" w:rsidRPr="00B879B4" w:rsidRDefault="005A2012" w:rsidP="00B879B4">
      <w:pPr>
        <w:pStyle w:val="Titolo3"/>
        <w:rPr>
          <w:b/>
          <w:bCs/>
        </w:rPr>
      </w:pPr>
      <w:bookmarkStart w:id="13" w:name="_Toc90572834"/>
      <w:r>
        <w:rPr>
          <w:noProof/>
        </w:rPr>
        <w:drawing>
          <wp:anchor distT="0" distB="0" distL="114300" distR="114300" simplePos="0" relativeHeight="251667456" behindDoc="0" locked="0" layoutInCell="1" allowOverlap="1" wp14:anchorId="642B5FA2" wp14:editId="578C56BC">
            <wp:simplePos x="0" y="0"/>
            <wp:positionH relativeFrom="margin">
              <wp:align>right</wp:align>
            </wp:positionH>
            <wp:positionV relativeFrom="paragraph">
              <wp:posOffset>4445</wp:posOffset>
            </wp:positionV>
            <wp:extent cx="2127250" cy="1063625"/>
            <wp:effectExtent l="0" t="0" r="6350" b="3175"/>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7250" cy="1063625"/>
                    </a:xfrm>
                    <a:prstGeom prst="rect">
                      <a:avLst/>
                    </a:prstGeom>
                  </pic:spPr>
                </pic:pic>
              </a:graphicData>
            </a:graphic>
            <wp14:sizeRelH relativeFrom="margin">
              <wp14:pctWidth>0</wp14:pctWidth>
            </wp14:sizeRelH>
            <wp14:sizeRelV relativeFrom="margin">
              <wp14:pctHeight>0</wp14:pctHeight>
            </wp14:sizeRelV>
          </wp:anchor>
        </w:drawing>
      </w:r>
      <w:r w:rsidR="009415EE" w:rsidRPr="009415EE">
        <w:rPr>
          <w:b/>
          <w:bCs/>
        </w:rPr>
        <w:t>Acciaio</w:t>
      </w:r>
      <w:bookmarkEnd w:id="13"/>
    </w:p>
    <w:p w14:paraId="6C46571C" w14:textId="64501A6D" w:rsidR="005C1606" w:rsidRPr="005C1606" w:rsidRDefault="005C1606" w:rsidP="005C1606">
      <w:r w:rsidRPr="005C1606">
        <w:t xml:space="preserve">L'acciaio è una lega ferrosa composta </w:t>
      </w:r>
      <w:r>
        <w:t xml:space="preserve">per lo più da </w:t>
      </w:r>
      <w:r w:rsidRPr="005C1606">
        <w:t xml:space="preserve">ferro e </w:t>
      </w:r>
      <w:r>
        <w:t xml:space="preserve">una piccolissima parte di </w:t>
      </w:r>
      <w:r w:rsidRPr="005C1606">
        <w:t>carbonio</w:t>
      </w:r>
      <w:r w:rsidR="005A2012">
        <w:t>.</w:t>
      </w:r>
      <w:r w:rsidR="005A2012" w:rsidRPr="005A2012">
        <w:t xml:space="preserve"> Col passare del tempo, le tecniche di produzione dell'acciaio si sono andate perfezionando e diversificando, per cui ai nostri giorni esistono molteplici tipologie di acciai, ciascuna relativa a diverse esigenze progettuali e di mercato.</w:t>
      </w:r>
    </w:p>
    <w:p w14:paraId="2BBA3E58" w14:textId="7012C540" w:rsidR="005A2012" w:rsidRDefault="00B879B4" w:rsidP="009415EE">
      <w:pPr>
        <w:pStyle w:val="Titolo3"/>
        <w:rPr>
          <w:b/>
          <w:bCs/>
        </w:rPr>
      </w:pPr>
      <w:bookmarkStart w:id="14" w:name="_Toc90572835"/>
      <w:r>
        <w:rPr>
          <w:noProof/>
        </w:rPr>
        <w:drawing>
          <wp:anchor distT="0" distB="0" distL="114300" distR="114300" simplePos="0" relativeHeight="251668480" behindDoc="0" locked="0" layoutInCell="1" allowOverlap="1" wp14:anchorId="6B89C14D" wp14:editId="1B26198B">
            <wp:simplePos x="0" y="0"/>
            <wp:positionH relativeFrom="margin">
              <wp:align>right</wp:align>
            </wp:positionH>
            <wp:positionV relativeFrom="paragraph">
              <wp:posOffset>106680</wp:posOffset>
            </wp:positionV>
            <wp:extent cx="2127250" cy="1143000"/>
            <wp:effectExtent l="0" t="0" r="6350" b="0"/>
            <wp:wrapSquare wrapText="bothSides"/>
            <wp:docPr id="13" name="Immagine 13" descr="Immagine che contiene interni, t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interni, tazza&#10;&#10;Descrizione generata automaticamente"/>
                    <pic:cNvPicPr/>
                  </pic:nvPicPr>
                  <pic:blipFill rotWithShape="1">
                    <a:blip r:embed="rId18" cstate="print">
                      <a:extLst>
                        <a:ext uri="{28A0092B-C50C-407E-A947-70E740481C1C}">
                          <a14:useLocalDpi xmlns:a14="http://schemas.microsoft.com/office/drawing/2010/main" val="0"/>
                        </a:ext>
                      </a:extLst>
                    </a:blip>
                    <a:srcRect l="2805" t="4374" r="4539" b="14587"/>
                    <a:stretch/>
                  </pic:blipFill>
                  <pic:spPr bwMode="auto">
                    <a:xfrm>
                      <a:off x="0" y="0"/>
                      <a:ext cx="212725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 xml:space="preserve">PVC </w:t>
      </w:r>
      <w:r w:rsidR="005A2012">
        <w:rPr>
          <w:b/>
          <w:bCs/>
        </w:rPr>
        <w:t>morbido e rigido</w:t>
      </w:r>
      <w:bookmarkEnd w:id="14"/>
    </w:p>
    <w:p w14:paraId="0B9C1603" w14:textId="3F6AC43A" w:rsidR="00B879B4" w:rsidRDefault="005A2012" w:rsidP="005A2012">
      <w:pPr>
        <w:rPr>
          <w:noProof/>
        </w:rPr>
      </w:pPr>
      <w:r>
        <w:t xml:space="preserve">Il PVC, meglio conosciuto come </w:t>
      </w:r>
      <w:r w:rsidR="00B879B4" w:rsidRPr="00B879B4">
        <w:t>polivinilcloruro</w:t>
      </w:r>
      <w:r w:rsidR="00B879B4">
        <w:t xml:space="preserve">, è la materia plastica più utilizzata per </w:t>
      </w:r>
      <w:r w:rsidR="00B879B4" w:rsidRPr="00B879B4">
        <w:t>la produzione di tubi per edilizia</w:t>
      </w:r>
      <w:r w:rsidR="00B879B4">
        <w:t>,</w:t>
      </w:r>
      <w:r w:rsidR="00B879B4" w:rsidRPr="00B879B4">
        <w:t xml:space="preserve"> cavi elettrici, profili per finestra, pavimenti vinilici, pellicola rigida e plastificata per imballi</w:t>
      </w:r>
      <w:r w:rsidR="00B879B4">
        <w:t>. Ne esistono di diversi tipi in base al materiale da cui si parte nella produzione.</w:t>
      </w:r>
      <w:r w:rsidR="00B879B4" w:rsidRPr="00B879B4">
        <w:rPr>
          <w:noProof/>
        </w:rPr>
        <w:t xml:space="preserve"> </w:t>
      </w:r>
    </w:p>
    <w:p w14:paraId="7DF6C6D9" w14:textId="5A89B8F4" w:rsidR="00A90375" w:rsidRPr="00A90375" w:rsidRDefault="00F36EFF" w:rsidP="00A90375">
      <w:pPr>
        <w:pStyle w:val="Titolo2"/>
        <w:numPr>
          <w:ilvl w:val="1"/>
          <w:numId w:val="3"/>
        </w:numPr>
        <w:rPr>
          <w:b/>
          <w:bCs/>
          <w:noProof/>
        </w:rPr>
      </w:pPr>
      <w:bookmarkStart w:id="15" w:name="_Toc90572836"/>
      <w:r>
        <w:rPr>
          <w:b/>
          <w:bCs/>
          <w:noProof/>
        </w:rPr>
        <w:lastRenderedPageBreak/>
        <w:t>P</w:t>
      </w:r>
      <w:r w:rsidR="00A90375" w:rsidRPr="00A90375">
        <w:rPr>
          <w:b/>
          <w:bCs/>
          <w:noProof/>
        </w:rPr>
        <w:t>rogettazione dell’ambiente 2D</w:t>
      </w:r>
      <w:bookmarkEnd w:id="15"/>
    </w:p>
    <w:p w14:paraId="027AFCA5" w14:textId="4DFA08A5" w:rsidR="00A90375" w:rsidRPr="0086045F" w:rsidRDefault="00133161" w:rsidP="00A90375">
      <w:r>
        <w:t xml:space="preserve">La mappa è stata implementata tramite l'uso di una matrice di elementi di classe Materiale ed è uno spazio in cui il Player può muoversi liberamente, vincolato solo dalle collisioni con le pareti inserite dall'utente stesso tramite funzioni meglio specificate sotto: </w:t>
      </w:r>
    </w:p>
    <w:p w14:paraId="55FC4B3F" w14:textId="23BFED7C" w:rsidR="00F36EFF" w:rsidRDefault="00F36EFF" w:rsidP="00133161">
      <w:pPr>
        <w:pStyle w:val="Titolo2"/>
        <w:numPr>
          <w:ilvl w:val="1"/>
          <w:numId w:val="3"/>
        </w:numPr>
        <w:rPr>
          <w:b/>
          <w:bCs/>
        </w:rPr>
      </w:pPr>
      <w:bookmarkStart w:id="16" w:name="_Toc90572837"/>
      <w:r w:rsidRPr="00F36EFF">
        <w:rPr>
          <w:b/>
          <w:bCs/>
        </w:rPr>
        <w:t>Classi utilizzate</w:t>
      </w:r>
      <w:bookmarkEnd w:id="16"/>
    </w:p>
    <w:p w14:paraId="0B6A0A31" w14:textId="0C2A939C" w:rsidR="00133161" w:rsidRDefault="00133161" w:rsidP="00133161">
      <w:r>
        <w:t xml:space="preserve">Le classi create per la realizzazione del simulatore sono </w:t>
      </w:r>
      <w:r w:rsidRPr="00133161">
        <w:rPr>
          <w:b/>
          <w:bCs/>
          <w:i/>
          <w:iCs/>
        </w:rPr>
        <w:t>Materiale</w:t>
      </w:r>
      <w:r>
        <w:t xml:space="preserve">, </w:t>
      </w:r>
      <w:r w:rsidRPr="00133161">
        <w:rPr>
          <w:b/>
          <w:bCs/>
          <w:i/>
          <w:iCs/>
        </w:rPr>
        <w:t>Player</w:t>
      </w:r>
      <w:r>
        <w:t xml:space="preserve">, </w:t>
      </w:r>
      <w:r w:rsidRPr="00133161">
        <w:rPr>
          <w:b/>
          <w:bCs/>
          <w:i/>
          <w:iCs/>
        </w:rPr>
        <w:t>Onde</w:t>
      </w:r>
      <w:r w:rsidR="00E26E14">
        <w:t xml:space="preserve">, </w:t>
      </w:r>
      <w:r w:rsidR="00E26E14">
        <w:rPr>
          <w:b/>
          <w:bCs/>
        </w:rPr>
        <w:t>Trasmissione</w:t>
      </w:r>
      <w:r w:rsidR="00E26E14">
        <w:t xml:space="preserve"> </w:t>
      </w:r>
      <w:r>
        <w:t xml:space="preserve">e </w:t>
      </w:r>
      <w:r w:rsidRPr="00133161">
        <w:rPr>
          <w:b/>
          <w:bCs/>
          <w:i/>
          <w:iCs/>
        </w:rPr>
        <w:t>Ricevitore</w:t>
      </w:r>
      <w:r w:rsidR="0063049F" w:rsidRPr="0063049F">
        <w:t>, tutte dotate di metodi costruttori appositi</w:t>
      </w:r>
      <w:r>
        <w:t>.</w:t>
      </w:r>
    </w:p>
    <w:p w14:paraId="586D9034" w14:textId="318A4070" w:rsidR="0086045F" w:rsidRPr="0086045F" w:rsidRDefault="0086045F" w:rsidP="0086045F">
      <w:pPr>
        <w:pStyle w:val="Titolo3"/>
        <w:rPr>
          <w:b/>
          <w:bCs/>
        </w:rPr>
      </w:pPr>
      <w:bookmarkStart w:id="17" w:name="_Toc90572838"/>
      <w:r w:rsidRPr="0086045F">
        <w:rPr>
          <w:b/>
          <w:bCs/>
        </w:rPr>
        <w:t>Materiale</w:t>
      </w:r>
      <w:bookmarkEnd w:id="17"/>
    </w:p>
    <w:p w14:paraId="23D8F7FC" w14:textId="77777777" w:rsidR="00133161" w:rsidRDefault="00133161" w:rsidP="00133161">
      <w:r w:rsidRPr="00133161">
        <w:t xml:space="preserve">La classe </w:t>
      </w:r>
      <w:r w:rsidRPr="00133161">
        <w:rPr>
          <w:b/>
          <w:bCs/>
          <w:i/>
          <w:iCs/>
        </w:rPr>
        <w:t>Materiale</w:t>
      </w:r>
      <w:r w:rsidRPr="00133161">
        <w:t xml:space="preserve"> contiene 4 parametri interni, ovvero</w:t>
      </w:r>
      <w:r>
        <w:t>:</w:t>
      </w:r>
    </w:p>
    <w:p w14:paraId="666710C5" w14:textId="3AB53332" w:rsidR="00133161" w:rsidRDefault="00133161" w:rsidP="00133161">
      <w:pPr>
        <w:pStyle w:val="Paragrafoelenco"/>
        <w:numPr>
          <w:ilvl w:val="0"/>
          <w:numId w:val="9"/>
        </w:numPr>
      </w:pPr>
      <w:r w:rsidRPr="00133161">
        <w:t>una stringa contente il nome del materiale</w:t>
      </w:r>
      <w:r>
        <w:t>;</w:t>
      </w:r>
    </w:p>
    <w:p w14:paraId="36DF9AB2" w14:textId="4230CD79" w:rsidR="00133161" w:rsidRDefault="00133161" w:rsidP="00133161">
      <w:pPr>
        <w:pStyle w:val="Paragrafoelenco"/>
        <w:numPr>
          <w:ilvl w:val="0"/>
          <w:numId w:val="9"/>
        </w:numPr>
      </w:pPr>
      <w:r w:rsidRPr="00133161">
        <w:t>un float che rappresenta la celerità del suono all'interno del materiale</w:t>
      </w:r>
      <w:r>
        <w:t>;</w:t>
      </w:r>
    </w:p>
    <w:p w14:paraId="45952648" w14:textId="20E17366" w:rsidR="00133161" w:rsidRDefault="00133161" w:rsidP="00133161">
      <w:pPr>
        <w:pStyle w:val="Paragrafoelenco"/>
        <w:numPr>
          <w:ilvl w:val="0"/>
          <w:numId w:val="9"/>
        </w:numPr>
      </w:pPr>
      <w:r w:rsidRPr="00133161">
        <w:t>un</w:t>
      </w:r>
      <w:r w:rsidR="0063049F">
        <w:t xml:space="preserve">a </w:t>
      </w:r>
      <w:proofErr w:type="spellStart"/>
      <w:r w:rsidR="0063049F">
        <w:t>PImage</w:t>
      </w:r>
      <w:proofErr w:type="spellEnd"/>
      <w:r w:rsidRPr="00133161">
        <w:t xml:space="preserve"> 50x50 p</w:t>
      </w:r>
      <w:r>
        <w:t>i</w:t>
      </w:r>
      <w:r w:rsidRPr="00133161">
        <w:t>x</w:t>
      </w:r>
      <w:r>
        <w:t>el</w:t>
      </w:r>
      <w:r w:rsidRPr="00133161">
        <w:t xml:space="preserve"> che sarà la texture del materiale su schermo</w:t>
      </w:r>
      <w:r>
        <w:t>;</w:t>
      </w:r>
    </w:p>
    <w:p w14:paraId="15067EE6" w14:textId="1BAFEC8A" w:rsidR="00133161" w:rsidRDefault="00133161" w:rsidP="00133161">
      <w:pPr>
        <w:pStyle w:val="Paragrafoelenco"/>
        <w:numPr>
          <w:ilvl w:val="0"/>
          <w:numId w:val="9"/>
        </w:numPr>
      </w:pPr>
      <w:r w:rsidRPr="00133161">
        <w:t xml:space="preserve">un </w:t>
      </w:r>
      <w:proofErr w:type="spellStart"/>
      <w:r w:rsidRPr="00133161">
        <w:t>boolean</w:t>
      </w:r>
      <w:proofErr w:type="spellEnd"/>
      <w:r w:rsidRPr="00133161">
        <w:t xml:space="preserve"> che indicherà se</w:t>
      </w:r>
      <w:r>
        <w:t xml:space="preserve"> il player</w:t>
      </w:r>
      <w:r w:rsidRPr="00133161">
        <w:t xml:space="preserve"> può passare o meno al suo interno</w:t>
      </w:r>
      <w:r>
        <w:t>.</w:t>
      </w:r>
    </w:p>
    <w:p w14:paraId="47122FD1" w14:textId="0ABD7B6C" w:rsidR="00CF6151" w:rsidRDefault="00CF6151" w:rsidP="00CF6151">
      <w:r>
        <w:t xml:space="preserve">I materiali saranno ordinati in due array, di cui uno serve per selezionare il principale mezzo di propagazione (vuoto, aria, acqua) e l’altro per selezionare il materiale che si vuole collocare su determinati punti della mappa. Sarà presente anche un pulsante </w:t>
      </w:r>
      <w:r w:rsidRPr="00CF6151">
        <w:rPr>
          <w:b/>
          <w:bCs/>
          <w:i/>
          <w:iCs/>
        </w:rPr>
        <w:t>gomma</w:t>
      </w:r>
      <w:r>
        <w:rPr>
          <w:b/>
          <w:bCs/>
          <w:i/>
          <w:iCs/>
        </w:rPr>
        <w:t xml:space="preserve"> </w:t>
      </w:r>
      <w:r>
        <w:t>che permetterà di riportare una casella alla condizione di mezzo di trasmissione base.</w:t>
      </w:r>
    </w:p>
    <w:p w14:paraId="22349C34" w14:textId="7DD9E9C6" w:rsidR="0086045F" w:rsidRPr="0086045F" w:rsidRDefault="0086045F" w:rsidP="0086045F">
      <w:pPr>
        <w:pStyle w:val="Titolo3"/>
        <w:rPr>
          <w:b/>
          <w:bCs/>
        </w:rPr>
      </w:pPr>
      <w:bookmarkStart w:id="18" w:name="_Toc90572839"/>
      <w:r w:rsidRPr="0086045F">
        <w:rPr>
          <w:b/>
          <w:bCs/>
        </w:rPr>
        <w:t>Player</w:t>
      </w:r>
      <w:bookmarkEnd w:id="18"/>
    </w:p>
    <w:p w14:paraId="324ECF32" w14:textId="70471706" w:rsidR="00E32909" w:rsidRDefault="00E32909" w:rsidP="00133161">
      <w:r>
        <w:t xml:space="preserve">La classe </w:t>
      </w:r>
      <w:r w:rsidRPr="00E26E14">
        <w:rPr>
          <w:b/>
          <w:bCs/>
          <w:i/>
          <w:iCs/>
        </w:rPr>
        <w:t>Player</w:t>
      </w:r>
      <w:r>
        <w:t xml:space="preserve"> genererà nel</w:t>
      </w:r>
      <w:r w:rsidR="00E26E14">
        <w:t xml:space="preserve"> </w:t>
      </w:r>
      <w:proofErr w:type="spellStart"/>
      <w:r w:rsidR="00E26E14">
        <w:t>main</w:t>
      </w:r>
      <w:proofErr w:type="spellEnd"/>
      <w:r w:rsidR="00E26E14">
        <w:t xml:space="preserve"> del codice un solo oggetto, che sarà denominato Bob per comodità. </w:t>
      </w:r>
      <w:r w:rsidR="00C17E1F">
        <w:br/>
      </w:r>
      <w:r w:rsidR="00E26E14">
        <w:t>Bob è un monopolo acustico dotato dei seguenti attributi:</w:t>
      </w:r>
    </w:p>
    <w:p w14:paraId="1AB976F8" w14:textId="2F334503" w:rsidR="00E26E14" w:rsidRDefault="00E26E14" w:rsidP="00E26E14">
      <w:pPr>
        <w:pStyle w:val="Paragrafoelenco"/>
        <w:numPr>
          <w:ilvl w:val="0"/>
          <w:numId w:val="10"/>
        </w:numPr>
      </w:pPr>
      <w:r>
        <w:t xml:space="preserve">due </w:t>
      </w:r>
      <w:proofErr w:type="spellStart"/>
      <w:r>
        <w:t>int</w:t>
      </w:r>
      <w:proofErr w:type="spellEnd"/>
      <w:r>
        <w:t xml:space="preserve"> per la sua posizione nella mappa 2D;</w:t>
      </w:r>
    </w:p>
    <w:p w14:paraId="5CEB4247" w14:textId="2A7B5394" w:rsidR="00E26E14" w:rsidRDefault="00E26E14" w:rsidP="00E26E14">
      <w:pPr>
        <w:pStyle w:val="Paragrafoelenco"/>
        <w:numPr>
          <w:ilvl w:val="0"/>
          <w:numId w:val="10"/>
        </w:numPr>
      </w:pPr>
      <w:r>
        <w:t>un</w:t>
      </w:r>
      <w:r w:rsidR="0063049F">
        <w:t xml:space="preserve">a </w:t>
      </w:r>
      <w:proofErr w:type="spellStart"/>
      <w:r w:rsidR="0063049F">
        <w:t>PImage</w:t>
      </w:r>
      <w:proofErr w:type="spellEnd"/>
      <w:r>
        <w:t xml:space="preserve"> 50x50 pixel che sarà il suo segnaposto grafico nella simulazione</w:t>
      </w:r>
      <w:r w:rsidR="00C17E1F">
        <w:t xml:space="preserve">, anche detta </w:t>
      </w:r>
      <w:proofErr w:type="spellStart"/>
      <w:r w:rsidR="00C17E1F">
        <w:t>skin</w:t>
      </w:r>
      <w:proofErr w:type="spellEnd"/>
      <w:r w:rsidR="00C17E1F">
        <w:t>.</w:t>
      </w:r>
    </w:p>
    <w:p w14:paraId="6CE5BB89" w14:textId="17E4BB3B" w:rsidR="0063049F" w:rsidRDefault="0063049F" w:rsidP="0063049F">
      <w:r>
        <w:t xml:space="preserve">L’unica funzione al di fuori del costruttore è </w:t>
      </w:r>
      <w:proofErr w:type="spellStart"/>
      <w:proofErr w:type="gramStart"/>
      <w:r w:rsidRPr="0063049F">
        <w:rPr>
          <w:b/>
          <w:bCs/>
          <w:i/>
          <w:iCs/>
        </w:rPr>
        <w:t>isHere</w:t>
      </w:r>
      <w:proofErr w:type="spellEnd"/>
      <w:r w:rsidRPr="0063049F">
        <w:rPr>
          <w:b/>
          <w:bCs/>
          <w:i/>
          <w:iCs/>
        </w:rPr>
        <w:t>(</w:t>
      </w:r>
      <w:proofErr w:type="gramEnd"/>
      <w:r w:rsidRPr="0063049F">
        <w:rPr>
          <w:b/>
          <w:bCs/>
          <w:i/>
          <w:iCs/>
        </w:rPr>
        <w:t xml:space="preserve">) </w:t>
      </w:r>
      <w:r w:rsidRPr="00133161">
        <w:t>la quale prende in input due interi per determinare la posizione nella griglia</w:t>
      </w:r>
      <w:r>
        <w:t xml:space="preserve"> e restituisce un </w:t>
      </w:r>
      <w:proofErr w:type="spellStart"/>
      <w:r>
        <w:t>boolean</w:t>
      </w:r>
      <w:proofErr w:type="spellEnd"/>
      <w:r>
        <w:t xml:space="preserve"> che ci informa se Bob è su quella determinata casella o meno. Il suo utilizzo è legato principalmente all’evitare che l’utente, in fase di preparazione e posizionamento degli ostacoli, ponga un materiale non calpestabile sul Player.</w:t>
      </w:r>
    </w:p>
    <w:p w14:paraId="3CEF8945" w14:textId="2BEA4572" w:rsidR="0063049F" w:rsidRDefault="0063049F" w:rsidP="0063049F">
      <w:r>
        <w:t xml:space="preserve">Tramite la funzione specifica di processing chiamata </w:t>
      </w:r>
      <w:proofErr w:type="spellStart"/>
      <w:proofErr w:type="gramStart"/>
      <w:r w:rsidRPr="0063049F">
        <w:rPr>
          <w:b/>
          <w:bCs/>
          <w:i/>
          <w:iCs/>
        </w:rPr>
        <w:t>keyPressed</w:t>
      </w:r>
      <w:proofErr w:type="spellEnd"/>
      <w:r w:rsidRPr="0063049F">
        <w:rPr>
          <w:b/>
          <w:bCs/>
          <w:i/>
          <w:iCs/>
        </w:rPr>
        <w:t>(</w:t>
      </w:r>
      <w:proofErr w:type="gramEnd"/>
      <w:r w:rsidRPr="0063049F">
        <w:rPr>
          <w:b/>
          <w:bCs/>
          <w:i/>
          <w:iCs/>
        </w:rPr>
        <w:t>)</w:t>
      </w:r>
      <w:r>
        <w:t xml:space="preserve"> è stato possibile implementare il movimento di Bob verso le quattro direzioni corrispondenti ai tasti </w:t>
      </w:r>
      <w:r w:rsidRPr="0063049F">
        <w:rPr>
          <w:i/>
          <w:iCs/>
        </w:rPr>
        <w:t>LEFT</w:t>
      </w:r>
      <w:r>
        <w:t xml:space="preserve">, </w:t>
      </w:r>
      <w:r w:rsidRPr="0063049F">
        <w:rPr>
          <w:i/>
          <w:iCs/>
        </w:rPr>
        <w:t>UP</w:t>
      </w:r>
      <w:r>
        <w:t xml:space="preserve">, </w:t>
      </w:r>
      <w:r w:rsidRPr="0063049F">
        <w:rPr>
          <w:i/>
          <w:iCs/>
        </w:rPr>
        <w:t>DOWN</w:t>
      </w:r>
      <w:r>
        <w:t xml:space="preserve">, </w:t>
      </w:r>
      <w:r w:rsidRPr="0063049F">
        <w:rPr>
          <w:i/>
          <w:iCs/>
        </w:rPr>
        <w:t>RIGHT</w:t>
      </w:r>
      <w:r>
        <w:t xml:space="preserve">. </w:t>
      </w:r>
      <w:r w:rsidR="00980BBA">
        <w:br/>
      </w:r>
      <w:r>
        <w:t>Inoltre, dalla posizione dell’oggetto, una volta avviata la simulazione, si propagheranno le onde.</w:t>
      </w:r>
    </w:p>
    <w:p w14:paraId="5576EB46" w14:textId="484A1B72" w:rsidR="0086045F" w:rsidRPr="0086045F" w:rsidRDefault="0086045F" w:rsidP="0086045F">
      <w:pPr>
        <w:pStyle w:val="Titolo3"/>
        <w:rPr>
          <w:b/>
          <w:bCs/>
        </w:rPr>
      </w:pPr>
      <w:bookmarkStart w:id="19" w:name="_Toc90572840"/>
      <w:r w:rsidRPr="0086045F">
        <w:rPr>
          <w:b/>
          <w:bCs/>
        </w:rPr>
        <w:t>Onde</w:t>
      </w:r>
      <w:bookmarkEnd w:id="19"/>
    </w:p>
    <w:p w14:paraId="2DDB9360" w14:textId="1CE4555E" w:rsidR="00820DB8" w:rsidRDefault="00A70A8D" w:rsidP="0063049F">
      <w:r>
        <w:t xml:space="preserve">La classe </w:t>
      </w:r>
      <w:r w:rsidRPr="00A70A8D">
        <w:rPr>
          <w:b/>
          <w:bCs/>
          <w:i/>
          <w:iCs/>
        </w:rPr>
        <w:t>Onde</w:t>
      </w:r>
      <w:r>
        <w:rPr>
          <w:b/>
          <w:bCs/>
          <w:i/>
          <w:iCs/>
        </w:rPr>
        <w:t xml:space="preserve"> </w:t>
      </w:r>
      <w:r w:rsidR="00820DB8">
        <w:t xml:space="preserve">è responsabile del comportamento grafico della trasmissione sonora. Per la sua rappresentazione abbiamo optato per </w:t>
      </w:r>
      <w:r w:rsidR="00980BBA">
        <w:t xml:space="preserve">istanziare </w:t>
      </w:r>
      <w:r w:rsidR="00820DB8">
        <w:t xml:space="preserve">un “cerchio” composto da 360 </w:t>
      </w:r>
      <w:r w:rsidR="00980BBA">
        <w:t>oggetti</w:t>
      </w:r>
      <w:r w:rsidR="00820DB8">
        <w:t xml:space="preserve"> che partono da Bob</w:t>
      </w:r>
      <w:r w:rsidR="00775EE8">
        <w:t>, i quali andranno inseriti subito in una coda per la loro gestione</w:t>
      </w:r>
      <w:r w:rsidR="00820DB8">
        <w:t>.  Quest’ultimi saranno dotati di</w:t>
      </w:r>
      <w:r w:rsidR="00A832A7">
        <w:t>:</w:t>
      </w:r>
    </w:p>
    <w:p w14:paraId="685103B8" w14:textId="77777777" w:rsidR="00A832A7" w:rsidRDefault="00820DB8" w:rsidP="00820DB8">
      <w:pPr>
        <w:pStyle w:val="Paragrafoelenco"/>
        <w:numPr>
          <w:ilvl w:val="0"/>
          <w:numId w:val="11"/>
        </w:numPr>
      </w:pPr>
      <w:r>
        <w:t>un certo angolo di propagazione iniziale che, tuttavia, potrà mutare in caso di fenomeni di riflessione</w:t>
      </w:r>
      <w:r w:rsidR="00A832A7">
        <w:t>;</w:t>
      </w:r>
    </w:p>
    <w:p w14:paraId="2A528DD0" w14:textId="10DAFB34" w:rsidR="00A832A7" w:rsidRDefault="00A832A7" w:rsidP="00820DB8">
      <w:pPr>
        <w:pStyle w:val="Paragrafoelenco"/>
        <w:numPr>
          <w:ilvl w:val="0"/>
          <w:numId w:val="11"/>
        </w:numPr>
      </w:pPr>
      <w:r>
        <w:t>un float che indicherà la velocità attuale della propagazione, anch’esso soggetto ai cambiamenti di mezzo di trasmissione;</w:t>
      </w:r>
    </w:p>
    <w:p w14:paraId="4362956C" w14:textId="77777777" w:rsidR="00A832A7" w:rsidRDefault="00A832A7" w:rsidP="00820DB8">
      <w:pPr>
        <w:pStyle w:val="Paragrafoelenco"/>
        <w:numPr>
          <w:ilvl w:val="0"/>
          <w:numId w:val="11"/>
        </w:numPr>
      </w:pPr>
      <w:r>
        <w:t xml:space="preserve">un color che indicherà la sua intensità e che andrà a sbiadire (la sua opacità diminuirà) man mano che l’intensità dell’onda diminuirà. </w:t>
      </w:r>
    </w:p>
    <w:p w14:paraId="6D8A83A6" w14:textId="04B6C2C3" w:rsidR="00A832A7" w:rsidRDefault="00A832A7" w:rsidP="00A832A7">
      <w:r>
        <w:t xml:space="preserve">Per la rifrazione è necessario creare un metodo apposito che chiameremo </w:t>
      </w:r>
      <w:proofErr w:type="gramStart"/>
      <w:r w:rsidRPr="00775EE8">
        <w:rPr>
          <w:b/>
          <w:bCs/>
          <w:i/>
          <w:iCs/>
        </w:rPr>
        <w:t>rifrazione(</w:t>
      </w:r>
      <w:proofErr w:type="gramEnd"/>
      <w:r w:rsidRPr="00775EE8">
        <w:rPr>
          <w:b/>
          <w:bCs/>
          <w:i/>
          <w:iCs/>
        </w:rPr>
        <w:t>)</w:t>
      </w:r>
      <w:r>
        <w:t xml:space="preserve"> e che sarà invocato al cambiamento di mezzo. I</w:t>
      </w:r>
      <w:r w:rsidR="00775EE8">
        <w:t>l</w:t>
      </w:r>
      <w:r>
        <w:t xml:space="preserve"> metodo</w:t>
      </w:r>
      <w:r w:rsidR="00775EE8">
        <w:t xml:space="preserve"> prenderà in input un punto d’onda, e potrà interagire sulla coda aggiungendo altri punti che avranno intensità minore del punto originario e direzioni proprie. </w:t>
      </w:r>
    </w:p>
    <w:p w14:paraId="03B9B359" w14:textId="7C5104FF" w:rsidR="0086045F" w:rsidRPr="0086045F" w:rsidRDefault="0086045F" w:rsidP="0086045F">
      <w:pPr>
        <w:pStyle w:val="Titolo3"/>
        <w:rPr>
          <w:b/>
          <w:bCs/>
        </w:rPr>
      </w:pPr>
      <w:bookmarkStart w:id="20" w:name="_Toc90572841"/>
      <w:r w:rsidRPr="0086045F">
        <w:rPr>
          <w:b/>
          <w:bCs/>
        </w:rPr>
        <w:lastRenderedPageBreak/>
        <w:t>Trasmissione</w:t>
      </w:r>
      <w:bookmarkEnd w:id="20"/>
    </w:p>
    <w:p w14:paraId="725A5634" w14:textId="5E0BBF60" w:rsidR="00775EE8" w:rsidRDefault="00775EE8" w:rsidP="00A832A7">
      <w:r>
        <w:t xml:space="preserve">La classe </w:t>
      </w:r>
      <w:r w:rsidRPr="00775EE8">
        <w:rPr>
          <w:b/>
          <w:bCs/>
          <w:i/>
          <w:iCs/>
        </w:rPr>
        <w:t>Trasmissione</w:t>
      </w:r>
      <w:r>
        <w:t xml:space="preserve"> è responsabile della parte di calcolo relativa alla simulazione attiva. Una volta creato l’ambiente da parte dell’utente, alla pressione del </w:t>
      </w:r>
      <w:r w:rsidR="006B0DD0">
        <w:t>pulsante</w:t>
      </w:r>
      <w:r>
        <w:t xml:space="preserve"> </w:t>
      </w:r>
      <w:r>
        <w:rPr>
          <w:i/>
          <w:iCs/>
        </w:rPr>
        <w:t xml:space="preserve">AVVIA, </w:t>
      </w:r>
      <w:r>
        <w:t xml:space="preserve">creato appositamente a lato della griglia, non sarà più possibile modificare </w:t>
      </w:r>
      <w:r w:rsidR="001156AC">
        <w:t>l’ambiente di simulazione. In quel momento verrà creato il primo e unico oggetto d</w:t>
      </w:r>
      <w:r w:rsidR="00D361AF">
        <w:t>i</w:t>
      </w:r>
      <w:r w:rsidR="001156AC">
        <w:t xml:space="preserve"> questa classe: un grafo che ha come nodo fondamentale la posizione di Bob, e che si collegherà a tutti gli altri punti (ossia posizioni di griglia) in maniera opportuna.</w:t>
      </w:r>
    </w:p>
    <w:p w14:paraId="2D715780" w14:textId="6C8AF082" w:rsidR="001156AC" w:rsidRDefault="001156AC" w:rsidP="00A832A7">
      <w:r>
        <w:t xml:space="preserve">Il grafo sarà basato sull’aspetto grafico del simulatore, in cui ogni nodo è </w:t>
      </w:r>
      <w:r w:rsidR="006B0DD0">
        <w:t>doppiamente connesso</w:t>
      </w:r>
      <w:r>
        <w:t xml:space="preserve"> ai suoi quattro più vicini. Ogni nodo sarà dotato dei seguenti attributi:</w:t>
      </w:r>
    </w:p>
    <w:p w14:paraId="55F966CC" w14:textId="7A6F28D6" w:rsidR="001156AC" w:rsidRDefault="001156AC" w:rsidP="001156AC">
      <w:pPr>
        <w:pStyle w:val="Paragrafoelenco"/>
        <w:numPr>
          <w:ilvl w:val="0"/>
          <w:numId w:val="12"/>
        </w:numPr>
      </w:pPr>
      <w:r>
        <w:t xml:space="preserve">due </w:t>
      </w:r>
      <w:proofErr w:type="spellStart"/>
      <w:r>
        <w:t>int</w:t>
      </w:r>
      <w:proofErr w:type="spellEnd"/>
      <w:r>
        <w:t xml:space="preserve"> per indicare la sua posizione;</w:t>
      </w:r>
    </w:p>
    <w:p w14:paraId="157E9CF2" w14:textId="04D9EB50" w:rsidR="00C50DB1" w:rsidRDefault="00C50DB1" w:rsidP="001156AC">
      <w:pPr>
        <w:pStyle w:val="Paragrafoelenco"/>
        <w:numPr>
          <w:ilvl w:val="0"/>
          <w:numId w:val="12"/>
        </w:numPr>
      </w:pPr>
      <w:r>
        <w:t>un float per l’intensità;</w:t>
      </w:r>
    </w:p>
    <w:p w14:paraId="4F6CC9A2" w14:textId="58902891" w:rsidR="00192339" w:rsidRDefault="00192339" w:rsidP="001156AC">
      <w:pPr>
        <w:pStyle w:val="Paragrafoelenco"/>
        <w:numPr>
          <w:ilvl w:val="0"/>
          <w:numId w:val="12"/>
        </w:numPr>
      </w:pPr>
      <w:r>
        <w:t xml:space="preserve">un </w:t>
      </w:r>
      <w:proofErr w:type="spellStart"/>
      <w:r>
        <w:t>int</w:t>
      </w:r>
      <w:proofErr w:type="spellEnd"/>
      <w:r>
        <w:t xml:space="preserve"> per indicare il suo turno al metodo BFS;</w:t>
      </w:r>
    </w:p>
    <w:p w14:paraId="423F3190" w14:textId="37BC9FF4" w:rsidR="001156AC" w:rsidRDefault="001156AC" w:rsidP="001156AC">
      <w:pPr>
        <w:pStyle w:val="Paragrafoelenco"/>
        <w:numPr>
          <w:ilvl w:val="0"/>
          <w:numId w:val="12"/>
        </w:numPr>
      </w:pPr>
      <w:r>
        <w:t>un colore che di default sarà bianco, del quale spiegheremo la presenza a breve;</w:t>
      </w:r>
    </w:p>
    <w:p w14:paraId="5A512490" w14:textId="29399F71" w:rsidR="001156AC" w:rsidRDefault="001156AC" w:rsidP="001156AC">
      <w:pPr>
        <w:pStyle w:val="Paragrafoelenco"/>
        <w:numPr>
          <w:ilvl w:val="0"/>
          <w:numId w:val="12"/>
        </w:numPr>
      </w:pPr>
      <w:r>
        <w:t xml:space="preserve">un </w:t>
      </w:r>
      <w:proofErr w:type="spellStart"/>
      <w:r>
        <w:t>int</w:t>
      </w:r>
      <w:proofErr w:type="spellEnd"/>
      <w:r>
        <w:t xml:space="preserve"> che rappresenterà </w:t>
      </w:r>
      <w:r w:rsidR="00CF6151">
        <w:t>l’identificativo del suo materiale</w:t>
      </w:r>
      <w:r w:rsidR="006B0DD0">
        <w:t>,</w:t>
      </w:r>
      <w:r w:rsidR="00CF6151">
        <w:t xml:space="preserve"> corrispondente alla posizione che occupa nell’array apposito.</w:t>
      </w:r>
    </w:p>
    <w:p w14:paraId="33038977" w14:textId="5A1998D4" w:rsidR="00CC0893" w:rsidRDefault="00D361AF" w:rsidP="00D361AF">
      <w:r>
        <w:t xml:space="preserve">Per tenere conto degli archi creati all’inizio della simulazione verrà utilizzata una </w:t>
      </w:r>
      <w:r w:rsidR="006B0DD0">
        <w:t>lista</w:t>
      </w:r>
      <w:r>
        <w:t xml:space="preserve"> di adiacenza</w:t>
      </w:r>
      <w:r w:rsidR="00300EEA">
        <w:t xml:space="preserve"> fatta da </w:t>
      </w:r>
      <w:proofErr w:type="spellStart"/>
      <w:r w:rsidR="006B0DD0">
        <w:t>boolean</w:t>
      </w:r>
      <w:proofErr w:type="spellEnd"/>
      <w:r>
        <w:t>.</w:t>
      </w:r>
      <w:r w:rsidR="00300EEA">
        <w:t xml:space="preserve"> La propagazione del suono sarà svolta tramite questi archi e più in particolare dall’utilizzo di un metodo </w:t>
      </w:r>
      <w:proofErr w:type="gramStart"/>
      <w:r w:rsidR="00300EEA" w:rsidRPr="00300EEA">
        <w:rPr>
          <w:b/>
          <w:bCs/>
          <w:i/>
          <w:iCs/>
        </w:rPr>
        <w:t>BFS(</w:t>
      </w:r>
      <w:proofErr w:type="gramEnd"/>
      <w:r w:rsidR="00300EEA" w:rsidRPr="00300EEA">
        <w:rPr>
          <w:b/>
          <w:bCs/>
          <w:i/>
          <w:iCs/>
        </w:rPr>
        <w:t>)</w:t>
      </w:r>
      <w:r w:rsidR="00300EEA">
        <w:rPr>
          <w:b/>
          <w:bCs/>
          <w:i/>
          <w:iCs/>
        </w:rPr>
        <w:t xml:space="preserve"> </w:t>
      </w:r>
      <w:r w:rsidR="00300EEA" w:rsidRPr="00300EEA">
        <w:t>che svolgerà una visita in ampiezza del grafo, aggiornando i nodi con i nuovi dati e seguendo la legge dell’inverso del quadrato.</w:t>
      </w:r>
      <w:r w:rsidR="00300EEA">
        <w:t xml:space="preserve"> </w:t>
      </w:r>
      <w:r w:rsidR="006B0DD0">
        <w:t>Il metodo andrà a modificare il colore dei nodi facendoli passare da bianco, a grigio e infine a nero.</w:t>
      </w:r>
    </w:p>
    <w:p w14:paraId="5341DC54" w14:textId="4B39B64D" w:rsidR="00D361AF" w:rsidRDefault="00300EEA" w:rsidP="00D361AF">
      <w:r>
        <w:t>Per evitare di perdere</w:t>
      </w:r>
      <w:r w:rsidR="00CC0893">
        <w:t xml:space="preserve"> il fenomeno</w:t>
      </w:r>
      <w:r>
        <w:t xml:space="preserve"> </w:t>
      </w:r>
      <w:r w:rsidR="00CC0893">
        <w:t>del</w:t>
      </w:r>
      <w:r>
        <w:t xml:space="preserve">la riflessione, verrà implementato un altro metodo chiamato </w:t>
      </w:r>
      <w:proofErr w:type="gramStart"/>
      <w:r w:rsidRPr="00CC0893">
        <w:rPr>
          <w:b/>
          <w:bCs/>
          <w:i/>
          <w:iCs/>
        </w:rPr>
        <w:t>riflessione(</w:t>
      </w:r>
      <w:proofErr w:type="gramEnd"/>
      <w:r w:rsidRPr="00CC0893">
        <w:rPr>
          <w:b/>
          <w:bCs/>
          <w:i/>
          <w:iCs/>
        </w:rPr>
        <w:t>)</w:t>
      </w:r>
      <w:r>
        <w:t xml:space="preserve"> che si occuperà di prendere in input </w:t>
      </w:r>
      <w:r w:rsidR="00CC0893">
        <w:t>il nodo che la genera</w:t>
      </w:r>
      <w:r w:rsidR="00192339">
        <w:t xml:space="preserve">, un </w:t>
      </w:r>
      <w:proofErr w:type="spellStart"/>
      <w:r w:rsidR="00192339">
        <w:t>int</w:t>
      </w:r>
      <w:proofErr w:type="spellEnd"/>
      <w:r w:rsidR="00192339">
        <w:t xml:space="preserve"> che segnalerà quanti metri ha già percorso l’onda</w:t>
      </w:r>
      <w:r w:rsidR="00CC0893">
        <w:t xml:space="preserve"> e l’arco che dovrà espanderla</w:t>
      </w:r>
      <w:r w:rsidR="006B0DD0">
        <w:t>.</w:t>
      </w:r>
      <w:r w:rsidR="00CC0893">
        <w:t xml:space="preserve"> </w:t>
      </w:r>
      <w:r w:rsidR="006B0DD0">
        <w:t>V</w:t>
      </w:r>
      <w:r w:rsidR="00CC0893">
        <w:t>errà richiamato non appena ci sarà un cambio di mezzo.</w:t>
      </w:r>
      <w:r w:rsidR="00192339">
        <w:t xml:space="preserve"> Tramite </w:t>
      </w:r>
      <w:proofErr w:type="spellStart"/>
      <w:r w:rsidR="00192339">
        <w:t>l’int</w:t>
      </w:r>
      <w:proofErr w:type="spellEnd"/>
      <w:r w:rsidR="00192339">
        <w:t xml:space="preserve"> sarà possibile sommare alle caselle un valore di intensità che sarà effetto di </w:t>
      </w:r>
      <w:r w:rsidR="00192339" w:rsidRPr="00192339">
        <w:rPr>
          <w:b/>
          <w:bCs/>
        </w:rPr>
        <w:t>riverbero</w:t>
      </w:r>
      <w:r w:rsidR="00192339">
        <w:t xml:space="preserve"> se nell’aria ci saranno meno di 34 passi dalla sua prima interazione, o </w:t>
      </w:r>
      <w:r w:rsidR="00192339" w:rsidRPr="00192339">
        <w:rPr>
          <w:b/>
          <w:bCs/>
        </w:rPr>
        <w:t>eco</w:t>
      </w:r>
      <w:r w:rsidR="00192339">
        <w:t xml:space="preserve"> se saranno 34 o più</w:t>
      </w:r>
      <w:r w:rsidR="006B0DD0">
        <w:t xml:space="preserve">, andando a sommare l’onda </w:t>
      </w:r>
      <w:r w:rsidR="00421A11">
        <w:t>con una fase di 0.1 secondi a quella già presente</w:t>
      </w:r>
      <w:r w:rsidR="00192339">
        <w:t>.</w:t>
      </w:r>
    </w:p>
    <w:p w14:paraId="001397FF" w14:textId="56292BF9" w:rsidR="0086045F" w:rsidRPr="0086045F" w:rsidRDefault="0086045F" w:rsidP="0086045F">
      <w:pPr>
        <w:pStyle w:val="Titolo3"/>
        <w:rPr>
          <w:b/>
          <w:bCs/>
        </w:rPr>
      </w:pPr>
      <w:bookmarkStart w:id="21" w:name="_Toc90572842"/>
      <w:r>
        <w:rPr>
          <w:b/>
          <w:bCs/>
        </w:rPr>
        <w:t>Ricevitore</w:t>
      </w:r>
      <w:bookmarkEnd w:id="21"/>
    </w:p>
    <w:p w14:paraId="594AD265" w14:textId="7CB4A567" w:rsidR="00CC0893" w:rsidRDefault="00CC0893" w:rsidP="00D361AF">
      <w:r>
        <w:t xml:space="preserve">La classe </w:t>
      </w:r>
      <w:r w:rsidRPr="00CC0893">
        <w:rPr>
          <w:b/>
          <w:bCs/>
          <w:i/>
          <w:iCs/>
        </w:rPr>
        <w:t>Ricevitore</w:t>
      </w:r>
      <w:r>
        <w:t xml:space="preserve"> è rappresentativa del ricevitore posto nella mappa sia graficamente che praticamente, e perciò sarà dotata dei seguenti attributi:</w:t>
      </w:r>
    </w:p>
    <w:p w14:paraId="2E6A6884" w14:textId="507F3EFD" w:rsidR="00CC0893" w:rsidRDefault="00CC0893" w:rsidP="00CC0893">
      <w:pPr>
        <w:pStyle w:val="Paragrafoelenco"/>
        <w:numPr>
          <w:ilvl w:val="0"/>
          <w:numId w:val="13"/>
        </w:numPr>
      </w:pPr>
      <w:r>
        <w:t xml:space="preserve">due </w:t>
      </w:r>
      <w:proofErr w:type="spellStart"/>
      <w:r>
        <w:t>int</w:t>
      </w:r>
      <w:proofErr w:type="spellEnd"/>
      <w:r>
        <w:t xml:space="preserve"> per indicare la sua posizione</w:t>
      </w:r>
      <w:r w:rsidR="00C50DB1">
        <w:t>;</w:t>
      </w:r>
    </w:p>
    <w:p w14:paraId="61A2FCF8" w14:textId="3CA045C7" w:rsidR="00C50DB1" w:rsidRDefault="00421A11" w:rsidP="00C50DB1">
      <w:pPr>
        <w:pStyle w:val="Paragrafoelenco"/>
        <w:numPr>
          <w:ilvl w:val="0"/>
          <w:numId w:val="13"/>
        </w:numPr>
      </w:pPr>
      <w:r>
        <w:t>un float per l’intensità</w:t>
      </w:r>
      <w:r w:rsidR="00C50DB1">
        <w:t>, il quale verrà ricopiato a fine simulazione dal float corrispondente al nodo nella stessa posizione.</w:t>
      </w:r>
    </w:p>
    <w:p w14:paraId="6BA1C346" w14:textId="042285B9" w:rsidR="00C50DB1" w:rsidRPr="00CC0893" w:rsidRDefault="00C50DB1" w:rsidP="00C50DB1">
      <w:r>
        <w:t>Per dare la possibilità all’utente di ascoltare ciò che ha registrato</w:t>
      </w:r>
      <w:r w:rsidR="008B735E">
        <w:t xml:space="preserve"> il ricevitore</w:t>
      </w:r>
      <w:r>
        <w:t>, all’interno d</w:t>
      </w:r>
      <w:r w:rsidR="008B735E">
        <w:t>i esso</w:t>
      </w:r>
      <w:r>
        <w:t xml:space="preserve"> </w:t>
      </w:r>
      <w:r w:rsidR="008B735E">
        <w:t>verrà utilizzato il metodo</w:t>
      </w:r>
      <w:r>
        <w:t xml:space="preserve"> </w:t>
      </w:r>
      <w:proofErr w:type="spellStart"/>
      <w:proofErr w:type="gramStart"/>
      <w:r w:rsidRPr="008B735E">
        <w:rPr>
          <w:b/>
          <w:bCs/>
          <w:i/>
          <w:iCs/>
        </w:rPr>
        <w:t>amp</w:t>
      </w:r>
      <w:proofErr w:type="spellEnd"/>
      <w:r w:rsidRPr="008B735E">
        <w:rPr>
          <w:b/>
          <w:bCs/>
          <w:i/>
          <w:iCs/>
        </w:rPr>
        <w:t>(</w:t>
      </w:r>
      <w:proofErr w:type="gramEnd"/>
      <w:r w:rsidRPr="008B735E">
        <w:rPr>
          <w:b/>
          <w:bCs/>
          <w:i/>
          <w:iCs/>
        </w:rPr>
        <w:t>)</w:t>
      </w:r>
      <w:r w:rsidR="008B735E">
        <w:t xml:space="preserve">, proveniente dalla libreria audio standard di Processing. Questo </w:t>
      </w:r>
      <w:r>
        <w:t xml:space="preserve">prende in input un audio </w:t>
      </w:r>
      <w:r w:rsidR="008B735E">
        <w:t>e ne modifica</w:t>
      </w:r>
      <w:r>
        <w:t xml:space="preserve"> l’intensità</w:t>
      </w:r>
      <w:r w:rsidR="008B735E">
        <w:t>. La modifica verrà fatta al termine della simulazione su una copia dell’audio in input sulla base dei parametri ricevuti dalla casella dove si trova il ricevitore, in modo da poter confrontare le due tracce.</w:t>
      </w:r>
    </w:p>
    <w:p w14:paraId="0788D15A" w14:textId="1530F601" w:rsidR="00F36EFF" w:rsidRPr="00F36EFF" w:rsidRDefault="00F36EFF" w:rsidP="00F36EFF">
      <w:pPr>
        <w:pStyle w:val="Titolo2"/>
        <w:numPr>
          <w:ilvl w:val="1"/>
          <w:numId w:val="3"/>
        </w:numPr>
        <w:rPr>
          <w:b/>
          <w:bCs/>
        </w:rPr>
      </w:pPr>
      <w:bookmarkStart w:id="22" w:name="_Toc90572843"/>
      <w:r w:rsidRPr="00F36EFF">
        <w:rPr>
          <w:b/>
          <w:bCs/>
        </w:rPr>
        <w:t>Librerie del suono</w:t>
      </w:r>
      <w:bookmarkEnd w:id="22"/>
      <w:r w:rsidRPr="00F36EFF">
        <w:rPr>
          <w:b/>
          <w:bCs/>
        </w:rPr>
        <w:t xml:space="preserve"> </w:t>
      </w:r>
    </w:p>
    <w:p w14:paraId="788EB133" w14:textId="77777777" w:rsidR="00F36EFF" w:rsidRPr="00F36EFF" w:rsidRDefault="00F36EFF" w:rsidP="00F36EFF"/>
    <w:p w14:paraId="2D99D7DB" w14:textId="502CFC53" w:rsidR="00133161" w:rsidRPr="0063049F" w:rsidRDefault="00AA318E" w:rsidP="0063049F">
      <w:pPr>
        <w:pStyle w:val="Titolo1"/>
        <w:rPr>
          <w:b/>
        </w:rPr>
      </w:pPr>
      <w:bookmarkStart w:id="23" w:name="_Toc90572844"/>
      <w:r w:rsidRPr="00F16CA6">
        <w:rPr>
          <w:b/>
        </w:rPr>
        <w:t xml:space="preserve">3. Risultati </w:t>
      </w:r>
      <w:r w:rsidR="004270EA">
        <w:rPr>
          <w:b/>
        </w:rPr>
        <w:t>Ottenut</w:t>
      </w:r>
      <w:r w:rsidRPr="00F16CA6">
        <w:rPr>
          <w:b/>
        </w:rPr>
        <w:t>i / Argomenti Teorici Trattati</w:t>
      </w:r>
      <w:bookmarkEnd w:id="23"/>
    </w:p>
    <w:p w14:paraId="6E1CFD69" w14:textId="6F3E8ED2" w:rsidR="00AA318E" w:rsidRDefault="00AA318E" w:rsidP="00133161"/>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7A6C"/>
    <w:multiLevelType w:val="hybridMultilevel"/>
    <w:tmpl w:val="C86C9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85533F"/>
    <w:multiLevelType w:val="multilevel"/>
    <w:tmpl w:val="701C3D9A"/>
    <w:lvl w:ilvl="0">
      <w:start w:val="1"/>
      <w:numFmt w:val="decimal"/>
      <w:lvlText w:val="%1."/>
      <w:lvlJc w:val="left"/>
      <w:pPr>
        <w:ind w:left="526"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25924BB"/>
    <w:multiLevelType w:val="multilevel"/>
    <w:tmpl w:val="691262E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14244AAE"/>
    <w:multiLevelType w:val="multilevel"/>
    <w:tmpl w:val="691262E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9CF3D35"/>
    <w:multiLevelType w:val="hybridMultilevel"/>
    <w:tmpl w:val="925EA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75171A"/>
    <w:multiLevelType w:val="hybridMultilevel"/>
    <w:tmpl w:val="F0B86024"/>
    <w:lvl w:ilvl="0" w:tplc="DDE8A0FA">
      <w:start w:val="1"/>
      <w:numFmt w:val="bullet"/>
      <w:lvlText w:val="•"/>
      <w:lvlJc w:val="left"/>
      <w:pPr>
        <w:tabs>
          <w:tab w:val="num" w:pos="720"/>
        </w:tabs>
        <w:ind w:left="720" w:hanging="360"/>
      </w:pPr>
      <w:rPr>
        <w:rFonts w:ascii="Arial" w:hAnsi="Arial" w:hint="default"/>
      </w:rPr>
    </w:lvl>
    <w:lvl w:ilvl="1" w:tplc="21A8A5D0" w:tentative="1">
      <w:start w:val="1"/>
      <w:numFmt w:val="bullet"/>
      <w:lvlText w:val="•"/>
      <w:lvlJc w:val="left"/>
      <w:pPr>
        <w:tabs>
          <w:tab w:val="num" w:pos="1440"/>
        </w:tabs>
        <w:ind w:left="1440" w:hanging="360"/>
      </w:pPr>
      <w:rPr>
        <w:rFonts w:ascii="Arial" w:hAnsi="Arial" w:hint="default"/>
      </w:rPr>
    </w:lvl>
    <w:lvl w:ilvl="2" w:tplc="BE12485A" w:tentative="1">
      <w:start w:val="1"/>
      <w:numFmt w:val="bullet"/>
      <w:lvlText w:val="•"/>
      <w:lvlJc w:val="left"/>
      <w:pPr>
        <w:tabs>
          <w:tab w:val="num" w:pos="2160"/>
        </w:tabs>
        <w:ind w:left="2160" w:hanging="360"/>
      </w:pPr>
      <w:rPr>
        <w:rFonts w:ascii="Arial" w:hAnsi="Arial" w:hint="default"/>
      </w:rPr>
    </w:lvl>
    <w:lvl w:ilvl="3" w:tplc="1CDC7884" w:tentative="1">
      <w:start w:val="1"/>
      <w:numFmt w:val="bullet"/>
      <w:lvlText w:val="•"/>
      <w:lvlJc w:val="left"/>
      <w:pPr>
        <w:tabs>
          <w:tab w:val="num" w:pos="2880"/>
        </w:tabs>
        <w:ind w:left="2880" w:hanging="360"/>
      </w:pPr>
      <w:rPr>
        <w:rFonts w:ascii="Arial" w:hAnsi="Arial" w:hint="default"/>
      </w:rPr>
    </w:lvl>
    <w:lvl w:ilvl="4" w:tplc="DBE69192" w:tentative="1">
      <w:start w:val="1"/>
      <w:numFmt w:val="bullet"/>
      <w:lvlText w:val="•"/>
      <w:lvlJc w:val="left"/>
      <w:pPr>
        <w:tabs>
          <w:tab w:val="num" w:pos="3600"/>
        </w:tabs>
        <w:ind w:left="3600" w:hanging="360"/>
      </w:pPr>
      <w:rPr>
        <w:rFonts w:ascii="Arial" w:hAnsi="Arial" w:hint="default"/>
      </w:rPr>
    </w:lvl>
    <w:lvl w:ilvl="5" w:tplc="150A6FA8" w:tentative="1">
      <w:start w:val="1"/>
      <w:numFmt w:val="bullet"/>
      <w:lvlText w:val="•"/>
      <w:lvlJc w:val="left"/>
      <w:pPr>
        <w:tabs>
          <w:tab w:val="num" w:pos="4320"/>
        </w:tabs>
        <w:ind w:left="4320" w:hanging="360"/>
      </w:pPr>
      <w:rPr>
        <w:rFonts w:ascii="Arial" w:hAnsi="Arial" w:hint="default"/>
      </w:rPr>
    </w:lvl>
    <w:lvl w:ilvl="6" w:tplc="F8EC105C" w:tentative="1">
      <w:start w:val="1"/>
      <w:numFmt w:val="bullet"/>
      <w:lvlText w:val="•"/>
      <w:lvlJc w:val="left"/>
      <w:pPr>
        <w:tabs>
          <w:tab w:val="num" w:pos="5040"/>
        </w:tabs>
        <w:ind w:left="5040" w:hanging="360"/>
      </w:pPr>
      <w:rPr>
        <w:rFonts w:ascii="Arial" w:hAnsi="Arial" w:hint="default"/>
      </w:rPr>
    </w:lvl>
    <w:lvl w:ilvl="7" w:tplc="D4B47F68" w:tentative="1">
      <w:start w:val="1"/>
      <w:numFmt w:val="bullet"/>
      <w:lvlText w:val="•"/>
      <w:lvlJc w:val="left"/>
      <w:pPr>
        <w:tabs>
          <w:tab w:val="num" w:pos="5760"/>
        </w:tabs>
        <w:ind w:left="5760" w:hanging="360"/>
      </w:pPr>
      <w:rPr>
        <w:rFonts w:ascii="Arial" w:hAnsi="Arial" w:hint="default"/>
      </w:rPr>
    </w:lvl>
    <w:lvl w:ilvl="8" w:tplc="1AA0DC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145EBB"/>
    <w:multiLevelType w:val="hybridMultilevel"/>
    <w:tmpl w:val="F7C87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376375"/>
    <w:multiLevelType w:val="hybridMultilevel"/>
    <w:tmpl w:val="A8F07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AD18E3"/>
    <w:multiLevelType w:val="hybridMultilevel"/>
    <w:tmpl w:val="FE861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E82693"/>
    <w:multiLevelType w:val="hybridMultilevel"/>
    <w:tmpl w:val="0DB4F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14E359A"/>
    <w:multiLevelType w:val="multilevel"/>
    <w:tmpl w:val="701C3D9A"/>
    <w:lvl w:ilvl="0">
      <w:start w:val="1"/>
      <w:numFmt w:val="decimal"/>
      <w:lvlText w:val="%1."/>
      <w:lvlJc w:val="left"/>
      <w:pPr>
        <w:ind w:left="526"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6FF963E7"/>
    <w:multiLevelType w:val="hybridMultilevel"/>
    <w:tmpl w:val="B5A89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1"/>
  </w:num>
  <w:num w:numId="5">
    <w:abstractNumId w:val="5"/>
  </w:num>
  <w:num w:numId="6">
    <w:abstractNumId w:val="2"/>
  </w:num>
  <w:num w:numId="7">
    <w:abstractNumId w:val="6"/>
  </w:num>
  <w:num w:numId="8">
    <w:abstractNumId w:val="4"/>
  </w:num>
  <w:num w:numId="9">
    <w:abstractNumId w:val="8"/>
  </w:num>
  <w:num w:numId="10">
    <w:abstractNumId w:val="0"/>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25F64"/>
    <w:rsid w:val="0007609E"/>
    <w:rsid w:val="000B0E60"/>
    <w:rsid w:val="000C2508"/>
    <w:rsid w:val="001156AC"/>
    <w:rsid w:val="00133161"/>
    <w:rsid w:val="00192339"/>
    <w:rsid w:val="001E52BB"/>
    <w:rsid w:val="00225486"/>
    <w:rsid w:val="002C7238"/>
    <w:rsid w:val="002E346B"/>
    <w:rsid w:val="00300EEA"/>
    <w:rsid w:val="0032415C"/>
    <w:rsid w:val="00333C13"/>
    <w:rsid w:val="00336CA7"/>
    <w:rsid w:val="00347BB0"/>
    <w:rsid w:val="00350B36"/>
    <w:rsid w:val="003B0F30"/>
    <w:rsid w:val="003D63FB"/>
    <w:rsid w:val="00421A11"/>
    <w:rsid w:val="00425E67"/>
    <w:rsid w:val="004270EA"/>
    <w:rsid w:val="00435B3C"/>
    <w:rsid w:val="00444701"/>
    <w:rsid w:val="004C2E57"/>
    <w:rsid w:val="005803DA"/>
    <w:rsid w:val="005A2012"/>
    <w:rsid w:val="005C1606"/>
    <w:rsid w:val="00600099"/>
    <w:rsid w:val="00622BFF"/>
    <w:rsid w:val="0063049F"/>
    <w:rsid w:val="00675995"/>
    <w:rsid w:val="006B0DD0"/>
    <w:rsid w:val="006C579A"/>
    <w:rsid w:val="006D286D"/>
    <w:rsid w:val="007206E9"/>
    <w:rsid w:val="00775EE8"/>
    <w:rsid w:val="00791F41"/>
    <w:rsid w:val="00797556"/>
    <w:rsid w:val="00807392"/>
    <w:rsid w:val="00820DB8"/>
    <w:rsid w:val="00822869"/>
    <w:rsid w:val="0086045F"/>
    <w:rsid w:val="00894C7B"/>
    <w:rsid w:val="0089668C"/>
    <w:rsid w:val="008B735E"/>
    <w:rsid w:val="008E7DEE"/>
    <w:rsid w:val="008F55BE"/>
    <w:rsid w:val="009415EE"/>
    <w:rsid w:val="00980BBA"/>
    <w:rsid w:val="00985E27"/>
    <w:rsid w:val="00997A49"/>
    <w:rsid w:val="009B30B1"/>
    <w:rsid w:val="00A00B63"/>
    <w:rsid w:val="00A0737E"/>
    <w:rsid w:val="00A3266C"/>
    <w:rsid w:val="00A400B6"/>
    <w:rsid w:val="00A56F29"/>
    <w:rsid w:val="00A70A8D"/>
    <w:rsid w:val="00A832A7"/>
    <w:rsid w:val="00A90375"/>
    <w:rsid w:val="00AA318E"/>
    <w:rsid w:val="00AC66BF"/>
    <w:rsid w:val="00B879B4"/>
    <w:rsid w:val="00BB6113"/>
    <w:rsid w:val="00BF09BC"/>
    <w:rsid w:val="00C17E1F"/>
    <w:rsid w:val="00C50DB1"/>
    <w:rsid w:val="00C61A73"/>
    <w:rsid w:val="00C845DD"/>
    <w:rsid w:val="00CC0893"/>
    <w:rsid w:val="00CE72AB"/>
    <w:rsid w:val="00CF6151"/>
    <w:rsid w:val="00D169AE"/>
    <w:rsid w:val="00D239E7"/>
    <w:rsid w:val="00D31B1B"/>
    <w:rsid w:val="00D361AF"/>
    <w:rsid w:val="00D466A7"/>
    <w:rsid w:val="00D9202C"/>
    <w:rsid w:val="00DA43AF"/>
    <w:rsid w:val="00DE19A5"/>
    <w:rsid w:val="00DE5BBD"/>
    <w:rsid w:val="00DE6A53"/>
    <w:rsid w:val="00E25C07"/>
    <w:rsid w:val="00E26E14"/>
    <w:rsid w:val="00E32909"/>
    <w:rsid w:val="00E4700F"/>
    <w:rsid w:val="00E535B4"/>
    <w:rsid w:val="00E569FB"/>
    <w:rsid w:val="00EA5050"/>
    <w:rsid w:val="00EE6396"/>
    <w:rsid w:val="00F16CA6"/>
    <w:rsid w:val="00F36EFF"/>
    <w:rsid w:val="00F562C4"/>
    <w:rsid w:val="00F76055"/>
    <w:rsid w:val="00F929B0"/>
    <w:rsid w:val="00FC097B"/>
    <w:rsid w:val="00FE6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B3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24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447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F16CA6"/>
    <w:pPr>
      <w:spacing w:after="100"/>
    </w:pPr>
  </w:style>
  <w:style w:type="character" w:customStyle="1" w:styleId="Titolo2Carattere">
    <w:name w:val="Titolo 2 Carattere"/>
    <w:basedOn w:val="Carpredefinitoparagrafo"/>
    <w:link w:val="Titolo2"/>
    <w:uiPriority w:val="9"/>
    <w:rsid w:val="009B30B1"/>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B30B1"/>
    <w:pPr>
      <w:spacing w:after="100"/>
      <w:ind w:left="220"/>
    </w:pPr>
  </w:style>
  <w:style w:type="paragraph" w:styleId="Paragrafoelenco">
    <w:name w:val="List Paragraph"/>
    <w:basedOn w:val="Normale"/>
    <w:uiPriority w:val="34"/>
    <w:qFormat/>
    <w:rsid w:val="00D466A7"/>
    <w:pPr>
      <w:ind w:left="720"/>
      <w:contextualSpacing/>
    </w:pPr>
  </w:style>
  <w:style w:type="character" w:customStyle="1" w:styleId="Titolo3Carattere">
    <w:name w:val="Titolo 3 Carattere"/>
    <w:basedOn w:val="Carpredefinitoparagrafo"/>
    <w:link w:val="Titolo3"/>
    <w:uiPriority w:val="9"/>
    <w:rsid w:val="0032415C"/>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44701"/>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AC66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4282">
      <w:bodyDiv w:val="1"/>
      <w:marLeft w:val="0"/>
      <w:marRight w:val="0"/>
      <w:marTop w:val="0"/>
      <w:marBottom w:val="0"/>
      <w:divBdr>
        <w:top w:val="none" w:sz="0" w:space="0" w:color="auto"/>
        <w:left w:val="none" w:sz="0" w:space="0" w:color="auto"/>
        <w:bottom w:val="none" w:sz="0" w:space="0" w:color="auto"/>
        <w:right w:val="none" w:sz="0" w:space="0" w:color="auto"/>
      </w:divBdr>
    </w:div>
    <w:div w:id="1629430164">
      <w:bodyDiv w:val="1"/>
      <w:marLeft w:val="0"/>
      <w:marRight w:val="0"/>
      <w:marTop w:val="0"/>
      <w:marBottom w:val="0"/>
      <w:divBdr>
        <w:top w:val="none" w:sz="0" w:space="0" w:color="auto"/>
        <w:left w:val="none" w:sz="0" w:space="0" w:color="auto"/>
        <w:bottom w:val="none" w:sz="0" w:space="0" w:color="auto"/>
        <w:right w:val="none" w:sz="0" w:space="0" w:color="auto"/>
      </w:divBdr>
      <w:divsChild>
        <w:div w:id="1023284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fi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7</Pages>
  <Words>2330</Words>
  <Characters>13286</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caziero.kimberly@gmail.com</cp:lastModifiedBy>
  <cp:revision>43</cp:revision>
  <dcterms:created xsi:type="dcterms:W3CDTF">2018-12-09T16:38:00Z</dcterms:created>
  <dcterms:modified xsi:type="dcterms:W3CDTF">2021-12-16T17:49:00Z</dcterms:modified>
</cp:coreProperties>
</file>