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7DDFB" w14:textId="77777777" w:rsidR="00DE3913" w:rsidRPr="00DE3913" w:rsidRDefault="00DE3913" w:rsidP="00DE3913">
      <w:pPr>
        <w:spacing w:before="240" w:after="240"/>
        <w:jc w:val="both"/>
        <w:rPr>
          <w:rFonts w:ascii="Times New Roman" w:hAnsi="Times New Roman" w:cs="Times New Roman"/>
        </w:rPr>
      </w:pPr>
      <w:r w:rsidRPr="00DE3913">
        <w:rPr>
          <w:rFonts w:ascii="Times New Roman" w:hAnsi="Times New Roman" w:cs="Times New Roman"/>
          <w:b/>
          <w:bCs/>
        </w:rPr>
        <w:t xml:space="preserve">Acknowledgements </w:t>
      </w:r>
    </w:p>
    <w:p w14:paraId="301BA20D" w14:textId="39012971" w:rsidR="00DE3913" w:rsidRDefault="00DE3913" w:rsidP="00DE3913">
      <w:pPr>
        <w:spacing w:before="240" w:after="240"/>
        <w:jc w:val="both"/>
        <w:rPr>
          <w:rFonts w:ascii="Times New Roman" w:hAnsi="Times New Roman" w:cs="Times New Roman"/>
        </w:rPr>
      </w:pPr>
      <w:r w:rsidRPr="00DE3913">
        <w:rPr>
          <w:rFonts w:ascii="Times New Roman" w:hAnsi="Times New Roman" w:cs="Times New Roman"/>
        </w:rPr>
        <w:t xml:space="preserve">“We thank the Trans-African Hydro-Meteorological Observatory (TAHMO) for the provision of meteorological data. Interested parties may contact </w:t>
      </w:r>
      <w:hyperlink r:id="rId5">
        <w:r w:rsidRPr="00DE3913">
          <w:rPr>
            <w:rFonts w:ascii="Times New Roman" w:hAnsi="Times New Roman" w:cs="Times New Roman"/>
          </w:rPr>
          <w:t>info@tahmo.org</w:t>
        </w:r>
      </w:hyperlink>
      <w:r w:rsidRPr="00DE3913">
        <w:rPr>
          <w:rFonts w:ascii="Times New Roman" w:hAnsi="Times New Roman" w:cs="Times New Roman"/>
        </w:rPr>
        <w:t xml:space="preserve"> for these data” </w:t>
      </w:r>
    </w:p>
    <w:p w14:paraId="22508BD1" w14:textId="77777777" w:rsidR="00E301B9" w:rsidRDefault="00E301B9" w:rsidP="00DE3913">
      <w:pPr>
        <w:spacing w:before="240" w:after="240"/>
        <w:jc w:val="both"/>
        <w:rPr>
          <w:rFonts w:ascii="Times New Roman" w:hAnsi="Times New Roman" w:cs="Times New Roman"/>
        </w:rPr>
      </w:pPr>
    </w:p>
    <w:p w14:paraId="207A8C2B" w14:textId="77777777" w:rsidR="00E301B9" w:rsidRDefault="00E301B9" w:rsidP="00DE3913">
      <w:pPr>
        <w:spacing w:before="240" w:after="240"/>
        <w:jc w:val="both"/>
        <w:rPr>
          <w:rFonts w:ascii="Times New Roman" w:hAnsi="Times New Roman" w:cs="Times New Roman"/>
        </w:rPr>
      </w:pPr>
    </w:p>
    <w:p w14:paraId="3966E79A" w14:textId="663D5CF1" w:rsidR="00E301B9" w:rsidRPr="00DE3913" w:rsidRDefault="00E301B9" w:rsidP="00DE3913">
      <w:pPr>
        <w:spacing w:before="240" w:after="240"/>
        <w:jc w:val="both"/>
        <w:rPr>
          <w:rFonts w:ascii="Times New Roman" w:hAnsi="Times New Roman" w:cs="Times New Roman"/>
        </w:rPr>
      </w:pPr>
      <w:r>
        <w:rPr>
          <w:rFonts w:ascii="Times New Roman" w:hAnsi="Times New Roman" w:cs="Times New Roman"/>
        </w:rPr>
        <w:t>Introduction</w:t>
      </w:r>
    </w:p>
    <w:p w14:paraId="7145FF73" w14:textId="77777777"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One of the most common and damaging natural disasters in the world, flooding causes a great deal of death, damage to infrastructure, and environmental deterioration. According to the World Bank, flooding affects over 2 billion people annually, with annual economic losses exceeding $100 billion and a yearly death toll in the thousands (Rentschler &amp; Salhab, 2020). Rapid urbanization, coupled with inadequate surface drainage infrastructure and intense rainfall events, exacerbates the risk of flooding, particularly in urban areas, where it threatens public safety, health, and infrastructure (Mukwaya et al., 2012).</w:t>
      </w:r>
    </w:p>
    <w:p w14:paraId="2565C19C" w14:textId="77777777"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Kampala, Uganda's capital city, has a current population of 4 million and a predicted population of 21 million by 2040. It is highly vulnerable to floods, particularly during the two rainy seasons (March-May and October-December) (International Rescue Committee, 2018). While Kampala lacks significant rivers, it is specifically prone to pluvial flooding. Pluvial flooding, also known as flash flooding or overland flooding, occurs when rainfall exceeds the ability of both the soil to absorb it and the stormwater drainage systems to withstand it.</w:t>
      </w:r>
    </w:p>
    <w:p w14:paraId="4BC147A0" w14:textId="77777777"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The Nakivubo Channel, Kampala's major drainage system, was constructed in the 1950s to prevent pluvial floods by diverting stormwater and wastewater away from industrial and residential areas. It is a 9-kilometer-long river that drains waste and storm water into Nakivubo Swamp, which in turn flows into Lake Victoria. Recent fast urbanization and floodplain expansion, spurred by population pressure and lax enforcement of wetland preservation legislation, have increased runoff into the channel (Gideon &amp; Bernard, 2018). The issue is exacerbated by the accumulation of garbage and sediment in the channel and its tributaries, which obstructs drainage and reduces the capacity of both the channel and the surrounding drainage system. These compounding issues ultimately cause the entire system to become overwhelmed during heavy rainfall events (Abo, 2024; Olsson, 2024). In flood-prone areas of Kampala, 69% of households have experienced flooding due to the current infrastructure and urban planning deficiencies (Olsson, 2024).</w:t>
      </w:r>
    </w:p>
    <w:p w14:paraId="50E5A9AE" w14:textId="77777777"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 xml:space="preserve">Despite ongoing efforts by the Kampala Capital City Authority (KCCA) to improve drainage infrastructure, the city continues to experience significant flood-related disruptions. Between January 2019 and November 2024, the UN’s Global Disaster Alert and Coordination System </w:t>
      </w:r>
      <w:r w:rsidRPr="00386498">
        <w:rPr>
          <w:rFonts w:ascii="Times New Roman" w:hAnsi="Times New Roman" w:cs="Times New Roman"/>
        </w:rPr>
        <w:lastRenderedPageBreak/>
        <w:t>(GDACS) recorded six major flooding events in Kampala, along with one landfill slope failure that resulted in substantial loss of life in 2024 (GDACS, 2019-2024). As climate projections suggest an increase in future rainfall intensity, the frequency of pluvial flooding in Kampala is expected to rise unless adequate infrastructure is developed to manage these extreme weather events (Mukwaya et al., 2012).</w:t>
      </w:r>
    </w:p>
    <w:p w14:paraId="15AB48E9" w14:textId="77777777"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For flood predictions, Uganda currently uses the Global Flood Awareness System (GloFAS). GloFAS was created by the European Union's Copernicus Program and is run in Uganda by the Uganda National Meteorological Authority (UNMA) and the Ugandan Red Cross Society (URCS). Forecasting pluvial flood events in urban settings is thought to be beyond the scope of the GloFAS model, which is largely focused on river flooding. In addition, the model's low temporal coverage and coarse geographical resolution make it difficult to produce the localized, real-time predictions needed for efficient urban flood risk management (Boelee et al., 2018; Umer et al., 2018). GloFAS is not suitable for smaller urban systems like Kampala, even though it works well for catchments with a larger scale. The current flood forecasting capabilities for the city's urban landscape are therefore seriously lacking (Mulangwa, 2023).</w:t>
      </w:r>
    </w:p>
    <w:p w14:paraId="5927A44A" w14:textId="7A2D392B" w:rsidR="00386498" w:rsidRPr="00386498" w:rsidRDefault="00386498" w:rsidP="00386498">
      <w:pPr>
        <w:spacing w:before="240" w:after="240"/>
        <w:jc w:val="both"/>
        <w:rPr>
          <w:rFonts w:ascii="Times New Roman" w:hAnsi="Times New Roman" w:cs="Times New Roman"/>
        </w:rPr>
      </w:pPr>
      <w:r w:rsidRPr="00386498">
        <w:rPr>
          <w:rFonts w:ascii="Times New Roman" w:hAnsi="Times New Roman" w:cs="Times New Roman"/>
        </w:rPr>
        <w:t xml:space="preserve">A promising answer to this problem is provided by recent developments in machine learning (ML). ML models can identify intricate patterns in real-time by evaluating vast amounts of hydrological and meteorological data, which increases the precision of flood forecasts. The goal of this project is to use information from the Trans-African Hydro-Meteorological Observatory (TAHMO) network to create an ML-based forecast model for Kampala. Five weather stations run by TAHMO in Kampala gather comprehensive data on wind speed, surface air temperature, relative humidity, precipitation, atmospheric pressure, lightning, soil moisture, and temperature. To increase the precision and promptness of flood forecasts in Kampala, this data will be used as input for a deep learning model that looks for relationships between meteorological factors and pluvial flood events. The absence of stream gauge data in Kampala, however, is a significant project drawback (Musoke et al., 2022). Several instream monitoring stations were formerly present on the Nakivubo Channel, but they have since been badly maintained and are no longer functional. Several new stations that were sponsored by the UN in 2019 had not yet been deployed as of 2022 (Musoke, 2022). Another possible source of data is the URCS, which has set up stream gauge stations in rural areas as well. However, there aren't any of these stations in Kampala's urbanized districts now. The capacity to accurately forecast urban flood events may be hampered by this data deficit. </w:t>
      </w:r>
      <w:proofErr w:type="gramStart"/>
      <w:r w:rsidRPr="00386498">
        <w:rPr>
          <w:rFonts w:ascii="Times New Roman" w:hAnsi="Times New Roman" w:cs="Times New Roman"/>
        </w:rPr>
        <w:t>In order to</w:t>
      </w:r>
      <w:proofErr w:type="gramEnd"/>
      <w:r w:rsidRPr="00386498">
        <w:rPr>
          <w:rFonts w:ascii="Times New Roman" w:hAnsi="Times New Roman" w:cs="Times New Roman"/>
        </w:rPr>
        <w:t xml:space="preserve"> tackle this issue, this study will investigate two different data sources: (1) Dr. Seith Mugume's intensity-duration-frequency (IDF) curves for Kampala, and (2) flood event records from the GDACS database (Olsson, 2024; GDACS, 2019-2024). The installation of a more accurate flood forecasting system than GloFAS now provides might greatly lessen the effects of flooding and save lives in Kampala's flood-prone districts, even as KCCA's continuing infrastructure improvements work to ease the city's water management issues. The main goal of this study is to develop an early flood warning system.</w:t>
      </w:r>
    </w:p>
    <w:p w14:paraId="03790904" w14:textId="1D4AB789" w:rsidR="0950F2A8" w:rsidRPr="00AB725F" w:rsidRDefault="0950F2A8" w:rsidP="01113D6A">
      <w:pPr>
        <w:spacing w:before="240" w:after="240"/>
        <w:rPr>
          <w:rFonts w:ascii="Times New Roman" w:hAnsi="Times New Roman" w:cs="Times New Roman"/>
          <w:b/>
          <w:bCs/>
        </w:rPr>
      </w:pPr>
      <w:r w:rsidRPr="00AB725F">
        <w:rPr>
          <w:rFonts w:ascii="Times New Roman" w:hAnsi="Times New Roman" w:cs="Times New Roman"/>
          <w:b/>
          <w:bCs/>
        </w:rPr>
        <w:lastRenderedPageBreak/>
        <w:t>References</w:t>
      </w:r>
    </w:p>
    <w:p w14:paraId="3D0B07A4" w14:textId="259A6318" w:rsidR="591DBEC0" w:rsidRPr="00E453D3" w:rsidRDefault="591DBEC0" w:rsidP="00983FF4">
      <w:pPr>
        <w:spacing w:before="240" w:after="240"/>
        <w:jc w:val="both"/>
        <w:rPr>
          <w:rFonts w:ascii="Times New Roman" w:hAnsi="Times New Roman" w:cs="Times New Roman"/>
        </w:rPr>
      </w:pPr>
      <w:r w:rsidRPr="00E453D3">
        <w:rPr>
          <w:rFonts w:ascii="Times New Roman" w:eastAsia="Aptos" w:hAnsi="Times New Roman" w:cs="Times New Roman"/>
          <w:color w:val="000000" w:themeColor="text1"/>
        </w:rPr>
        <w:t xml:space="preserve">Abo, S. (2024). Understanding the evolving nature of urban flood risks in Sub-Saharan Africa: The case. </w:t>
      </w:r>
      <w:r w:rsidRPr="00E453D3">
        <w:rPr>
          <w:rFonts w:ascii="Times New Roman" w:eastAsia="Aptos" w:hAnsi="Times New Roman" w:cs="Times New Roman"/>
          <w:i/>
          <w:iCs/>
          <w:color w:val="000000" w:themeColor="text1"/>
        </w:rPr>
        <w:t>The University of Manchester</w:t>
      </w:r>
      <w:r w:rsidRPr="00E453D3">
        <w:rPr>
          <w:rFonts w:ascii="Times New Roman" w:eastAsia="Aptos" w:hAnsi="Times New Roman" w:cs="Times New Roman"/>
          <w:color w:val="000000" w:themeColor="text1"/>
        </w:rPr>
        <w:t xml:space="preserve">. https://doi.org/10.5772/intechopen.1005760 </w:t>
      </w:r>
    </w:p>
    <w:p w14:paraId="5B1108D3" w14:textId="790A13AD" w:rsidR="51674EEB" w:rsidRPr="00E453D3" w:rsidRDefault="51674EEB" w:rsidP="00BC51F2">
      <w:pPr>
        <w:spacing w:before="240" w:after="240"/>
        <w:rPr>
          <w:rFonts w:ascii="Times New Roman" w:hAnsi="Times New Roman" w:cs="Times New Roman"/>
        </w:rPr>
      </w:pPr>
      <w:r w:rsidRPr="00E453D3">
        <w:rPr>
          <w:rFonts w:ascii="Times New Roman" w:hAnsi="Times New Roman" w:cs="Times New Roman"/>
          <w:color w:val="000000" w:themeColor="text1"/>
        </w:rPr>
        <w:t xml:space="preserve">Boelee, L., </w:t>
      </w:r>
      <w:proofErr w:type="spellStart"/>
      <w:r w:rsidRPr="00E453D3">
        <w:rPr>
          <w:rFonts w:ascii="Times New Roman" w:hAnsi="Times New Roman" w:cs="Times New Roman"/>
          <w:color w:val="000000" w:themeColor="text1"/>
        </w:rPr>
        <w:t>Lumbroso</w:t>
      </w:r>
      <w:proofErr w:type="spellEnd"/>
      <w:r w:rsidRPr="00E453D3">
        <w:rPr>
          <w:rFonts w:ascii="Times New Roman" w:hAnsi="Times New Roman" w:cs="Times New Roman"/>
          <w:color w:val="000000" w:themeColor="text1"/>
        </w:rPr>
        <w:t xml:space="preserve">, D. and Samuels, P.G. and </w:t>
      </w:r>
      <w:proofErr w:type="spellStart"/>
      <w:r w:rsidRPr="00E453D3">
        <w:rPr>
          <w:rFonts w:ascii="Times New Roman" w:hAnsi="Times New Roman" w:cs="Times New Roman"/>
          <w:color w:val="000000" w:themeColor="text1"/>
        </w:rPr>
        <w:t>Cloke</w:t>
      </w:r>
      <w:proofErr w:type="spellEnd"/>
      <w:r w:rsidRPr="00E453D3">
        <w:rPr>
          <w:rFonts w:ascii="Times New Roman" w:hAnsi="Times New Roman" w:cs="Times New Roman"/>
          <w:color w:val="000000" w:themeColor="text1"/>
        </w:rPr>
        <w:t xml:space="preserve">, H. (2018) </w:t>
      </w:r>
      <w:r w:rsidRPr="00E453D3">
        <w:rPr>
          <w:rFonts w:ascii="Times New Roman" w:hAnsi="Times New Roman" w:cs="Times New Roman"/>
          <w:i/>
          <w:iCs/>
          <w:color w:val="000000" w:themeColor="text1"/>
        </w:rPr>
        <w:t>Performance of GloFAS Flood Forecasts using proxy data in Uganda</w:t>
      </w:r>
      <w:r w:rsidRPr="00E453D3">
        <w:rPr>
          <w:rFonts w:ascii="Times New Roman" w:hAnsi="Times New Roman" w:cs="Times New Roman"/>
          <w:color w:val="000000" w:themeColor="text1"/>
        </w:rPr>
        <w:t xml:space="preserve">. In: Using ECMWF’s Forecasts, 5-8 June 2018, Reading, UK. </w:t>
      </w:r>
    </w:p>
    <w:p w14:paraId="39931394" w14:textId="580974F4" w:rsidR="53C9833C" w:rsidRPr="00E453D3" w:rsidRDefault="53C9833C" w:rsidP="00BC51F2">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 xml:space="preserve">GDACS (2019). </w:t>
      </w:r>
      <w:r w:rsidRPr="00E453D3">
        <w:rPr>
          <w:rFonts w:ascii="Times New Roman" w:hAnsi="Times New Roman" w:cs="Times New Roman"/>
          <w:i/>
          <w:iCs/>
          <w:color w:val="000000" w:themeColor="text1"/>
        </w:rPr>
        <w:t>Flood event report</w:t>
      </w:r>
      <w:r w:rsidR="3A84BF2E" w:rsidRPr="00E453D3">
        <w:rPr>
          <w:rFonts w:ascii="Times New Roman" w:hAnsi="Times New Roman" w:cs="Times New Roman"/>
          <w:i/>
          <w:iCs/>
          <w:color w:val="000000" w:themeColor="text1"/>
        </w:rPr>
        <w:t xml:space="preserve"> for December 7-13, 2019</w:t>
      </w:r>
      <w:r w:rsidRPr="00E453D3">
        <w:rPr>
          <w:rFonts w:ascii="Times New Roman" w:hAnsi="Times New Roman" w:cs="Times New Roman"/>
          <w:color w:val="000000" w:themeColor="text1"/>
        </w:rPr>
        <w:t xml:space="preserve"> (GDACS ID 1100294). Global Disaster Alert and Coordination System (GDACS).</w:t>
      </w:r>
      <w:r w:rsidR="00BC51F2" w:rsidRPr="00E453D3">
        <w:rPr>
          <w:rFonts w:ascii="Times New Roman" w:hAnsi="Times New Roman" w:cs="Times New Roman"/>
          <w:color w:val="000000" w:themeColor="text1"/>
        </w:rPr>
        <w:t xml:space="preserve"> </w:t>
      </w:r>
      <w:r w:rsidR="002150A2" w:rsidRPr="00E453D3">
        <w:rPr>
          <w:rFonts w:ascii="Times New Roman" w:hAnsi="Times New Roman" w:cs="Times New Roman"/>
          <w:color w:val="000000" w:themeColor="text1"/>
        </w:rPr>
        <w:t>Retrieved</w:t>
      </w:r>
      <w:r w:rsidR="00993DB8" w:rsidRPr="00E453D3">
        <w:rPr>
          <w:rFonts w:ascii="Times New Roman" w:hAnsi="Times New Roman" w:cs="Times New Roman"/>
          <w:color w:val="000000" w:themeColor="text1"/>
        </w:rPr>
        <w:t xml:space="preserve"> </w:t>
      </w:r>
      <w:r w:rsidR="00D47158" w:rsidRPr="00E453D3">
        <w:rPr>
          <w:rFonts w:ascii="Times New Roman" w:hAnsi="Times New Roman" w:cs="Times New Roman"/>
          <w:color w:val="000000" w:themeColor="text1"/>
        </w:rPr>
        <w:t>f</w:t>
      </w:r>
      <w:r w:rsidR="002150A2" w:rsidRPr="00E453D3">
        <w:rPr>
          <w:rFonts w:ascii="Times New Roman" w:hAnsi="Times New Roman" w:cs="Times New Roman"/>
          <w:color w:val="000000" w:themeColor="text1"/>
        </w:rPr>
        <w:t xml:space="preserve">rom </w:t>
      </w:r>
      <w:r w:rsidRPr="00E453D3">
        <w:rPr>
          <w:rFonts w:ascii="Times New Roman" w:hAnsi="Times New Roman" w:cs="Times New Roman"/>
          <w:color w:val="000000" w:themeColor="text1"/>
        </w:rPr>
        <w:t>https://www.gdacs.org/Floods/report.aspx?eventid=1100294&amp;episodeid=3&amp;eventtype=FL</w:t>
      </w:r>
    </w:p>
    <w:p w14:paraId="2633165F" w14:textId="46F5C5BB" w:rsidR="53C9833C" w:rsidRPr="00E453D3" w:rsidRDefault="53C9833C" w:rsidP="01113D6A">
      <w:pPr>
        <w:rPr>
          <w:rFonts w:ascii="Times New Roman" w:hAnsi="Times New Roman" w:cs="Times New Roman"/>
        </w:rPr>
      </w:pPr>
      <w:r w:rsidRPr="00E453D3">
        <w:rPr>
          <w:rFonts w:ascii="Times New Roman" w:eastAsia="Aptos" w:hAnsi="Times New Roman" w:cs="Times New Roman"/>
          <w:color w:val="000000" w:themeColor="text1"/>
        </w:rPr>
        <w:t xml:space="preserve">GDACS (2020). </w:t>
      </w:r>
      <w:r w:rsidRPr="00E453D3">
        <w:rPr>
          <w:rFonts w:ascii="Times New Roman" w:eastAsia="Aptos" w:hAnsi="Times New Roman" w:cs="Times New Roman"/>
          <w:i/>
          <w:iCs/>
          <w:color w:val="000000" w:themeColor="text1"/>
        </w:rPr>
        <w:t xml:space="preserve">Flood event </w:t>
      </w:r>
      <w:r w:rsidR="31A43383" w:rsidRPr="00E453D3">
        <w:rPr>
          <w:rFonts w:ascii="Times New Roman" w:eastAsia="Aptos" w:hAnsi="Times New Roman" w:cs="Times New Roman"/>
          <w:i/>
          <w:iCs/>
          <w:color w:val="000000" w:themeColor="text1"/>
        </w:rPr>
        <w:t>report for September 8-12, 2020</w:t>
      </w:r>
      <w:r w:rsidRPr="00E453D3">
        <w:rPr>
          <w:rFonts w:ascii="Times New Roman" w:eastAsia="Aptos" w:hAnsi="Times New Roman" w:cs="Times New Roman"/>
          <w:i/>
          <w:iCs/>
          <w:color w:val="000000" w:themeColor="text1"/>
        </w:rPr>
        <w:t>(</w:t>
      </w:r>
      <w:r w:rsidRPr="00E453D3">
        <w:rPr>
          <w:rFonts w:ascii="Times New Roman" w:eastAsia="Aptos" w:hAnsi="Times New Roman" w:cs="Times New Roman"/>
          <w:color w:val="000000" w:themeColor="text1"/>
        </w:rPr>
        <w:t xml:space="preserve">GDACS ID 1100610). Global Disaster Alert and Coordination System (GDACS). Retrieved from </w:t>
      </w:r>
      <w:hyperlink r:id="rId6">
        <w:r w:rsidR="4CAA18BE" w:rsidRPr="00E453D3">
          <w:rPr>
            <w:rStyle w:val="Hyperlink"/>
            <w:rFonts w:ascii="Times New Roman" w:eastAsia="Aptos" w:hAnsi="Times New Roman" w:cs="Times New Roman"/>
          </w:rPr>
          <w:t>https://www.gdacs.org/Floods/report.aspx?eventid=1100610&amp;episodeid=1&amp;eventtype=FL</w:t>
        </w:r>
      </w:hyperlink>
    </w:p>
    <w:p w14:paraId="751C277C" w14:textId="2866221C" w:rsidR="4932798C" w:rsidRPr="00E453D3" w:rsidRDefault="4932798C" w:rsidP="00C748EC">
      <w:pPr>
        <w:spacing w:before="240" w:after="240"/>
        <w:rPr>
          <w:rFonts w:ascii="Times New Roman" w:eastAsia="Aptos" w:hAnsi="Times New Roman" w:cs="Times New Roman"/>
        </w:rPr>
      </w:pPr>
      <w:r w:rsidRPr="00E453D3">
        <w:rPr>
          <w:rFonts w:ascii="Times New Roman" w:eastAsia="Aptos" w:hAnsi="Times New Roman" w:cs="Times New Roman"/>
        </w:rPr>
        <w:t>GDACS (2021</w:t>
      </w:r>
      <w:r w:rsidR="08D12103" w:rsidRPr="00E453D3">
        <w:rPr>
          <w:rFonts w:ascii="Times New Roman" w:eastAsia="Aptos" w:hAnsi="Times New Roman" w:cs="Times New Roman"/>
        </w:rPr>
        <w:t>(a)</w:t>
      </w:r>
      <w:r w:rsidRPr="00E453D3">
        <w:rPr>
          <w:rFonts w:ascii="Times New Roman" w:eastAsia="Aptos" w:hAnsi="Times New Roman" w:cs="Times New Roman"/>
        </w:rPr>
        <w:t xml:space="preserve">).  </w:t>
      </w:r>
      <w:r w:rsidRPr="00E453D3">
        <w:rPr>
          <w:rFonts w:ascii="Times New Roman" w:eastAsia="Aptos" w:hAnsi="Times New Roman" w:cs="Times New Roman"/>
          <w:i/>
          <w:iCs/>
        </w:rPr>
        <w:t xml:space="preserve">Flood event report for August 9-10, </w:t>
      </w:r>
      <w:r w:rsidR="18C508E7" w:rsidRPr="00E453D3">
        <w:rPr>
          <w:rFonts w:ascii="Times New Roman" w:eastAsia="Aptos" w:hAnsi="Times New Roman" w:cs="Times New Roman"/>
          <w:i/>
          <w:iCs/>
        </w:rPr>
        <w:t>2</w:t>
      </w:r>
      <w:r w:rsidRPr="00E453D3">
        <w:rPr>
          <w:rFonts w:ascii="Times New Roman" w:eastAsia="Aptos" w:hAnsi="Times New Roman" w:cs="Times New Roman"/>
          <w:i/>
          <w:iCs/>
        </w:rPr>
        <w:t>021</w:t>
      </w:r>
      <w:r w:rsidRPr="00E453D3">
        <w:rPr>
          <w:rFonts w:ascii="Times New Roman" w:eastAsia="Aptos" w:hAnsi="Times New Roman" w:cs="Times New Roman"/>
        </w:rPr>
        <w:t xml:space="preserve"> (GDACS ID FL 1101024). Global Disaster Alert and Coordination System (GDACS). Retrieved from https://www.gdacs.org/report.aspx?eventid=1101024&amp;episodeid=1&amp;eventtype=FL</w:t>
      </w:r>
    </w:p>
    <w:p w14:paraId="246AAFC7" w14:textId="48FAA0D9" w:rsidR="4932798C" w:rsidRPr="00E453D3" w:rsidRDefault="4932798C" w:rsidP="01113D6A">
      <w:pPr>
        <w:spacing w:before="240" w:after="240"/>
        <w:rPr>
          <w:rFonts w:ascii="Times New Roman" w:hAnsi="Times New Roman" w:cs="Times New Roman"/>
        </w:rPr>
      </w:pPr>
      <w:r w:rsidRPr="00E453D3">
        <w:rPr>
          <w:rFonts w:ascii="Times New Roman" w:eastAsia="Aptos" w:hAnsi="Times New Roman" w:cs="Times New Roman"/>
        </w:rPr>
        <w:t>GDACS (2021</w:t>
      </w:r>
      <w:r w:rsidR="5AF2558E" w:rsidRPr="00E453D3">
        <w:rPr>
          <w:rFonts w:ascii="Times New Roman" w:eastAsia="Aptos" w:hAnsi="Times New Roman" w:cs="Times New Roman"/>
        </w:rPr>
        <w:t>(b))</w:t>
      </w:r>
      <w:r w:rsidRPr="00E453D3">
        <w:rPr>
          <w:rFonts w:ascii="Times New Roman" w:eastAsia="Aptos" w:hAnsi="Times New Roman" w:cs="Times New Roman"/>
        </w:rPr>
        <w:t xml:space="preserve">. </w:t>
      </w:r>
      <w:r w:rsidRPr="00E453D3">
        <w:rPr>
          <w:rFonts w:ascii="Times New Roman" w:eastAsia="Aptos" w:hAnsi="Times New Roman" w:cs="Times New Roman"/>
          <w:i/>
          <w:iCs/>
        </w:rPr>
        <w:t xml:space="preserve">Flood event report </w:t>
      </w:r>
      <w:r w:rsidR="6A8C4F73" w:rsidRPr="00E453D3">
        <w:rPr>
          <w:rFonts w:ascii="Times New Roman" w:eastAsia="Aptos" w:hAnsi="Times New Roman" w:cs="Times New Roman"/>
          <w:i/>
          <w:iCs/>
        </w:rPr>
        <w:t xml:space="preserve">for November 4-6, 2021 </w:t>
      </w:r>
      <w:r w:rsidRPr="00E453D3">
        <w:rPr>
          <w:rFonts w:ascii="Times New Roman" w:eastAsia="Aptos" w:hAnsi="Times New Roman" w:cs="Times New Roman"/>
        </w:rPr>
        <w:t>(GDACS ID FL 1101171). Global Disaster Alert and Coordination System (GDACS). Retrieved from https://www.gdacs.org/report.aspx?eventid=1101171&amp;episodeid=1&amp;eventtype=FL</w:t>
      </w:r>
    </w:p>
    <w:p w14:paraId="09C8A86F" w14:textId="7384EE5A" w:rsidR="4932798C" w:rsidRPr="00E453D3" w:rsidRDefault="4932798C" w:rsidP="01113D6A">
      <w:pPr>
        <w:spacing w:before="240" w:after="240"/>
        <w:rPr>
          <w:rFonts w:ascii="Times New Roman" w:hAnsi="Times New Roman" w:cs="Times New Roman"/>
        </w:rPr>
      </w:pPr>
      <w:r w:rsidRPr="00E453D3">
        <w:rPr>
          <w:rFonts w:ascii="Times New Roman" w:eastAsia="Aptos" w:hAnsi="Times New Roman" w:cs="Times New Roman"/>
        </w:rPr>
        <w:t xml:space="preserve">GDACS (2022). </w:t>
      </w:r>
      <w:r w:rsidRPr="00E453D3">
        <w:rPr>
          <w:rFonts w:ascii="Times New Roman" w:eastAsia="Aptos" w:hAnsi="Times New Roman" w:cs="Times New Roman"/>
          <w:i/>
          <w:iCs/>
        </w:rPr>
        <w:t xml:space="preserve">Flood event report </w:t>
      </w:r>
      <w:r w:rsidR="60AEB434" w:rsidRPr="00E453D3">
        <w:rPr>
          <w:rFonts w:ascii="Times New Roman" w:eastAsia="Aptos" w:hAnsi="Times New Roman" w:cs="Times New Roman"/>
          <w:i/>
          <w:iCs/>
        </w:rPr>
        <w:t>for December 20-22, 2022</w:t>
      </w:r>
      <w:r w:rsidR="60AEB434" w:rsidRPr="00E453D3">
        <w:rPr>
          <w:rFonts w:ascii="Times New Roman" w:eastAsia="Aptos" w:hAnsi="Times New Roman" w:cs="Times New Roman"/>
        </w:rPr>
        <w:t xml:space="preserve">. </w:t>
      </w:r>
      <w:r w:rsidRPr="00E453D3">
        <w:rPr>
          <w:rFonts w:ascii="Times New Roman" w:eastAsia="Aptos" w:hAnsi="Times New Roman" w:cs="Times New Roman"/>
        </w:rPr>
        <w:t>(GDACS ID FL 1101798). Global Disaster Alert and Coordination System (GDACS). Retrieved from https://www.gdacs.org/report.aspx?eventid=1101798&amp;episodeid=1&amp;eventtype=FL</w:t>
      </w:r>
    </w:p>
    <w:p w14:paraId="09584B90" w14:textId="7CB33939" w:rsidR="4932798C" w:rsidRPr="00E453D3" w:rsidRDefault="4932798C" w:rsidP="01113D6A">
      <w:pPr>
        <w:spacing w:before="240" w:after="240"/>
        <w:rPr>
          <w:rFonts w:ascii="Times New Roman" w:eastAsia="Aptos" w:hAnsi="Times New Roman" w:cs="Times New Roman"/>
        </w:rPr>
      </w:pPr>
      <w:r w:rsidRPr="00E453D3">
        <w:rPr>
          <w:rFonts w:ascii="Times New Roman" w:eastAsia="Aptos" w:hAnsi="Times New Roman" w:cs="Times New Roman"/>
        </w:rPr>
        <w:t>GDACS</w:t>
      </w:r>
      <w:r w:rsidR="74B856E0" w:rsidRPr="00E453D3">
        <w:rPr>
          <w:rFonts w:ascii="Times New Roman" w:eastAsia="Aptos" w:hAnsi="Times New Roman" w:cs="Times New Roman"/>
        </w:rPr>
        <w:t xml:space="preserve"> </w:t>
      </w:r>
      <w:r w:rsidRPr="00E453D3">
        <w:rPr>
          <w:rFonts w:ascii="Times New Roman" w:eastAsia="Aptos" w:hAnsi="Times New Roman" w:cs="Times New Roman"/>
        </w:rPr>
        <w:t xml:space="preserve">(2023). </w:t>
      </w:r>
      <w:r w:rsidRPr="00E453D3">
        <w:rPr>
          <w:rFonts w:ascii="Times New Roman" w:eastAsia="Aptos" w:hAnsi="Times New Roman" w:cs="Times New Roman"/>
          <w:i/>
          <w:iCs/>
        </w:rPr>
        <w:t>Flood event report</w:t>
      </w:r>
      <w:r w:rsidR="342103A8" w:rsidRPr="00E453D3">
        <w:rPr>
          <w:rFonts w:ascii="Times New Roman" w:eastAsia="Aptos" w:hAnsi="Times New Roman" w:cs="Times New Roman"/>
          <w:i/>
          <w:iCs/>
        </w:rPr>
        <w:t xml:space="preserve"> for January 10-14, 2023</w:t>
      </w:r>
      <w:r w:rsidRPr="00E453D3">
        <w:rPr>
          <w:rFonts w:ascii="Times New Roman" w:eastAsia="Aptos" w:hAnsi="Times New Roman" w:cs="Times New Roman"/>
        </w:rPr>
        <w:t xml:space="preserve"> (GDACS ID FL 1101873). Global Disaster Alert and Coordination System (GDACS). Retrieved from https://www.gdacs.org/report.aspx?eventid=1101873&amp;episodeid=1&amp;eventtype=FL</w:t>
      </w:r>
    </w:p>
    <w:p w14:paraId="02BDDB38" w14:textId="240B00C6" w:rsidR="1DDEA83A" w:rsidRPr="00E453D3" w:rsidRDefault="1DDEA83A" w:rsidP="01113D6A">
      <w:pPr>
        <w:spacing w:before="240" w:after="240"/>
        <w:rPr>
          <w:rFonts w:ascii="Times New Roman" w:eastAsia="Aptos" w:hAnsi="Times New Roman" w:cs="Times New Roman"/>
        </w:rPr>
      </w:pPr>
      <w:r w:rsidRPr="00E453D3">
        <w:rPr>
          <w:rFonts w:ascii="Times New Roman" w:eastAsia="Aptos" w:hAnsi="Times New Roman" w:cs="Times New Roman"/>
        </w:rPr>
        <w:t xml:space="preserve">GDACS (2024). </w:t>
      </w:r>
      <w:r w:rsidRPr="00E453D3">
        <w:rPr>
          <w:rFonts w:ascii="Times New Roman" w:eastAsia="Aptos" w:hAnsi="Times New Roman" w:cs="Times New Roman"/>
          <w:i/>
          <w:iCs/>
        </w:rPr>
        <w:t xml:space="preserve">Flood event report for July 24-August 11, 2024 </w:t>
      </w:r>
      <w:r w:rsidRPr="00E453D3">
        <w:rPr>
          <w:rFonts w:ascii="Times New Roman" w:eastAsia="Aptos" w:hAnsi="Times New Roman" w:cs="Times New Roman"/>
        </w:rPr>
        <w:t>(GDACS ID FL 1102789). Global Disaster Alert and Coordination System (GDACS). Retrieved from https://www.gdacs.org/report.aspx?eventid=1102789&amp;episodeid=3&amp;eventtype=FL</w:t>
      </w:r>
    </w:p>
    <w:p w14:paraId="6F6C3354" w14:textId="6DEE7C2F" w:rsidR="4CAA2658" w:rsidRPr="00E453D3" w:rsidRDefault="4CAA2658" w:rsidP="01113D6A">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 xml:space="preserve">Gideon, O. J. &amp; Bernard, B. (2018). </w:t>
      </w:r>
      <w:r w:rsidRPr="00E453D3">
        <w:rPr>
          <w:rFonts w:ascii="Times New Roman" w:hAnsi="Times New Roman" w:cs="Times New Roman"/>
          <w:i/>
          <w:iCs/>
          <w:color w:val="000000" w:themeColor="text1"/>
        </w:rPr>
        <w:t xml:space="preserve">Effects of human wetland encroachment on the degradation of </w:t>
      </w:r>
      <w:proofErr w:type="spellStart"/>
      <w:r w:rsidRPr="00E453D3">
        <w:rPr>
          <w:rFonts w:ascii="Times New Roman" w:hAnsi="Times New Roman" w:cs="Times New Roman"/>
          <w:i/>
          <w:iCs/>
          <w:color w:val="000000" w:themeColor="text1"/>
        </w:rPr>
        <w:t>Lubigi</w:t>
      </w:r>
      <w:proofErr w:type="spellEnd"/>
      <w:r w:rsidRPr="00E453D3">
        <w:rPr>
          <w:rFonts w:ascii="Times New Roman" w:hAnsi="Times New Roman" w:cs="Times New Roman"/>
          <w:i/>
          <w:iCs/>
          <w:color w:val="000000" w:themeColor="text1"/>
        </w:rPr>
        <w:t xml:space="preserve"> wetland system, Kampala City, Uganda</w:t>
      </w:r>
      <w:r w:rsidRPr="00E453D3">
        <w:rPr>
          <w:rFonts w:ascii="Times New Roman" w:hAnsi="Times New Roman" w:cs="Times New Roman"/>
          <w:color w:val="000000" w:themeColor="text1"/>
        </w:rPr>
        <w:t>. Environment and Ecology Research, 6(6), 562–570. https://doi.org/ [if available]</w:t>
      </w:r>
    </w:p>
    <w:p w14:paraId="0BE7E6D1" w14:textId="6BFBCD94" w:rsidR="5E0867F5" w:rsidRPr="00E453D3" w:rsidRDefault="5E0867F5" w:rsidP="01113D6A">
      <w:pPr>
        <w:spacing w:before="240" w:after="240"/>
        <w:rPr>
          <w:rFonts w:ascii="Times New Roman" w:hAnsi="Times New Roman" w:cs="Times New Roman"/>
        </w:rPr>
      </w:pPr>
      <w:r w:rsidRPr="00E453D3">
        <w:rPr>
          <w:rFonts w:ascii="Times New Roman" w:eastAsia="Aptos" w:hAnsi="Times New Roman" w:cs="Times New Roman"/>
          <w:color w:val="000000" w:themeColor="text1"/>
        </w:rPr>
        <w:t xml:space="preserve">International Rescue Committee. (2018). </w:t>
      </w:r>
      <w:r w:rsidRPr="00E453D3">
        <w:rPr>
          <w:rFonts w:ascii="Times New Roman" w:eastAsia="Aptos" w:hAnsi="Times New Roman" w:cs="Times New Roman"/>
          <w:i/>
          <w:iCs/>
          <w:color w:val="000000" w:themeColor="text1"/>
        </w:rPr>
        <w:t xml:space="preserve">From response to resilience: Working with cities and </w:t>
      </w:r>
      <w:proofErr w:type="gramStart"/>
      <w:r w:rsidRPr="00E453D3">
        <w:rPr>
          <w:rFonts w:ascii="Times New Roman" w:eastAsia="Aptos" w:hAnsi="Times New Roman" w:cs="Times New Roman"/>
          <w:i/>
          <w:iCs/>
          <w:color w:val="000000" w:themeColor="text1"/>
        </w:rPr>
        <w:t>city</w:t>
      </w:r>
      <w:proofErr w:type="gramEnd"/>
      <w:r w:rsidRPr="00E453D3">
        <w:rPr>
          <w:rFonts w:ascii="Times New Roman" w:eastAsia="Aptos" w:hAnsi="Times New Roman" w:cs="Times New Roman"/>
          <w:i/>
          <w:iCs/>
          <w:color w:val="000000" w:themeColor="text1"/>
        </w:rPr>
        <w:t xml:space="preserve"> plans to address urban displacement: Lessons from Amman and Kampala</w:t>
      </w:r>
      <w:r w:rsidRPr="00E453D3">
        <w:rPr>
          <w:rFonts w:ascii="Times New Roman" w:eastAsia="Aptos" w:hAnsi="Times New Roman" w:cs="Times New Roman"/>
          <w:color w:val="000000" w:themeColor="text1"/>
        </w:rPr>
        <w:t xml:space="preserve">. International </w:t>
      </w:r>
      <w:r w:rsidRPr="00E453D3">
        <w:rPr>
          <w:rFonts w:ascii="Times New Roman" w:eastAsia="Aptos" w:hAnsi="Times New Roman" w:cs="Times New Roman"/>
          <w:color w:val="000000" w:themeColor="text1"/>
        </w:rPr>
        <w:lastRenderedPageBreak/>
        <w:t xml:space="preserve">Rescue Committee.  </w:t>
      </w:r>
      <w:hyperlink r:id="rId7">
        <w:r w:rsidRPr="00E453D3">
          <w:rPr>
            <w:rStyle w:val="Hyperlink"/>
            <w:rFonts w:ascii="Times New Roman" w:eastAsia="Aptos" w:hAnsi="Times New Roman" w:cs="Times New Roman"/>
          </w:rPr>
          <w:t>https://www.rescue.org/sites/default/files/document/2424/fromresponsetoresiliencefinalweb.pdf</w:t>
        </w:r>
      </w:hyperlink>
    </w:p>
    <w:p w14:paraId="2F9C2E65" w14:textId="768D589E" w:rsidR="0CBCA825" w:rsidRPr="00E453D3" w:rsidRDefault="0CBCA825" w:rsidP="01113D6A">
      <w:pPr>
        <w:spacing w:before="240" w:after="240"/>
        <w:rPr>
          <w:rFonts w:ascii="Times New Roman" w:eastAsia="Aptos" w:hAnsi="Times New Roman" w:cs="Times New Roman"/>
        </w:rPr>
      </w:pPr>
      <w:r w:rsidRPr="00E453D3">
        <w:rPr>
          <w:rFonts w:ascii="Times New Roman" w:eastAsia="Aptos" w:hAnsi="Times New Roman" w:cs="Times New Roman"/>
        </w:rPr>
        <w:t xml:space="preserve">Mukwaya, Paul &amp; </w:t>
      </w:r>
      <w:proofErr w:type="spellStart"/>
      <w:r w:rsidRPr="00E453D3">
        <w:rPr>
          <w:rFonts w:ascii="Times New Roman" w:eastAsia="Aptos" w:hAnsi="Times New Roman" w:cs="Times New Roman"/>
        </w:rPr>
        <w:t>Sengendo</w:t>
      </w:r>
      <w:proofErr w:type="spellEnd"/>
      <w:r w:rsidRPr="00E453D3">
        <w:rPr>
          <w:rFonts w:ascii="Times New Roman" w:eastAsia="Aptos" w:hAnsi="Times New Roman" w:cs="Times New Roman"/>
        </w:rPr>
        <w:t xml:space="preserve">, Hannington &amp; </w:t>
      </w:r>
      <w:proofErr w:type="spellStart"/>
      <w:r w:rsidRPr="00E453D3">
        <w:rPr>
          <w:rFonts w:ascii="Times New Roman" w:eastAsia="Aptos" w:hAnsi="Times New Roman" w:cs="Times New Roman"/>
        </w:rPr>
        <w:t>Lwasa</w:t>
      </w:r>
      <w:proofErr w:type="spellEnd"/>
      <w:r w:rsidRPr="00E453D3">
        <w:rPr>
          <w:rFonts w:ascii="Times New Roman" w:eastAsia="Aptos" w:hAnsi="Times New Roman" w:cs="Times New Roman"/>
        </w:rPr>
        <w:t xml:space="preserve">, Shuaib. (2012). Enhancing Security and Resilience of Low-Income Communities to Climate Change in Growing Cities: An Assessment of Flood Management and Planning Regimes in Kampala City, Uganda. 10.1007/978-3-642-28626-1_26. </w:t>
      </w:r>
    </w:p>
    <w:p w14:paraId="06987FD0" w14:textId="390E8803" w:rsidR="22AC9E55" w:rsidRPr="00E453D3" w:rsidRDefault="22AC9E55" w:rsidP="01113D6A">
      <w:pPr>
        <w:spacing w:before="240" w:after="240"/>
        <w:rPr>
          <w:rFonts w:ascii="Times New Roman" w:eastAsia="Aptos" w:hAnsi="Times New Roman" w:cs="Times New Roman"/>
        </w:rPr>
      </w:pPr>
      <w:r w:rsidRPr="00E453D3">
        <w:rPr>
          <w:rFonts w:ascii="Times New Roman" w:eastAsia="Aptos" w:hAnsi="Times New Roman" w:cs="Times New Roman"/>
        </w:rPr>
        <w:t xml:space="preserve">Mulangwa, D., </w:t>
      </w:r>
      <w:proofErr w:type="spellStart"/>
      <w:r w:rsidRPr="00E453D3">
        <w:rPr>
          <w:rFonts w:ascii="Times New Roman" w:eastAsia="Aptos" w:hAnsi="Times New Roman" w:cs="Times New Roman"/>
        </w:rPr>
        <w:t>Ficchi</w:t>
      </w:r>
      <w:proofErr w:type="spellEnd"/>
      <w:r w:rsidRPr="00E453D3">
        <w:rPr>
          <w:rFonts w:ascii="Times New Roman" w:eastAsia="Aptos" w:hAnsi="Times New Roman" w:cs="Times New Roman"/>
        </w:rPr>
        <w:t xml:space="preserve">, A., </w:t>
      </w:r>
      <w:proofErr w:type="spellStart"/>
      <w:r w:rsidRPr="00E453D3">
        <w:rPr>
          <w:rFonts w:ascii="Times New Roman" w:eastAsia="Aptos" w:hAnsi="Times New Roman" w:cs="Times New Roman"/>
        </w:rPr>
        <w:t>Nyenje</w:t>
      </w:r>
      <w:proofErr w:type="spellEnd"/>
      <w:r w:rsidRPr="00E453D3">
        <w:rPr>
          <w:rFonts w:ascii="Times New Roman" w:eastAsia="Aptos" w:hAnsi="Times New Roman" w:cs="Times New Roman"/>
        </w:rPr>
        <w:t xml:space="preserve">, P., </w:t>
      </w:r>
      <w:proofErr w:type="spellStart"/>
      <w:r w:rsidRPr="00E453D3">
        <w:rPr>
          <w:rFonts w:ascii="Times New Roman" w:eastAsia="Aptos" w:hAnsi="Times New Roman" w:cs="Times New Roman"/>
        </w:rPr>
        <w:t>Sempewo</w:t>
      </w:r>
      <w:proofErr w:type="spellEnd"/>
      <w:r w:rsidRPr="00E453D3">
        <w:rPr>
          <w:rFonts w:ascii="Times New Roman" w:eastAsia="Aptos" w:hAnsi="Times New Roman" w:cs="Times New Roman"/>
        </w:rPr>
        <w:t xml:space="preserve">, J., Speight, L., </w:t>
      </w:r>
      <w:proofErr w:type="spellStart"/>
      <w:r w:rsidRPr="00E453D3">
        <w:rPr>
          <w:rFonts w:ascii="Times New Roman" w:eastAsia="Aptos" w:hAnsi="Times New Roman" w:cs="Times New Roman"/>
        </w:rPr>
        <w:t>Cloke</w:t>
      </w:r>
      <w:proofErr w:type="spellEnd"/>
      <w:r w:rsidRPr="00E453D3">
        <w:rPr>
          <w:rFonts w:ascii="Times New Roman" w:eastAsia="Aptos" w:hAnsi="Times New Roman" w:cs="Times New Roman"/>
        </w:rPr>
        <w:t xml:space="preserve">, H., Harrigan, S., </w:t>
      </w:r>
      <w:proofErr w:type="spellStart"/>
      <w:r w:rsidRPr="00E453D3">
        <w:rPr>
          <w:rFonts w:ascii="Times New Roman" w:eastAsia="Aptos" w:hAnsi="Times New Roman" w:cs="Times New Roman"/>
        </w:rPr>
        <w:t>Zaake</w:t>
      </w:r>
      <w:proofErr w:type="spellEnd"/>
      <w:r w:rsidRPr="00E453D3">
        <w:rPr>
          <w:rFonts w:ascii="Times New Roman" w:eastAsia="Aptos" w:hAnsi="Times New Roman" w:cs="Times New Roman"/>
        </w:rPr>
        <w:t>, B., &amp; Stephens, L. (2023). A</w:t>
      </w:r>
      <w:r w:rsidRPr="00E453D3">
        <w:rPr>
          <w:rFonts w:ascii="Times New Roman" w:eastAsia="Aptos" w:hAnsi="Times New Roman" w:cs="Times New Roman"/>
          <w:i/>
          <w:iCs/>
        </w:rPr>
        <w:t>ssessing ensemble flood forecasts with action-relevant scores to support flood preparedness actions: An application to the Global Flood Awareness System in Uganda</w:t>
      </w:r>
      <w:r w:rsidRPr="00E453D3">
        <w:rPr>
          <w:rFonts w:ascii="Times New Roman" w:eastAsia="Aptos" w:hAnsi="Times New Roman" w:cs="Times New Roman"/>
        </w:rPr>
        <w:t>. EGU General Assembly 2023, Vienna, Austria, 24–28 April 2023, EGU23-9862. https://doi.org/10.5194/egusphere-egu23-9862</w:t>
      </w:r>
    </w:p>
    <w:p w14:paraId="28102622" w14:textId="29CC5109" w:rsidR="20734BDA" w:rsidRPr="00E453D3" w:rsidRDefault="20734BDA" w:rsidP="01113D6A">
      <w:pPr>
        <w:spacing w:before="240" w:after="240"/>
        <w:rPr>
          <w:rFonts w:ascii="Times New Roman" w:eastAsia="Aptos" w:hAnsi="Times New Roman" w:cs="Times New Roman"/>
          <w:color w:val="000000" w:themeColor="text1"/>
        </w:rPr>
      </w:pPr>
      <w:r w:rsidRPr="00E453D3">
        <w:rPr>
          <w:rFonts w:ascii="Times New Roman" w:hAnsi="Times New Roman" w:cs="Times New Roman"/>
          <w:color w:val="000000" w:themeColor="text1"/>
        </w:rPr>
        <w:t xml:space="preserve">Musoke, P. et al., 2022. </w:t>
      </w:r>
      <w:proofErr w:type="gramStart"/>
      <w:r w:rsidRPr="00E453D3">
        <w:rPr>
          <w:rFonts w:ascii="Times New Roman" w:hAnsi="Times New Roman" w:cs="Times New Roman"/>
          <w:i/>
          <w:iCs/>
          <w:color w:val="000000" w:themeColor="text1"/>
        </w:rPr>
        <w:t>Kampala :</w:t>
      </w:r>
      <w:proofErr w:type="gramEnd"/>
      <w:r w:rsidRPr="00E453D3">
        <w:rPr>
          <w:rFonts w:ascii="Times New Roman" w:hAnsi="Times New Roman" w:cs="Times New Roman"/>
          <w:i/>
          <w:iCs/>
          <w:color w:val="000000" w:themeColor="text1"/>
        </w:rPr>
        <w:t xml:space="preserve"> Disaster Risk and Climate Change Resilience Strategy</w:t>
      </w:r>
      <w:r w:rsidRPr="00E453D3">
        <w:rPr>
          <w:rFonts w:ascii="Times New Roman" w:hAnsi="Times New Roman" w:cs="Times New Roman"/>
          <w:color w:val="000000" w:themeColor="text1"/>
        </w:rPr>
        <w:t xml:space="preserve"> (English), World Bank Group. United States of America. Retrieved from </w:t>
      </w:r>
      <w:hyperlink r:id="rId8">
        <w:r w:rsidRPr="00E453D3">
          <w:rPr>
            <w:rFonts w:ascii="Times New Roman" w:hAnsi="Times New Roman" w:cs="Times New Roman"/>
            <w:color w:val="000000" w:themeColor="text1"/>
          </w:rPr>
          <w:t>https://coilink.org/20.500.12592/grhpj2</w:t>
        </w:r>
      </w:hyperlink>
      <w:r w:rsidRPr="00E453D3">
        <w:rPr>
          <w:rFonts w:ascii="Times New Roman" w:hAnsi="Times New Roman" w:cs="Times New Roman"/>
          <w:color w:val="000000" w:themeColor="text1"/>
        </w:rPr>
        <w:t xml:space="preserve"> on 10 Nov 2024. </w:t>
      </w:r>
      <w:hyperlink r:id="rId9">
        <w:r w:rsidRPr="00E453D3">
          <w:rPr>
            <w:rFonts w:ascii="Times New Roman" w:hAnsi="Times New Roman" w:cs="Times New Roman"/>
            <w:color w:val="000000" w:themeColor="text1"/>
          </w:rPr>
          <w:t>COI: 20.500.12592/grhpj2</w:t>
        </w:r>
      </w:hyperlink>
      <w:r w:rsidRPr="00E453D3">
        <w:rPr>
          <w:rFonts w:ascii="Times New Roman" w:hAnsi="Times New Roman" w:cs="Times New Roman"/>
          <w:color w:val="000000" w:themeColor="text1"/>
        </w:rPr>
        <w:t>.</w:t>
      </w:r>
    </w:p>
    <w:p w14:paraId="0E81F286" w14:textId="3A9065BE" w:rsidR="5ECED636" w:rsidRPr="00E453D3" w:rsidRDefault="5ECED636" w:rsidP="01113D6A">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MWE. Water and Environment Sector Performance Report 2019; Ministry of Water and Environment, 2019.</w:t>
      </w:r>
    </w:p>
    <w:p w14:paraId="2392D69B" w14:textId="269EA799" w:rsidR="2C15C6D7" w:rsidRPr="00E453D3" w:rsidRDefault="2C15C6D7" w:rsidP="01113D6A">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 xml:space="preserve">Olsson, H. (2024). </w:t>
      </w:r>
      <w:r w:rsidRPr="00E453D3">
        <w:rPr>
          <w:rFonts w:ascii="Times New Roman" w:hAnsi="Times New Roman" w:cs="Times New Roman"/>
          <w:i/>
          <w:iCs/>
          <w:color w:val="000000" w:themeColor="text1"/>
        </w:rPr>
        <w:t>Modelling the effect of sediment and solid waste deposition on urban flooding in Kampala, Uganda (</w:t>
      </w:r>
      <w:proofErr w:type="gramStart"/>
      <w:r w:rsidRPr="00E453D3">
        <w:rPr>
          <w:rFonts w:ascii="Times New Roman" w:hAnsi="Times New Roman" w:cs="Times New Roman"/>
          <w:i/>
          <w:iCs/>
          <w:color w:val="000000" w:themeColor="text1"/>
        </w:rPr>
        <w:t>Master's</w:t>
      </w:r>
      <w:proofErr w:type="gramEnd"/>
      <w:r w:rsidRPr="00E453D3">
        <w:rPr>
          <w:rFonts w:ascii="Times New Roman" w:hAnsi="Times New Roman" w:cs="Times New Roman"/>
          <w:i/>
          <w:iCs/>
          <w:color w:val="000000" w:themeColor="text1"/>
        </w:rPr>
        <w:t xml:space="preserve"> thesis)</w:t>
      </w:r>
      <w:r w:rsidRPr="00E453D3">
        <w:rPr>
          <w:rFonts w:ascii="Times New Roman" w:hAnsi="Times New Roman" w:cs="Times New Roman"/>
          <w:color w:val="000000" w:themeColor="text1"/>
        </w:rPr>
        <w:t xml:space="preserve">. Lund University, Division of Water Resources Engineering, Department of Building &amp; Environmental Technology. Supervisor: Johanna </w:t>
      </w:r>
      <w:proofErr w:type="spellStart"/>
      <w:r w:rsidRPr="00E453D3">
        <w:rPr>
          <w:rFonts w:ascii="Times New Roman" w:hAnsi="Times New Roman" w:cs="Times New Roman"/>
          <w:color w:val="000000" w:themeColor="text1"/>
        </w:rPr>
        <w:t>Sörensen</w:t>
      </w:r>
      <w:proofErr w:type="spellEnd"/>
      <w:r w:rsidRPr="00E453D3">
        <w:rPr>
          <w:rFonts w:ascii="Times New Roman" w:hAnsi="Times New Roman" w:cs="Times New Roman"/>
          <w:color w:val="000000" w:themeColor="text1"/>
        </w:rPr>
        <w:t xml:space="preserve"> and Seith </w:t>
      </w:r>
      <w:proofErr w:type="spellStart"/>
      <w:r w:rsidRPr="00E453D3">
        <w:rPr>
          <w:rFonts w:ascii="Times New Roman" w:hAnsi="Times New Roman" w:cs="Times New Roman"/>
          <w:color w:val="000000" w:themeColor="text1"/>
        </w:rPr>
        <w:t>Mugume</w:t>
      </w:r>
      <w:proofErr w:type="spellEnd"/>
      <w:r w:rsidRPr="00E453D3">
        <w:rPr>
          <w:rFonts w:ascii="Times New Roman" w:hAnsi="Times New Roman" w:cs="Times New Roman"/>
          <w:color w:val="000000" w:themeColor="text1"/>
        </w:rPr>
        <w:t>; Examiner: Magnus Larson.</w:t>
      </w:r>
    </w:p>
    <w:p w14:paraId="4248EFA6" w14:textId="3CC678B1" w:rsidR="01576745" w:rsidRPr="00E453D3" w:rsidRDefault="01576745" w:rsidP="01113D6A">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 xml:space="preserve">Rentschler, J., &amp; Salhab, M. (2020.). </w:t>
      </w:r>
      <w:r w:rsidRPr="00E453D3">
        <w:rPr>
          <w:rFonts w:ascii="Times New Roman" w:hAnsi="Times New Roman" w:cs="Times New Roman"/>
          <w:i/>
          <w:iCs/>
          <w:color w:val="000000" w:themeColor="text1"/>
        </w:rPr>
        <w:t>People in harm’s way: Flood exposure and poverty in 189 countries. Climate Change Group</w:t>
      </w:r>
      <w:r w:rsidRPr="00E453D3">
        <w:rPr>
          <w:rFonts w:ascii="Times New Roman" w:hAnsi="Times New Roman" w:cs="Times New Roman"/>
          <w:color w:val="000000" w:themeColor="text1"/>
        </w:rPr>
        <w:t xml:space="preserve">, The World Bank. </w:t>
      </w:r>
    </w:p>
    <w:p w14:paraId="2C078E63" w14:textId="11BC3EC3" w:rsidR="008F0BFE" w:rsidRPr="00E453D3" w:rsidRDefault="0060878F" w:rsidP="00E453D3">
      <w:pPr>
        <w:spacing w:before="240" w:after="240"/>
        <w:rPr>
          <w:rFonts w:ascii="Times New Roman" w:hAnsi="Times New Roman" w:cs="Times New Roman"/>
          <w:color w:val="000000" w:themeColor="text1"/>
        </w:rPr>
      </w:pPr>
      <w:r w:rsidRPr="00E453D3">
        <w:rPr>
          <w:rFonts w:ascii="Times New Roman" w:hAnsi="Times New Roman" w:cs="Times New Roman"/>
          <w:color w:val="000000" w:themeColor="text1"/>
        </w:rPr>
        <w:t xml:space="preserve">Umer, Y., Jetten, V., </w:t>
      </w:r>
      <w:proofErr w:type="spellStart"/>
      <w:r w:rsidRPr="00E453D3">
        <w:rPr>
          <w:rFonts w:ascii="Times New Roman" w:hAnsi="Times New Roman" w:cs="Times New Roman"/>
          <w:color w:val="000000" w:themeColor="text1"/>
        </w:rPr>
        <w:t>Ettema</w:t>
      </w:r>
      <w:proofErr w:type="spellEnd"/>
      <w:r w:rsidRPr="00E453D3">
        <w:rPr>
          <w:rFonts w:ascii="Times New Roman" w:hAnsi="Times New Roman" w:cs="Times New Roman"/>
          <w:color w:val="000000" w:themeColor="text1"/>
        </w:rPr>
        <w:t xml:space="preserve">, J., &amp; Lombardo, L. (2021). </w:t>
      </w:r>
      <w:r w:rsidRPr="00E453D3">
        <w:rPr>
          <w:rFonts w:ascii="Times New Roman" w:hAnsi="Times New Roman" w:cs="Times New Roman"/>
          <w:i/>
          <w:iCs/>
          <w:color w:val="000000" w:themeColor="text1"/>
        </w:rPr>
        <w:t>Application of the WRF model rainfall product for the localized flood hazard modeling in a data-scarce environment</w:t>
      </w:r>
      <w:r w:rsidRPr="00E453D3">
        <w:rPr>
          <w:rFonts w:ascii="Times New Roman" w:hAnsi="Times New Roman" w:cs="Times New Roman"/>
          <w:color w:val="000000" w:themeColor="text1"/>
        </w:rPr>
        <w:t>. Natural Hazards. https://doi.org/10.1007/s11069-021-05117-6</w:t>
      </w:r>
    </w:p>
    <w:sectPr w:rsidR="008F0BFE" w:rsidRPr="00E4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571E3"/>
    <w:multiLevelType w:val="hybridMultilevel"/>
    <w:tmpl w:val="451C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504D1"/>
    <w:multiLevelType w:val="hybridMultilevel"/>
    <w:tmpl w:val="8070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C4286"/>
    <w:multiLevelType w:val="hybridMultilevel"/>
    <w:tmpl w:val="85D4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24622"/>
    <w:multiLevelType w:val="hybridMultilevel"/>
    <w:tmpl w:val="ED92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50560"/>
    <w:multiLevelType w:val="hybridMultilevel"/>
    <w:tmpl w:val="295E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0422">
    <w:abstractNumId w:val="0"/>
  </w:num>
  <w:num w:numId="2" w16cid:durableId="236592322">
    <w:abstractNumId w:val="3"/>
  </w:num>
  <w:num w:numId="3" w16cid:durableId="1162962093">
    <w:abstractNumId w:val="4"/>
  </w:num>
  <w:num w:numId="4" w16cid:durableId="1770541906">
    <w:abstractNumId w:val="2"/>
  </w:num>
  <w:num w:numId="5" w16cid:durableId="139292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789B92"/>
    <w:rsid w:val="0007083B"/>
    <w:rsid w:val="000F3CA1"/>
    <w:rsid w:val="00100656"/>
    <w:rsid w:val="001627E3"/>
    <w:rsid w:val="00186405"/>
    <w:rsid w:val="001924F5"/>
    <w:rsid w:val="00201F03"/>
    <w:rsid w:val="002150A2"/>
    <w:rsid w:val="00242300"/>
    <w:rsid w:val="0026704F"/>
    <w:rsid w:val="00286D7E"/>
    <w:rsid w:val="00330028"/>
    <w:rsid w:val="00346E3D"/>
    <w:rsid w:val="00367B1A"/>
    <w:rsid w:val="00380123"/>
    <w:rsid w:val="00386498"/>
    <w:rsid w:val="00402CDC"/>
    <w:rsid w:val="00405D1D"/>
    <w:rsid w:val="00463E60"/>
    <w:rsid w:val="00464544"/>
    <w:rsid w:val="00484A1E"/>
    <w:rsid w:val="004F56FE"/>
    <w:rsid w:val="00535C69"/>
    <w:rsid w:val="00537EF5"/>
    <w:rsid w:val="00541BFC"/>
    <w:rsid w:val="00550EB1"/>
    <w:rsid w:val="005A5F98"/>
    <w:rsid w:val="005D7C27"/>
    <w:rsid w:val="005E3F96"/>
    <w:rsid w:val="00602C60"/>
    <w:rsid w:val="006038E6"/>
    <w:rsid w:val="00604402"/>
    <w:rsid w:val="0060878F"/>
    <w:rsid w:val="0069521C"/>
    <w:rsid w:val="006C734D"/>
    <w:rsid w:val="006E6CA3"/>
    <w:rsid w:val="006F0EFA"/>
    <w:rsid w:val="007023E4"/>
    <w:rsid w:val="007119CE"/>
    <w:rsid w:val="00715E25"/>
    <w:rsid w:val="00721889"/>
    <w:rsid w:val="00766CDD"/>
    <w:rsid w:val="00780057"/>
    <w:rsid w:val="007F60C5"/>
    <w:rsid w:val="00834712"/>
    <w:rsid w:val="008B5970"/>
    <w:rsid w:val="008F0BFE"/>
    <w:rsid w:val="00917719"/>
    <w:rsid w:val="00945009"/>
    <w:rsid w:val="0096669D"/>
    <w:rsid w:val="00983FF4"/>
    <w:rsid w:val="00993DB8"/>
    <w:rsid w:val="009C0DB9"/>
    <w:rsid w:val="009D2401"/>
    <w:rsid w:val="009E605C"/>
    <w:rsid w:val="009F173C"/>
    <w:rsid w:val="00A16EF7"/>
    <w:rsid w:val="00A80D30"/>
    <w:rsid w:val="00AB725F"/>
    <w:rsid w:val="00AC70C7"/>
    <w:rsid w:val="00AD2606"/>
    <w:rsid w:val="00AF1573"/>
    <w:rsid w:val="00B21249"/>
    <w:rsid w:val="00BA32D5"/>
    <w:rsid w:val="00BC51F2"/>
    <w:rsid w:val="00BF05D5"/>
    <w:rsid w:val="00C1211D"/>
    <w:rsid w:val="00C22AC1"/>
    <w:rsid w:val="00C33D3B"/>
    <w:rsid w:val="00C748EC"/>
    <w:rsid w:val="00CA6CE6"/>
    <w:rsid w:val="00CD6278"/>
    <w:rsid w:val="00CE66F8"/>
    <w:rsid w:val="00D01436"/>
    <w:rsid w:val="00D12710"/>
    <w:rsid w:val="00D438B5"/>
    <w:rsid w:val="00D47158"/>
    <w:rsid w:val="00D509BD"/>
    <w:rsid w:val="00D571B3"/>
    <w:rsid w:val="00D90299"/>
    <w:rsid w:val="00D92D95"/>
    <w:rsid w:val="00DA0D6F"/>
    <w:rsid w:val="00DE3913"/>
    <w:rsid w:val="00E00456"/>
    <w:rsid w:val="00E152C0"/>
    <w:rsid w:val="00E1C004"/>
    <w:rsid w:val="00E301B9"/>
    <w:rsid w:val="00E41951"/>
    <w:rsid w:val="00E453D3"/>
    <w:rsid w:val="00E572EF"/>
    <w:rsid w:val="00E6234F"/>
    <w:rsid w:val="00E9749B"/>
    <w:rsid w:val="00EEF89D"/>
    <w:rsid w:val="00F0493E"/>
    <w:rsid w:val="00F91E85"/>
    <w:rsid w:val="00FD030D"/>
    <w:rsid w:val="01113D6A"/>
    <w:rsid w:val="014F2C7F"/>
    <w:rsid w:val="01576745"/>
    <w:rsid w:val="01648A52"/>
    <w:rsid w:val="018BC70D"/>
    <w:rsid w:val="01A1553B"/>
    <w:rsid w:val="01F30E77"/>
    <w:rsid w:val="020D590B"/>
    <w:rsid w:val="02139A79"/>
    <w:rsid w:val="0287D8E5"/>
    <w:rsid w:val="02BE01A8"/>
    <w:rsid w:val="02C74998"/>
    <w:rsid w:val="02D0B469"/>
    <w:rsid w:val="02EB5BEB"/>
    <w:rsid w:val="038D77A1"/>
    <w:rsid w:val="039EA17D"/>
    <w:rsid w:val="03ADFE4A"/>
    <w:rsid w:val="03AF0B5E"/>
    <w:rsid w:val="041A0212"/>
    <w:rsid w:val="043A6CFC"/>
    <w:rsid w:val="0447A3D8"/>
    <w:rsid w:val="047267AC"/>
    <w:rsid w:val="048FC784"/>
    <w:rsid w:val="049B63B1"/>
    <w:rsid w:val="04BD219A"/>
    <w:rsid w:val="04D2EE09"/>
    <w:rsid w:val="04E0D3DB"/>
    <w:rsid w:val="05345769"/>
    <w:rsid w:val="05B971A9"/>
    <w:rsid w:val="05CF81A6"/>
    <w:rsid w:val="064EFEA5"/>
    <w:rsid w:val="06B679AA"/>
    <w:rsid w:val="06CD46F3"/>
    <w:rsid w:val="06CD75E7"/>
    <w:rsid w:val="073FFE7C"/>
    <w:rsid w:val="076D344D"/>
    <w:rsid w:val="077D63FC"/>
    <w:rsid w:val="078D50BD"/>
    <w:rsid w:val="07A9467B"/>
    <w:rsid w:val="07EFEBBB"/>
    <w:rsid w:val="082E6E60"/>
    <w:rsid w:val="0862D48D"/>
    <w:rsid w:val="08701E02"/>
    <w:rsid w:val="08730982"/>
    <w:rsid w:val="0878112B"/>
    <w:rsid w:val="08B9F8D0"/>
    <w:rsid w:val="08D12103"/>
    <w:rsid w:val="08DEA310"/>
    <w:rsid w:val="0950F2A8"/>
    <w:rsid w:val="09711471"/>
    <w:rsid w:val="09BC5341"/>
    <w:rsid w:val="0A232D32"/>
    <w:rsid w:val="0A5E46BE"/>
    <w:rsid w:val="0AA7196D"/>
    <w:rsid w:val="0B4523FC"/>
    <w:rsid w:val="0B905B8E"/>
    <w:rsid w:val="0BA5F414"/>
    <w:rsid w:val="0BA8FA4E"/>
    <w:rsid w:val="0BC8B224"/>
    <w:rsid w:val="0BEF13E7"/>
    <w:rsid w:val="0C4C1929"/>
    <w:rsid w:val="0C892054"/>
    <w:rsid w:val="0CBCA825"/>
    <w:rsid w:val="0D2479EE"/>
    <w:rsid w:val="0D32145B"/>
    <w:rsid w:val="0D394FE9"/>
    <w:rsid w:val="0DBA635C"/>
    <w:rsid w:val="0DC4FB78"/>
    <w:rsid w:val="0DDA1684"/>
    <w:rsid w:val="0E56B225"/>
    <w:rsid w:val="0E85162E"/>
    <w:rsid w:val="0EF1D73E"/>
    <w:rsid w:val="0F0146C3"/>
    <w:rsid w:val="0F22DC68"/>
    <w:rsid w:val="0F618C17"/>
    <w:rsid w:val="0F99CF70"/>
    <w:rsid w:val="0F9D7BF9"/>
    <w:rsid w:val="105F4728"/>
    <w:rsid w:val="1078BC82"/>
    <w:rsid w:val="10B8E03C"/>
    <w:rsid w:val="10BA5725"/>
    <w:rsid w:val="1165696F"/>
    <w:rsid w:val="118E5664"/>
    <w:rsid w:val="11A7A8E3"/>
    <w:rsid w:val="11D9ADCF"/>
    <w:rsid w:val="1232D1D3"/>
    <w:rsid w:val="123B88F0"/>
    <w:rsid w:val="123C6AA2"/>
    <w:rsid w:val="124B7409"/>
    <w:rsid w:val="1267ACA2"/>
    <w:rsid w:val="12C5EF34"/>
    <w:rsid w:val="12D61408"/>
    <w:rsid w:val="134A4DDF"/>
    <w:rsid w:val="1369D696"/>
    <w:rsid w:val="1369E593"/>
    <w:rsid w:val="138CF587"/>
    <w:rsid w:val="13B37F9B"/>
    <w:rsid w:val="13D1177A"/>
    <w:rsid w:val="13D75A0F"/>
    <w:rsid w:val="1408143A"/>
    <w:rsid w:val="14445C6A"/>
    <w:rsid w:val="148735B6"/>
    <w:rsid w:val="148AC676"/>
    <w:rsid w:val="14DBD5B3"/>
    <w:rsid w:val="14F54609"/>
    <w:rsid w:val="1500D3E5"/>
    <w:rsid w:val="153338C8"/>
    <w:rsid w:val="155DCCC0"/>
    <w:rsid w:val="15690EC5"/>
    <w:rsid w:val="157B1572"/>
    <w:rsid w:val="1593AC34"/>
    <w:rsid w:val="15AC680D"/>
    <w:rsid w:val="15BAF7C5"/>
    <w:rsid w:val="169BF57C"/>
    <w:rsid w:val="16EDFFAC"/>
    <w:rsid w:val="16F731BF"/>
    <w:rsid w:val="16FAFC4D"/>
    <w:rsid w:val="17A3C978"/>
    <w:rsid w:val="17ACDDD5"/>
    <w:rsid w:val="17CFE3B1"/>
    <w:rsid w:val="17FF7768"/>
    <w:rsid w:val="180A7A9F"/>
    <w:rsid w:val="18543B53"/>
    <w:rsid w:val="18652F68"/>
    <w:rsid w:val="1874DC6D"/>
    <w:rsid w:val="18A9EC67"/>
    <w:rsid w:val="18AD1B81"/>
    <w:rsid w:val="18B3BE16"/>
    <w:rsid w:val="18BBA68A"/>
    <w:rsid w:val="18C508E7"/>
    <w:rsid w:val="1A01BE9D"/>
    <w:rsid w:val="1A32259D"/>
    <w:rsid w:val="1A68321C"/>
    <w:rsid w:val="1A7CF451"/>
    <w:rsid w:val="1AA2E9D6"/>
    <w:rsid w:val="1B2B72D1"/>
    <w:rsid w:val="1B323722"/>
    <w:rsid w:val="1B3561C2"/>
    <w:rsid w:val="1B3B2D6F"/>
    <w:rsid w:val="1B46B2F6"/>
    <w:rsid w:val="1B6A83D4"/>
    <w:rsid w:val="1B6BD590"/>
    <w:rsid w:val="1BBFE192"/>
    <w:rsid w:val="1BC951BF"/>
    <w:rsid w:val="1BC9D475"/>
    <w:rsid w:val="1BEA6B0A"/>
    <w:rsid w:val="1BF86198"/>
    <w:rsid w:val="1BFD3FA6"/>
    <w:rsid w:val="1C4C30B1"/>
    <w:rsid w:val="1C877EB6"/>
    <w:rsid w:val="1C96E8B0"/>
    <w:rsid w:val="1CD54EDE"/>
    <w:rsid w:val="1CE10D37"/>
    <w:rsid w:val="1D11E27A"/>
    <w:rsid w:val="1D121ABD"/>
    <w:rsid w:val="1D44704C"/>
    <w:rsid w:val="1DBF811E"/>
    <w:rsid w:val="1DCCD731"/>
    <w:rsid w:val="1DDEA83A"/>
    <w:rsid w:val="1E34F514"/>
    <w:rsid w:val="1E39E1EA"/>
    <w:rsid w:val="1E648C55"/>
    <w:rsid w:val="1E7588B3"/>
    <w:rsid w:val="1E9C5535"/>
    <w:rsid w:val="1EBD8764"/>
    <w:rsid w:val="1EF680F3"/>
    <w:rsid w:val="1F072F0C"/>
    <w:rsid w:val="1F0CFBC1"/>
    <w:rsid w:val="1F8C0D18"/>
    <w:rsid w:val="1FA7601E"/>
    <w:rsid w:val="2058C7B6"/>
    <w:rsid w:val="205FD1F4"/>
    <w:rsid w:val="20734BDA"/>
    <w:rsid w:val="20BA7FB1"/>
    <w:rsid w:val="21141BC1"/>
    <w:rsid w:val="2191731D"/>
    <w:rsid w:val="2194381F"/>
    <w:rsid w:val="21B22A8B"/>
    <w:rsid w:val="223BBC79"/>
    <w:rsid w:val="2290D699"/>
    <w:rsid w:val="22930DF8"/>
    <w:rsid w:val="22AC9E55"/>
    <w:rsid w:val="22B46ABF"/>
    <w:rsid w:val="22B72B15"/>
    <w:rsid w:val="22D2AE35"/>
    <w:rsid w:val="22F56F45"/>
    <w:rsid w:val="2370079F"/>
    <w:rsid w:val="23C281EF"/>
    <w:rsid w:val="23D52F48"/>
    <w:rsid w:val="246F59F6"/>
    <w:rsid w:val="24D1DCE6"/>
    <w:rsid w:val="24E46B8F"/>
    <w:rsid w:val="24F123FD"/>
    <w:rsid w:val="256EDA67"/>
    <w:rsid w:val="25D9A018"/>
    <w:rsid w:val="25DD2B56"/>
    <w:rsid w:val="25F3B777"/>
    <w:rsid w:val="260D1BF4"/>
    <w:rsid w:val="265322C4"/>
    <w:rsid w:val="26710F08"/>
    <w:rsid w:val="269EB127"/>
    <w:rsid w:val="26F50783"/>
    <w:rsid w:val="27199ED5"/>
    <w:rsid w:val="271EFEB9"/>
    <w:rsid w:val="272B1216"/>
    <w:rsid w:val="274A7331"/>
    <w:rsid w:val="27576548"/>
    <w:rsid w:val="27AF2E6E"/>
    <w:rsid w:val="280216C3"/>
    <w:rsid w:val="2818ED33"/>
    <w:rsid w:val="28283466"/>
    <w:rsid w:val="289AB9A4"/>
    <w:rsid w:val="28AD8B9F"/>
    <w:rsid w:val="28FC0F58"/>
    <w:rsid w:val="28FC3CE6"/>
    <w:rsid w:val="293CFF3C"/>
    <w:rsid w:val="2943B447"/>
    <w:rsid w:val="2995AD84"/>
    <w:rsid w:val="29D62AF8"/>
    <w:rsid w:val="29E74485"/>
    <w:rsid w:val="2A4F9A0D"/>
    <w:rsid w:val="2A507F13"/>
    <w:rsid w:val="2A6E6F58"/>
    <w:rsid w:val="2A944362"/>
    <w:rsid w:val="2A9B769A"/>
    <w:rsid w:val="2AA44412"/>
    <w:rsid w:val="2AB59B57"/>
    <w:rsid w:val="2B098C26"/>
    <w:rsid w:val="2B28E3CC"/>
    <w:rsid w:val="2BA3E7F6"/>
    <w:rsid w:val="2BC2996A"/>
    <w:rsid w:val="2BF97A78"/>
    <w:rsid w:val="2C0B0AB2"/>
    <w:rsid w:val="2C15C6D7"/>
    <w:rsid w:val="2C593A5F"/>
    <w:rsid w:val="2C62CD6F"/>
    <w:rsid w:val="2C6FC17F"/>
    <w:rsid w:val="2D162892"/>
    <w:rsid w:val="2D400816"/>
    <w:rsid w:val="2D6DE27B"/>
    <w:rsid w:val="2D7B901B"/>
    <w:rsid w:val="2D8E564E"/>
    <w:rsid w:val="2D8FD1C0"/>
    <w:rsid w:val="2D97A813"/>
    <w:rsid w:val="2DDB9D6E"/>
    <w:rsid w:val="2DDE86D3"/>
    <w:rsid w:val="2E3B1442"/>
    <w:rsid w:val="2E756404"/>
    <w:rsid w:val="2E7A5D67"/>
    <w:rsid w:val="2EC60610"/>
    <w:rsid w:val="2EED65CA"/>
    <w:rsid w:val="2F49B065"/>
    <w:rsid w:val="2F672785"/>
    <w:rsid w:val="2FAD0CA6"/>
    <w:rsid w:val="2FF8A15B"/>
    <w:rsid w:val="2FF91373"/>
    <w:rsid w:val="30F87E26"/>
    <w:rsid w:val="30FE2BF6"/>
    <w:rsid w:val="31288514"/>
    <w:rsid w:val="312EBAEB"/>
    <w:rsid w:val="3154CB51"/>
    <w:rsid w:val="31A43383"/>
    <w:rsid w:val="31C519BF"/>
    <w:rsid w:val="32565285"/>
    <w:rsid w:val="325787C0"/>
    <w:rsid w:val="327C9E12"/>
    <w:rsid w:val="32B7A7FB"/>
    <w:rsid w:val="33017B3C"/>
    <w:rsid w:val="337729CA"/>
    <w:rsid w:val="33782832"/>
    <w:rsid w:val="3389D0CA"/>
    <w:rsid w:val="33B13889"/>
    <w:rsid w:val="33E63166"/>
    <w:rsid w:val="34066EBF"/>
    <w:rsid w:val="342103A8"/>
    <w:rsid w:val="349B87DA"/>
    <w:rsid w:val="34D825DD"/>
    <w:rsid w:val="34DB1AE4"/>
    <w:rsid w:val="350D3401"/>
    <w:rsid w:val="357F78CB"/>
    <w:rsid w:val="36928ECF"/>
    <w:rsid w:val="369D2428"/>
    <w:rsid w:val="36EBBA94"/>
    <w:rsid w:val="3721BF16"/>
    <w:rsid w:val="373DD54D"/>
    <w:rsid w:val="3798222E"/>
    <w:rsid w:val="379C13FF"/>
    <w:rsid w:val="383D992D"/>
    <w:rsid w:val="38A52D6E"/>
    <w:rsid w:val="38DBA70E"/>
    <w:rsid w:val="38F3FD7D"/>
    <w:rsid w:val="3902B282"/>
    <w:rsid w:val="391E90D2"/>
    <w:rsid w:val="39BBD809"/>
    <w:rsid w:val="39E53B62"/>
    <w:rsid w:val="3A0E2852"/>
    <w:rsid w:val="3A3CD787"/>
    <w:rsid w:val="3A52C7CD"/>
    <w:rsid w:val="3A84BF2E"/>
    <w:rsid w:val="3ACF3002"/>
    <w:rsid w:val="3B364117"/>
    <w:rsid w:val="3C4E0482"/>
    <w:rsid w:val="3C9A1BAF"/>
    <w:rsid w:val="3C9BECFC"/>
    <w:rsid w:val="3D1ECFE7"/>
    <w:rsid w:val="3D7BB6AC"/>
    <w:rsid w:val="3D837F70"/>
    <w:rsid w:val="3DBF548A"/>
    <w:rsid w:val="3DDA061F"/>
    <w:rsid w:val="3DEAD0A2"/>
    <w:rsid w:val="3E17CFF7"/>
    <w:rsid w:val="3E1D62FB"/>
    <w:rsid w:val="3E458994"/>
    <w:rsid w:val="3E845330"/>
    <w:rsid w:val="3F0445E9"/>
    <w:rsid w:val="3F05FF67"/>
    <w:rsid w:val="3F45981B"/>
    <w:rsid w:val="3F6ECFCE"/>
    <w:rsid w:val="3F853503"/>
    <w:rsid w:val="3F9DB8F6"/>
    <w:rsid w:val="3FF3AD8E"/>
    <w:rsid w:val="40C21C09"/>
    <w:rsid w:val="4107EF04"/>
    <w:rsid w:val="41793441"/>
    <w:rsid w:val="41ED53A5"/>
    <w:rsid w:val="420273A3"/>
    <w:rsid w:val="42F8C5D4"/>
    <w:rsid w:val="43059470"/>
    <w:rsid w:val="430EDE8D"/>
    <w:rsid w:val="434AD09E"/>
    <w:rsid w:val="4387E781"/>
    <w:rsid w:val="438EEF16"/>
    <w:rsid w:val="442B42DC"/>
    <w:rsid w:val="4466AAD5"/>
    <w:rsid w:val="44954842"/>
    <w:rsid w:val="44A30838"/>
    <w:rsid w:val="44BB1509"/>
    <w:rsid w:val="44CD746E"/>
    <w:rsid w:val="44CF2BA6"/>
    <w:rsid w:val="450CC9FB"/>
    <w:rsid w:val="452687BD"/>
    <w:rsid w:val="454B677A"/>
    <w:rsid w:val="45681D5B"/>
    <w:rsid w:val="4626D45C"/>
    <w:rsid w:val="462E1E20"/>
    <w:rsid w:val="4654C178"/>
    <w:rsid w:val="46946BE3"/>
    <w:rsid w:val="46CF91A8"/>
    <w:rsid w:val="46FF043C"/>
    <w:rsid w:val="4704270A"/>
    <w:rsid w:val="470523E8"/>
    <w:rsid w:val="47623A29"/>
    <w:rsid w:val="47ED2EB2"/>
    <w:rsid w:val="47EF11C8"/>
    <w:rsid w:val="4808B8B1"/>
    <w:rsid w:val="480D2B89"/>
    <w:rsid w:val="482203F7"/>
    <w:rsid w:val="4849BB0A"/>
    <w:rsid w:val="48B0C43E"/>
    <w:rsid w:val="490442D3"/>
    <w:rsid w:val="492D3D18"/>
    <w:rsid w:val="4932798C"/>
    <w:rsid w:val="49528082"/>
    <w:rsid w:val="497AAE98"/>
    <w:rsid w:val="49BEBA0D"/>
    <w:rsid w:val="49DD21E0"/>
    <w:rsid w:val="4A0DFAE2"/>
    <w:rsid w:val="4A0EA445"/>
    <w:rsid w:val="4A124940"/>
    <w:rsid w:val="4A38D03F"/>
    <w:rsid w:val="4A576B7B"/>
    <w:rsid w:val="4A782F8A"/>
    <w:rsid w:val="4AA922CC"/>
    <w:rsid w:val="4AF4DFBA"/>
    <w:rsid w:val="4B1E1587"/>
    <w:rsid w:val="4B42336D"/>
    <w:rsid w:val="4B6C07F1"/>
    <w:rsid w:val="4BCBCE2E"/>
    <w:rsid w:val="4BD5FAFF"/>
    <w:rsid w:val="4C3938A6"/>
    <w:rsid w:val="4C5D0CD5"/>
    <w:rsid w:val="4C61803F"/>
    <w:rsid w:val="4C775B3F"/>
    <w:rsid w:val="4C9B289E"/>
    <w:rsid w:val="4C9B8226"/>
    <w:rsid w:val="4CAA18BE"/>
    <w:rsid w:val="4CAA2658"/>
    <w:rsid w:val="4D2F10C0"/>
    <w:rsid w:val="4D4540AD"/>
    <w:rsid w:val="4D9621D9"/>
    <w:rsid w:val="4DD73F84"/>
    <w:rsid w:val="4E359F3E"/>
    <w:rsid w:val="4E495034"/>
    <w:rsid w:val="4EACD058"/>
    <w:rsid w:val="4F0BF587"/>
    <w:rsid w:val="4F57BD10"/>
    <w:rsid w:val="4F74D4CD"/>
    <w:rsid w:val="4FC8DA85"/>
    <w:rsid w:val="4FE82CDA"/>
    <w:rsid w:val="4FEB58CE"/>
    <w:rsid w:val="501B2044"/>
    <w:rsid w:val="50308A86"/>
    <w:rsid w:val="50547C96"/>
    <w:rsid w:val="50679CD3"/>
    <w:rsid w:val="5087CB45"/>
    <w:rsid w:val="50A1027B"/>
    <w:rsid w:val="50CBBF12"/>
    <w:rsid w:val="50E0AE42"/>
    <w:rsid w:val="513EFC27"/>
    <w:rsid w:val="51471FE7"/>
    <w:rsid w:val="515B0C55"/>
    <w:rsid w:val="51674EEB"/>
    <w:rsid w:val="51F9FCE3"/>
    <w:rsid w:val="53AFCB6D"/>
    <w:rsid w:val="53C9833C"/>
    <w:rsid w:val="54015E61"/>
    <w:rsid w:val="5409014C"/>
    <w:rsid w:val="54207DE8"/>
    <w:rsid w:val="54208E1F"/>
    <w:rsid w:val="54789B92"/>
    <w:rsid w:val="54A19916"/>
    <w:rsid w:val="54DC8424"/>
    <w:rsid w:val="54F41C76"/>
    <w:rsid w:val="5506AADE"/>
    <w:rsid w:val="55935D8C"/>
    <w:rsid w:val="55C8B70A"/>
    <w:rsid w:val="55F342EA"/>
    <w:rsid w:val="56163696"/>
    <w:rsid w:val="562C2D0F"/>
    <w:rsid w:val="571ECD49"/>
    <w:rsid w:val="5725AACC"/>
    <w:rsid w:val="574E2B94"/>
    <w:rsid w:val="575D4BB0"/>
    <w:rsid w:val="57CE2228"/>
    <w:rsid w:val="5883EB71"/>
    <w:rsid w:val="58B22348"/>
    <w:rsid w:val="591DBEC0"/>
    <w:rsid w:val="5936423E"/>
    <w:rsid w:val="59AA4A4A"/>
    <w:rsid w:val="5A160F37"/>
    <w:rsid w:val="5AC43D40"/>
    <w:rsid w:val="5ADFCC78"/>
    <w:rsid w:val="5AE7DDD3"/>
    <w:rsid w:val="5AF2558E"/>
    <w:rsid w:val="5B3C3676"/>
    <w:rsid w:val="5B5D14AE"/>
    <w:rsid w:val="5B6C1E13"/>
    <w:rsid w:val="5B942E49"/>
    <w:rsid w:val="5B9B1823"/>
    <w:rsid w:val="5BAC0150"/>
    <w:rsid w:val="5BB028A4"/>
    <w:rsid w:val="5BD2A549"/>
    <w:rsid w:val="5C01E1AC"/>
    <w:rsid w:val="5C815BAC"/>
    <w:rsid w:val="5D253396"/>
    <w:rsid w:val="5D294848"/>
    <w:rsid w:val="5D2FEF24"/>
    <w:rsid w:val="5D4D8D59"/>
    <w:rsid w:val="5D664D21"/>
    <w:rsid w:val="5D9DE19D"/>
    <w:rsid w:val="5DB8A044"/>
    <w:rsid w:val="5DCF95BF"/>
    <w:rsid w:val="5DECAA15"/>
    <w:rsid w:val="5E0867F5"/>
    <w:rsid w:val="5E37A6FC"/>
    <w:rsid w:val="5E5E96D3"/>
    <w:rsid w:val="5E617A9A"/>
    <w:rsid w:val="5ECA6FF6"/>
    <w:rsid w:val="5ECED636"/>
    <w:rsid w:val="5FB08318"/>
    <w:rsid w:val="5FF31928"/>
    <w:rsid w:val="6004CAAF"/>
    <w:rsid w:val="60378053"/>
    <w:rsid w:val="60A20A3F"/>
    <w:rsid w:val="60AEB434"/>
    <w:rsid w:val="60C938D9"/>
    <w:rsid w:val="60E3090C"/>
    <w:rsid w:val="61CD1E1D"/>
    <w:rsid w:val="625260C8"/>
    <w:rsid w:val="625EE679"/>
    <w:rsid w:val="63588929"/>
    <w:rsid w:val="635C2616"/>
    <w:rsid w:val="639E4773"/>
    <w:rsid w:val="63B4899B"/>
    <w:rsid w:val="64BAB710"/>
    <w:rsid w:val="64CEE917"/>
    <w:rsid w:val="64ECBC38"/>
    <w:rsid w:val="6502FED4"/>
    <w:rsid w:val="6537EEDD"/>
    <w:rsid w:val="656456CD"/>
    <w:rsid w:val="65867B2C"/>
    <w:rsid w:val="660CB3C2"/>
    <w:rsid w:val="664776A5"/>
    <w:rsid w:val="6671CF7F"/>
    <w:rsid w:val="66BD63F2"/>
    <w:rsid w:val="66FB83F3"/>
    <w:rsid w:val="670C06B0"/>
    <w:rsid w:val="671EB8F6"/>
    <w:rsid w:val="67477BBE"/>
    <w:rsid w:val="679AC3AA"/>
    <w:rsid w:val="67C37C5A"/>
    <w:rsid w:val="67FAB8A9"/>
    <w:rsid w:val="68458303"/>
    <w:rsid w:val="688B71A3"/>
    <w:rsid w:val="690A4A5D"/>
    <w:rsid w:val="6923DE83"/>
    <w:rsid w:val="6933EDE3"/>
    <w:rsid w:val="69C140F5"/>
    <w:rsid w:val="69DC4CB2"/>
    <w:rsid w:val="69EDDF7F"/>
    <w:rsid w:val="6A070696"/>
    <w:rsid w:val="6A1AD35C"/>
    <w:rsid w:val="6A5F47C8"/>
    <w:rsid w:val="6A8B6E6F"/>
    <w:rsid w:val="6A8C4F73"/>
    <w:rsid w:val="6AA94041"/>
    <w:rsid w:val="6AADF277"/>
    <w:rsid w:val="6AF5C349"/>
    <w:rsid w:val="6B4D46E3"/>
    <w:rsid w:val="6B53FA3E"/>
    <w:rsid w:val="6B94417B"/>
    <w:rsid w:val="6B94DAB1"/>
    <w:rsid w:val="6BA76E22"/>
    <w:rsid w:val="6BB24879"/>
    <w:rsid w:val="6BF8790E"/>
    <w:rsid w:val="6C12DDC0"/>
    <w:rsid w:val="6C3977A4"/>
    <w:rsid w:val="6C61F120"/>
    <w:rsid w:val="6D07FC4A"/>
    <w:rsid w:val="6D3505E4"/>
    <w:rsid w:val="6DA8365B"/>
    <w:rsid w:val="6DBB8469"/>
    <w:rsid w:val="6E3BF116"/>
    <w:rsid w:val="6EC99B44"/>
    <w:rsid w:val="6ED51365"/>
    <w:rsid w:val="6F1D4EEA"/>
    <w:rsid w:val="6F2B727D"/>
    <w:rsid w:val="6F38A121"/>
    <w:rsid w:val="6FED513A"/>
    <w:rsid w:val="7004F0CC"/>
    <w:rsid w:val="704CAF60"/>
    <w:rsid w:val="706F877B"/>
    <w:rsid w:val="70BEC1AF"/>
    <w:rsid w:val="70C624E1"/>
    <w:rsid w:val="7132A996"/>
    <w:rsid w:val="71A7575D"/>
    <w:rsid w:val="71B42C38"/>
    <w:rsid w:val="72A0DACE"/>
    <w:rsid w:val="72A159FE"/>
    <w:rsid w:val="733ACB49"/>
    <w:rsid w:val="73510AF0"/>
    <w:rsid w:val="73AC6580"/>
    <w:rsid w:val="73DBBE19"/>
    <w:rsid w:val="740149DA"/>
    <w:rsid w:val="74330F35"/>
    <w:rsid w:val="74334B78"/>
    <w:rsid w:val="74433A8B"/>
    <w:rsid w:val="74AB0601"/>
    <w:rsid w:val="74B856E0"/>
    <w:rsid w:val="7506F6EA"/>
    <w:rsid w:val="750EB186"/>
    <w:rsid w:val="75427FDD"/>
    <w:rsid w:val="754E9BB1"/>
    <w:rsid w:val="75CE9615"/>
    <w:rsid w:val="75D786A7"/>
    <w:rsid w:val="75E3810D"/>
    <w:rsid w:val="75EC8F01"/>
    <w:rsid w:val="7648CFCA"/>
    <w:rsid w:val="76E5D5E0"/>
    <w:rsid w:val="776B822A"/>
    <w:rsid w:val="779AACCC"/>
    <w:rsid w:val="77E055A3"/>
    <w:rsid w:val="783716E3"/>
    <w:rsid w:val="785254F1"/>
    <w:rsid w:val="78B2B1AC"/>
    <w:rsid w:val="78E8B628"/>
    <w:rsid w:val="796AAEDD"/>
    <w:rsid w:val="799D9B49"/>
    <w:rsid w:val="79B2501B"/>
    <w:rsid w:val="79C499EB"/>
    <w:rsid w:val="7A88C746"/>
    <w:rsid w:val="7AA63D53"/>
    <w:rsid w:val="7B457CAF"/>
    <w:rsid w:val="7B4BBF14"/>
    <w:rsid w:val="7B650D5A"/>
    <w:rsid w:val="7B6BCBC5"/>
    <w:rsid w:val="7B8CCB79"/>
    <w:rsid w:val="7B977B47"/>
    <w:rsid w:val="7B9D9088"/>
    <w:rsid w:val="7BB2723D"/>
    <w:rsid w:val="7C09DFCE"/>
    <w:rsid w:val="7CBADA01"/>
    <w:rsid w:val="7D3F36CE"/>
    <w:rsid w:val="7DC12E96"/>
    <w:rsid w:val="7E3B0FA3"/>
    <w:rsid w:val="7E408EAC"/>
    <w:rsid w:val="7F43ABA5"/>
    <w:rsid w:val="7F5B2842"/>
    <w:rsid w:val="7F7B5334"/>
    <w:rsid w:val="7F9AB051"/>
    <w:rsid w:val="7FF0E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B92"/>
  <w15:chartTrackingRefBased/>
  <w15:docId w15:val="{AD179133-7192-456E-A1F5-4487970D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1627E3"/>
    <w:pPr>
      <w:ind w:left="720"/>
      <w:contextualSpacing/>
    </w:pPr>
  </w:style>
  <w:style w:type="character" w:styleId="UnresolvedMention">
    <w:name w:val="Unresolved Mention"/>
    <w:basedOn w:val="DefaultParagraphFont"/>
    <w:uiPriority w:val="99"/>
    <w:semiHidden/>
    <w:unhideWhenUsed/>
    <w:rsid w:val="00E572EF"/>
    <w:rPr>
      <w:color w:val="605E5C"/>
      <w:shd w:val="clear" w:color="auto" w:fill="E1DFDD"/>
    </w:rPr>
  </w:style>
  <w:style w:type="character" w:styleId="FollowedHyperlink">
    <w:name w:val="FollowedHyperlink"/>
    <w:basedOn w:val="DefaultParagraphFont"/>
    <w:uiPriority w:val="99"/>
    <w:semiHidden/>
    <w:unhideWhenUsed/>
    <w:rsid w:val="00402C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38302">
      <w:bodyDiv w:val="1"/>
      <w:marLeft w:val="0"/>
      <w:marRight w:val="0"/>
      <w:marTop w:val="0"/>
      <w:marBottom w:val="0"/>
      <w:divBdr>
        <w:top w:val="none" w:sz="0" w:space="0" w:color="auto"/>
        <w:left w:val="none" w:sz="0" w:space="0" w:color="auto"/>
        <w:bottom w:val="none" w:sz="0" w:space="0" w:color="auto"/>
        <w:right w:val="none" w:sz="0" w:space="0" w:color="auto"/>
      </w:divBdr>
    </w:div>
    <w:div w:id="15673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link.org/20.500.12592/grhpj2" TargetMode="External"/><Relationship Id="rId3" Type="http://schemas.openxmlformats.org/officeDocument/2006/relationships/settings" Target="settings.xml"/><Relationship Id="rId7" Type="http://schemas.openxmlformats.org/officeDocument/2006/relationships/hyperlink" Target="https://www.rescue.org/sites/default/files/document/2424/fromresponsetoresiliencefinal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acs.org/Floods/report.aspx?eventid=1100610&amp;episodeid=1&amp;eventtype=FL" TargetMode="External"/><Relationship Id="rId11" Type="http://schemas.openxmlformats.org/officeDocument/2006/relationships/theme" Target="theme/theme1.xml"/><Relationship Id="rId5" Type="http://schemas.openxmlformats.org/officeDocument/2006/relationships/hyperlink" Target="mailto:info@tahm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link.org/20.500.12592/grhp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Links>
    <vt:vector size="30" baseType="variant">
      <vt:variant>
        <vt:i4>6881380</vt:i4>
      </vt:variant>
      <vt:variant>
        <vt:i4>12</vt:i4>
      </vt:variant>
      <vt:variant>
        <vt:i4>0</vt:i4>
      </vt:variant>
      <vt:variant>
        <vt:i4>5</vt:i4>
      </vt:variant>
      <vt:variant>
        <vt:lpwstr>https://coilink.org/20.500.12592/grhpj2</vt:lpwstr>
      </vt:variant>
      <vt:variant>
        <vt:lpwstr/>
      </vt:variant>
      <vt:variant>
        <vt:i4>6881380</vt:i4>
      </vt:variant>
      <vt:variant>
        <vt:i4>9</vt:i4>
      </vt:variant>
      <vt:variant>
        <vt:i4>0</vt:i4>
      </vt:variant>
      <vt:variant>
        <vt:i4>5</vt:i4>
      </vt:variant>
      <vt:variant>
        <vt:lpwstr>https://coilink.org/20.500.12592/grhpj2</vt:lpwstr>
      </vt:variant>
      <vt:variant>
        <vt:lpwstr/>
      </vt:variant>
      <vt:variant>
        <vt:i4>4587593</vt:i4>
      </vt:variant>
      <vt:variant>
        <vt:i4>6</vt:i4>
      </vt:variant>
      <vt:variant>
        <vt:i4>0</vt:i4>
      </vt:variant>
      <vt:variant>
        <vt:i4>5</vt:i4>
      </vt:variant>
      <vt:variant>
        <vt:lpwstr>https://www.rescue.org/sites/default/files/document/2424/fromresponsetoresiliencefinalweb.pdf</vt:lpwstr>
      </vt:variant>
      <vt:variant>
        <vt:lpwstr/>
      </vt:variant>
      <vt:variant>
        <vt:i4>5439553</vt:i4>
      </vt:variant>
      <vt:variant>
        <vt:i4>3</vt:i4>
      </vt:variant>
      <vt:variant>
        <vt:i4>0</vt:i4>
      </vt:variant>
      <vt:variant>
        <vt:i4>5</vt:i4>
      </vt:variant>
      <vt:variant>
        <vt:lpwstr>https://www.gdacs.org/Floods/report.aspx?eventid=1100610&amp;episodeid=1&amp;eventtype=FL</vt:lpwstr>
      </vt:variant>
      <vt:variant>
        <vt:lpwstr/>
      </vt:variant>
      <vt:variant>
        <vt:i4>8192087</vt:i4>
      </vt:variant>
      <vt:variant>
        <vt:i4>0</vt:i4>
      </vt:variant>
      <vt:variant>
        <vt:i4>0</vt:i4>
      </vt:variant>
      <vt:variant>
        <vt:i4>5</vt:i4>
      </vt:variant>
      <vt:variant>
        <vt:lpwstr>mailto:info@tahmo.org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Lane</dc:creator>
  <cp:keywords/>
  <dc:description/>
  <cp:lastModifiedBy>DE-GRAFT GODWYLL</cp:lastModifiedBy>
  <cp:revision>2</cp:revision>
  <dcterms:created xsi:type="dcterms:W3CDTF">2024-11-12T05:44:00Z</dcterms:created>
  <dcterms:modified xsi:type="dcterms:W3CDTF">2024-11-12T05:44:00Z</dcterms:modified>
</cp:coreProperties>
</file>