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b w:val="1"/>
          <w:sz w:val="56"/>
          <w:szCs w:val="56"/>
        </w:rPr>
      </w:pPr>
      <w:r w:rsidDel="00000000" w:rsidR="00000000" w:rsidRPr="00000000">
        <w:rPr>
          <w:b w:val="1"/>
          <w:sz w:val="56"/>
          <w:szCs w:val="56"/>
          <w:rtl w:val="0"/>
        </w:rPr>
        <w:t xml:space="preserve">SALVAMENTO E DESENCARCERAMENTO DE  ACIDENTES EM VIAÇÃO</w:t>
      </w:r>
    </w:p>
    <w:p w:rsidR="00000000" w:rsidDel="00000000" w:rsidP="00000000" w:rsidRDefault="00000000" w:rsidRPr="00000000" w14:paraId="00000002">
      <w:pPr>
        <w:pBdr>
          <w:top w:color="auto" w:space="0" w:sz="0" w:val="none"/>
          <w:left w:color="auto" w:space="0" w:sz="0" w:val="none"/>
          <w:bottom w:color="auto" w:space="3" w:sz="0" w:val="none"/>
          <w:right w:color="auto" w:space="0" w:sz="0" w:val="none"/>
        </w:pBdr>
        <w:spacing w:line="216" w:lineRule="auto"/>
        <w:jc w:val="center"/>
        <w:rPr>
          <w:sz w:val="28"/>
          <w:szCs w:val="28"/>
          <w:u w:val="single"/>
        </w:rPr>
      </w:pPr>
      <w:r w:rsidDel="00000000" w:rsidR="00000000" w:rsidRPr="00000000">
        <w:rPr>
          <w:sz w:val="28"/>
          <w:szCs w:val="28"/>
          <w:u w:val="single"/>
          <w:rtl w:val="0"/>
        </w:rPr>
        <w:t xml:space="preserve">DEPARTAMENTO DE BOMBEIROS DE PUERTO ESPERANZA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727700" cy="5727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7700" cy="5727700"/>
                    </a:xfrm>
                    <a:prstGeom prst="rect"/>
                    <a:ln/>
                  </pic:spPr>
                </pic:pic>
              </a:graphicData>
            </a:graphic>
          </wp:anchor>
        </w:drawing>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ind w:firstLine="720"/>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jc w:val="center"/>
        <w:rPr>
          <w:b w:val="1"/>
          <w:sz w:val="42"/>
          <w:szCs w:val="42"/>
          <w:shd w:fill="ff9900" w:val="clea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jc w:val="center"/>
        <w:rPr>
          <w:b w:val="1"/>
          <w:sz w:val="42"/>
          <w:szCs w:val="42"/>
          <w:shd w:fill="ff9900"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center"/>
        <w:rPr>
          <w:b w:val="1"/>
          <w:sz w:val="42"/>
          <w:szCs w:val="42"/>
          <w:shd w:fill="ff9900" w:val="clear"/>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jc w:val="center"/>
        <w:rPr>
          <w:b w:val="1"/>
          <w:sz w:val="42"/>
          <w:szCs w:val="42"/>
          <w:shd w:fill="ff9900" w:val="clear"/>
        </w:rPr>
      </w:pPr>
      <w:r w:rsidDel="00000000" w:rsidR="00000000" w:rsidRPr="00000000">
        <w:rPr>
          <w:b w:val="1"/>
          <w:sz w:val="42"/>
          <w:szCs w:val="42"/>
          <w:shd w:fill="ff9900" w:val="clear"/>
          <w:rtl w:val="0"/>
        </w:rPr>
        <w:t xml:space="preserve">ÍNDICE</w:t>
      </w:r>
    </w:p>
    <w:p w:rsidR="00000000" w:rsidDel="00000000" w:rsidP="00000000" w:rsidRDefault="00000000" w:rsidRPr="00000000" w14:paraId="00000009">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45bg0e8ohxt">
            <w:r w:rsidDel="00000000" w:rsidR="00000000" w:rsidRPr="00000000">
              <w:rPr>
                <w:b w:val="1"/>
                <w:color w:val="000000"/>
                <w:u w:val="none"/>
                <w:rtl w:val="0"/>
              </w:rPr>
              <w:t xml:space="preserve">1 -  O que é o desencarceramento?</w:t>
              <w:tab/>
            </w:r>
          </w:hyperlink>
          <w:r w:rsidDel="00000000" w:rsidR="00000000" w:rsidRPr="00000000">
            <w:fldChar w:fldCharType="begin"/>
            <w:instrText xml:space="preserve"> PAGEREF _z45bg0e8ohxt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rPr>
              <w:b w:val="1"/>
              <w:color w:val="000000"/>
              <w:u w:val="none"/>
            </w:rPr>
          </w:pPr>
          <w:hyperlink w:anchor="_p9cmv8eub46r">
            <w:r w:rsidDel="00000000" w:rsidR="00000000" w:rsidRPr="00000000">
              <w:rPr>
                <w:b w:val="1"/>
                <w:color w:val="000000"/>
                <w:u w:val="none"/>
                <w:rtl w:val="0"/>
              </w:rPr>
              <w:t xml:space="preserve">2 -  Equipa de desencarceramento</w:t>
              <w:tab/>
            </w:r>
          </w:hyperlink>
          <w:r w:rsidDel="00000000" w:rsidR="00000000" w:rsidRPr="00000000">
            <w:fldChar w:fldCharType="begin"/>
            <w:instrText xml:space="preserve"> PAGEREF _p9cmv8eub46r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rPr>
              <w:b w:val="1"/>
              <w:color w:val="000000"/>
              <w:u w:val="none"/>
            </w:rPr>
          </w:pPr>
          <w:hyperlink w:anchor="_tq7q9seggmh">
            <w:r w:rsidDel="00000000" w:rsidR="00000000" w:rsidRPr="00000000">
              <w:rPr>
                <w:b w:val="1"/>
                <w:color w:val="000000"/>
                <w:u w:val="none"/>
                <w:rtl w:val="0"/>
              </w:rPr>
              <w:t xml:space="preserve">3 -  Vítimas encarceradas</w:t>
              <w:tab/>
            </w:r>
          </w:hyperlink>
          <w:r w:rsidDel="00000000" w:rsidR="00000000" w:rsidRPr="00000000">
            <w:fldChar w:fldCharType="begin"/>
            <w:instrText xml:space="preserve"> PAGEREF _tq7q9seggmh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rPr>
              <w:b w:val="1"/>
              <w:color w:val="000000"/>
              <w:u w:val="none"/>
            </w:rPr>
          </w:pPr>
          <w:hyperlink w:anchor="_gge32an4caf0">
            <w:r w:rsidDel="00000000" w:rsidR="00000000" w:rsidRPr="00000000">
              <w:rPr>
                <w:b w:val="1"/>
                <w:color w:val="000000"/>
                <w:u w:val="none"/>
                <w:rtl w:val="0"/>
              </w:rPr>
              <w:t xml:space="preserve">4 -  Opções de extração</w:t>
              <w:tab/>
            </w:r>
          </w:hyperlink>
          <w:r w:rsidDel="00000000" w:rsidR="00000000" w:rsidRPr="00000000">
            <w:fldChar w:fldCharType="begin"/>
            <w:instrText xml:space="preserve"> PAGEREF _gge32an4caf0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ksnl51l2lu0">
            <w:r w:rsidDel="00000000" w:rsidR="00000000" w:rsidRPr="00000000">
              <w:rPr>
                <w:color w:val="000000"/>
                <w:u w:val="none"/>
                <w:rtl w:val="0"/>
              </w:rPr>
              <w:t xml:space="preserve">4.1 - Extração controlada</w:t>
              <w:tab/>
            </w:r>
          </w:hyperlink>
          <w:r w:rsidDel="00000000" w:rsidR="00000000" w:rsidRPr="00000000">
            <w:fldChar w:fldCharType="begin"/>
            <w:instrText xml:space="preserve"> PAGEREF _ksnl51l2lu0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360" w:firstLine="0"/>
            <w:rPr>
              <w:color w:val="000000"/>
              <w:u w:val="none"/>
            </w:rPr>
          </w:pPr>
          <w:hyperlink w:anchor="_m47wrvxwxndy">
            <w:r w:rsidDel="00000000" w:rsidR="00000000" w:rsidRPr="00000000">
              <w:rPr>
                <w:color w:val="000000"/>
                <w:u w:val="none"/>
                <w:rtl w:val="0"/>
              </w:rPr>
              <w:t xml:space="preserve">4.2 - Extração rápida</w:t>
              <w:tab/>
            </w:r>
          </w:hyperlink>
          <w:r w:rsidDel="00000000" w:rsidR="00000000" w:rsidRPr="00000000">
            <w:fldChar w:fldCharType="begin"/>
            <w:instrText xml:space="preserve"> PAGEREF _m47wrvxwxndy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color w:val="000000"/>
              <w:u w:val="none"/>
            </w:rPr>
          </w:pPr>
          <w:hyperlink w:anchor="_ieiic24gzy7o">
            <w:r w:rsidDel="00000000" w:rsidR="00000000" w:rsidRPr="00000000">
              <w:rPr>
                <w:color w:val="000000"/>
                <w:u w:val="none"/>
                <w:rtl w:val="0"/>
              </w:rPr>
              <w:t xml:space="preserve">4.3 - Extração imediata</w:t>
              <w:tab/>
            </w:r>
          </w:hyperlink>
          <w:r w:rsidDel="00000000" w:rsidR="00000000" w:rsidRPr="00000000">
            <w:fldChar w:fldCharType="begin"/>
            <w:instrText xml:space="preserve"> PAGEREF _ieiic24gzy7o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rPr>
              <w:b w:val="1"/>
              <w:color w:val="000000"/>
              <w:u w:val="none"/>
            </w:rPr>
          </w:pPr>
          <w:hyperlink w:anchor="_490xdzmqhjqw">
            <w:r w:rsidDel="00000000" w:rsidR="00000000" w:rsidRPr="00000000">
              <w:rPr>
                <w:b w:val="1"/>
                <w:color w:val="000000"/>
                <w:u w:val="none"/>
                <w:rtl w:val="0"/>
              </w:rPr>
              <w:t xml:space="preserve">5 - Estabilização</w:t>
              <w:tab/>
            </w:r>
          </w:hyperlink>
          <w:r w:rsidDel="00000000" w:rsidR="00000000" w:rsidRPr="00000000">
            <w:fldChar w:fldCharType="begin"/>
            <w:instrText xml:space="preserve"> PAGEREF _490xdzmqhjqw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rPr>
              <w:b w:val="1"/>
              <w:color w:val="000000"/>
              <w:u w:val="none"/>
            </w:rPr>
          </w:pPr>
          <w:hyperlink w:anchor="_qtiqptl8r9zw">
            <w:r w:rsidDel="00000000" w:rsidR="00000000" w:rsidRPr="00000000">
              <w:rPr>
                <w:b w:val="1"/>
                <w:color w:val="000000"/>
                <w:u w:val="none"/>
                <w:rtl w:val="0"/>
              </w:rPr>
              <w:t xml:space="preserve">6 - Material utilizado na estabilização de veículos</w:t>
              <w:tab/>
            </w:r>
          </w:hyperlink>
          <w:r w:rsidDel="00000000" w:rsidR="00000000" w:rsidRPr="00000000">
            <w:fldChar w:fldCharType="begin"/>
            <w:instrText xml:space="preserve"> PAGEREF _qtiqptl8r9zw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rPr>
              <w:b w:val="1"/>
              <w:color w:val="000000"/>
              <w:u w:val="none"/>
            </w:rPr>
          </w:pPr>
          <w:hyperlink w:anchor="_xj6vnrd3w5f4">
            <w:r w:rsidDel="00000000" w:rsidR="00000000" w:rsidRPr="00000000">
              <w:rPr>
                <w:b w:val="1"/>
                <w:color w:val="000000"/>
                <w:u w:val="none"/>
                <w:rtl w:val="0"/>
              </w:rPr>
              <w:t xml:space="preserve">7 - Cuidados pré-hospitalares</w:t>
              <w:tab/>
            </w:r>
          </w:hyperlink>
          <w:r w:rsidDel="00000000" w:rsidR="00000000" w:rsidRPr="00000000">
            <w:fldChar w:fldCharType="begin"/>
            <w:instrText xml:space="preserve"> PAGEREF _xj6vnrd3w5f4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5">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6">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7">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8">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9">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A">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B">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C">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D">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E">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1F">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0">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1">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2">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3">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4">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5">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6">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7">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8">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9">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A">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B">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C">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D">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E">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2F">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0">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1">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2">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3">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4">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5">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6">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7">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8">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9">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A">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B">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C">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D">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E">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3F">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0">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1">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2">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3">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4">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5">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6">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7">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8">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9">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A">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B">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C">
      <w:pPr>
        <w:pBdr>
          <w:top w:color="auto" w:space="10" w:sz="0" w:val="none"/>
          <w:left w:color="auto" w:space="0" w:sz="0" w:val="none"/>
          <w:bottom w:color="auto" w:space="0" w:sz="0" w:val="none"/>
          <w:right w:color="auto" w:space="0" w:sz="0" w:val="none"/>
        </w:pBdr>
        <w:spacing w:line="240" w:lineRule="auto"/>
        <w:rPr>
          <w:b w:val="1"/>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jc w:val="center"/>
        <w:rPr>
          <w:b w:val="1"/>
          <w:sz w:val="28"/>
          <w:szCs w:val="28"/>
        </w:rPr>
      </w:pPr>
      <w:r w:rsidDel="00000000" w:rsidR="00000000" w:rsidRPr="00000000">
        <w:rPr>
          <w:b w:val="1"/>
          <w:sz w:val="28"/>
          <w:szCs w:val="28"/>
          <w:rtl w:val="0"/>
        </w:rPr>
        <w:t xml:space="preserve">Página em Branco</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ybpb4zco01g2" w:id="0"/>
      <w:bookmarkEnd w:id="0"/>
      <w:r w:rsidDel="00000000" w:rsidR="00000000" w:rsidRPr="00000000">
        <w:rPr>
          <w:rtl w:val="0"/>
        </w:rPr>
      </w:r>
    </w:p>
    <w:p w:rsidR="00000000" w:rsidDel="00000000" w:rsidP="00000000" w:rsidRDefault="00000000" w:rsidRPr="00000000" w14:paraId="00000051">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12ypliynkyzb" w:id="1"/>
      <w:bookmarkEnd w:id="1"/>
      <w:r w:rsidDel="00000000" w:rsidR="00000000" w:rsidRPr="00000000">
        <w:rPr>
          <w:rtl w:val="0"/>
        </w:rPr>
      </w:r>
    </w:p>
    <w:p w:rsidR="00000000" w:rsidDel="00000000" w:rsidP="00000000" w:rsidRDefault="00000000" w:rsidRPr="00000000" w14:paraId="00000052">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4o80v6hc4o6u" w:id="2"/>
      <w:bookmarkEnd w:id="2"/>
      <w:r w:rsidDel="00000000" w:rsidR="00000000" w:rsidRPr="00000000">
        <w:rPr>
          <w:rtl w:val="0"/>
        </w:rPr>
      </w:r>
    </w:p>
    <w:p w:rsidR="00000000" w:rsidDel="00000000" w:rsidP="00000000" w:rsidRDefault="00000000" w:rsidRPr="00000000" w14:paraId="00000053">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5wo9u2a04grz" w:id="3"/>
      <w:bookmarkEnd w:id="3"/>
      <w:r w:rsidDel="00000000" w:rsidR="00000000" w:rsidRPr="00000000">
        <w:rPr>
          <w:rtl w:val="0"/>
        </w:rPr>
      </w:r>
    </w:p>
    <w:p w:rsidR="00000000" w:rsidDel="00000000" w:rsidP="00000000" w:rsidRDefault="00000000" w:rsidRPr="00000000" w14:paraId="00000054">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uqs1s2imy78c" w:id="4"/>
      <w:bookmarkEnd w:id="4"/>
      <w:r w:rsidDel="00000000" w:rsidR="00000000" w:rsidRPr="00000000">
        <w:rPr>
          <w:rtl w:val="0"/>
        </w:rPr>
      </w:r>
    </w:p>
    <w:p w:rsidR="00000000" w:rsidDel="00000000" w:rsidP="00000000" w:rsidRDefault="00000000" w:rsidRPr="00000000" w14:paraId="00000055">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omyc7rp9ijsf" w:id="5"/>
      <w:bookmarkEnd w:id="5"/>
      <w:r w:rsidDel="00000000" w:rsidR="00000000" w:rsidRPr="00000000">
        <w:rPr>
          <w:rtl w:val="0"/>
        </w:rPr>
      </w:r>
    </w:p>
    <w:p w:rsidR="00000000" w:rsidDel="00000000" w:rsidP="00000000" w:rsidRDefault="00000000" w:rsidRPr="00000000" w14:paraId="00000056">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8nap38klxu1e" w:id="6"/>
      <w:bookmarkEnd w:id="6"/>
      <w:r w:rsidDel="00000000" w:rsidR="00000000" w:rsidRPr="00000000">
        <w:rPr>
          <w:rtl w:val="0"/>
        </w:rPr>
      </w:r>
    </w:p>
    <w:p w:rsidR="00000000" w:rsidDel="00000000" w:rsidP="00000000" w:rsidRDefault="00000000" w:rsidRPr="00000000" w14:paraId="00000057">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5nypmnsu20b3" w:id="7"/>
      <w:bookmarkEnd w:id="7"/>
      <w:r w:rsidDel="00000000" w:rsidR="00000000" w:rsidRPr="00000000">
        <w:rPr>
          <w:rtl w:val="0"/>
        </w:rPr>
      </w:r>
    </w:p>
    <w:p w:rsidR="00000000" w:rsidDel="00000000" w:rsidP="00000000" w:rsidRDefault="00000000" w:rsidRPr="00000000" w14:paraId="00000058">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h6l4blbk9ta3" w:id="8"/>
      <w:bookmarkEnd w:id="8"/>
      <w:r w:rsidDel="00000000" w:rsidR="00000000" w:rsidRPr="00000000">
        <w:rPr>
          <w:rtl w:val="0"/>
        </w:rPr>
      </w:r>
    </w:p>
    <w:p w:rsidR="00000000" w:rsidDel="00000000" w:rsidP="00000000" w:rsidRDefault="00000000" w:rsidRPr="00000000" w14:paraId="00000059">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8inesodcmqia" w:id="9"/>
      <w:bookmarkEnd w:id="9"/>
      <w:r w:rsidDel="00000000" w:rsidR="00000000" w:rsidRPr="00000000">
        <w:rPr>
          <w:rtl w:val="0"/>
        </w:rPr>
      </w:r>
    </w:p>
    <w:p w:rsidR="00000000" w:rsidDel="00000000" w:rsidP="00000000" w:rsidRDefault="00000000" w:rsidRPr="00000000" w14:paraId="0000005A">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m8q2io87bsbl" w:id="10"/>
      <w:bookmarkEnd w:id="10"/>
      <w:r w:rsidDel="00000000" w:rsidR="00000000" w:rsidRPr="00000000">
        <w:rPr>
          <w:rtl w:val="0"/>
        </w:rPr>
      </w:r>
    </w:p>
    <w:p w:rsidR="00000000" w:rsidDel="00000000" w:rsidP="00000000" w:rsidRDefault="00000000" w:rsidRPr="00000000" w14:paraId="0000005B">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tccq9hcv4ocu" w:id="11"/>
      <w:bookmarkEnd w:id="11"/>
      <w:r w:rsidDel="00000000" w:rsidR="00000000" w:rsidRPr="00000000">
        <w:rPr>
          <w:rtl w:val="0"/>
        </w:rPr>
      </w:r>
    </w:p>
    <w:p w:rsidR="00000000" w:rsidDel="00000000" w:rsidP="00000000" w:rsidRDefault="00000000" w:rsidRPr="00000000" w14:paraId="0000005C">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3ueaehyy54fa" w:id="12"/>
      <w:bookmarkEnd w:id="12"/>
      <w:r w:rsidDel="00000000" w:rsidR="00000000" w:rsidRPr="00000000">
        <w:rPr>
          <w:rtl w:val="0"/>
        </w:rPr>
      </w:r>
    </w:p>
    <w:p w:rsidR="00000000" w:rsidDel="00000000" w:rsidP="00000000" w:rsidRDefault="00000000" w:rsidRPr="00000000" w14:paraId="0000005D">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36jia3lraszs" w:id="13"/>
      <w:bookmarkEnd w:id="13"/>
      <w:r w:rsidDel="00000000" w:rsidR="00000000" w:rsidRPr="00000000">
        <w:rPr>
          <w:rtl w:val="0"/>
        </w:rPr>
      </w:r>
    </w:p>
    <w:p w:rsidR="00000000" w:rsidDel="00000000" w:rsidP="00000000" w:rsidRDefault="00000000" w:rsidRPr="00000000" w14:paraId="0000005E">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a9j69q98k25" w:id="14"/>
      <w:bookmarkEnd w:id="14"/>
      <w:r w:rsidDel="00000000" w:rsidR="00000000" w:rsidRPr="00000000">
        <w:rPr>
          <w:rtl w:val="0"/>
        </w:rPr>
      </w:r>
    </w:p>
    <w:p w:rsidR="00000000" w:rsidDel="00000000" w:rsidP="00000000" w:rsidRDefault="00000000" w:rsidRPr="00000000" w14:paraId="0000005F">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wjgu1rj91l3t" w:id="15"/>
      <w:bookmarkEnd w:id="15"/>
      <w:r w:rsidDel="00000000" w:rsidR="00000000" w:rsidRPr="00000000">
        <w:rPr>
          <w:rtl w:val="0"/>
        </w:rPr>
      </w:r>
    </w:p>
    <w:p w:rsidR="00000000" w:rsidDel="00000000" w:rsidP="00000000" w:rsidRDefault="00000000" w:rsidRPr="00000000" w14:paraId="00000060">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kcoitr49wqe6" w:id="16"/>
      <w:bookmarkEnd w:id="16"/>
      <w:r w:rsidDel="00000000" w:rsidR="00000000" w:rsidRPr="00000000">
        <w:rPr>
          <w:rtl w:val="0"/>
        </w:rPr>
      </w:r>
    </w:p>
    <w:p w:rsidR="00000000" w:rsidDel="00000000" w:rsidP="00000000" w:rsidRDefault="00000000" w:rsidRPr="00000000" w14:paraId="00000061">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k1ixud5sos0q" w:id="17"/>
      <w:bookmarkEnd w:id="17"/>
      <w:r w:rsidDel="00000000" w:rsidR="00000000" w:rsidRPr="00000000">
        <w:rPr>
          <w:rtl w:val="0"/>
        </w:rPr>
      </w:r>
    </w:p>
    <w:p w:rsidR="00000000" w:rsidDel="00000000" w:rsidP="00000000" w:rsidRDefault="00000000" w:rsidRPr="00000000" w14:paraId="00000062">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z45bg0e8ohxt" w:id="18"/>
      <w:bookmarkEnd w:id="18"/>
      <w:r w:rsidDel="00000000" w:rsidR="00000000" w:rsidRPr="00000000">
        <w:rPr>
          <w:b w:val="1"/>
          <w:rtl w:val="0"/>
        </w:rPr>
        <w:t xml:space="preserve">1 -  O que é o desencarceramento?</w:t>
      </w:r>
    </w:p>
    <w:p w:rsidR="00000000" w:rsidDel="00000000" w:rsidP="00000000" w:rsidRDefault="00000000" w:rsidRPr="00000000" w14:paraId="00000063">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O desencarceramento consiste na extração de vítimas encarceradas, retirando-as nas mesmas condições ou em condições mais estáveis do que aquelas em que se encontravam quando as ações de socorro tiveram início. Define-se encarcerado como toda a pessoa que, tendo sofrido um acidente, se encontra confinada a um espaço do qual não pode sair pelos seus próprios meios, devido a lesões sofridas, estar preso pelos materiais envolventes, ou por falta de espaço podendo não apresentar ferimentos.</w:t>
      </w:r>
    </w:p>
    <w:p w:rsidR="00000000" w:rsidDel="00000000" w:rsidP="00000000" w:rsidRDefault="00000000" w:rsidRPr="00000000" w14:paraId="00000064">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O método a utilizar é o SAVER, </w:t>
      </w:r>
      <w:r w:rsidDel="00000000" w:rsidR="00000000" w:rsidRPr="00000000">
        <w:rPr>
          <w:i w:val="1"/>
          <w:rtl w:val="0"/>
        </w:rPr>
        <w:t xml:space="preserve">“Systematic Approach to Vital Emergency response”</w:t>
      </w:r>
      <w:r w:rsidDel="00000000" w:rsidR="00000000" w:rsidRPr="00000000">
        <w:rPr>
          <w:rtl w:val="0"/>
        </w:rPr>
        <w:t xml:space="preserve">, que consiste na abordagem sistematizada em resposta a situações de emergência, conforme as seguintes fases:</w:t>
      </w:r>
    </w:p>
    <w:p w:rsidR="00000000" w:rsidDel="00000000" w:rsidP="00000000" w:rsidRDefault="00000000" w:rsidRPr="00000000" w14:paraId="00000065">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Reconhecimento;</w:t>
      </w:r>
    </w:p>
    <w:p w:rsidR="00000000" w:rsidDel="00000000" w:rsidP="00000000" w:rsidRDefault="00000000" w:rsidRPr="00000000" w14:paraId="00000066">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Estabilização com controlo de riscos;</w:t>
      </w:r>
    </w:p>
    <w:p w:rsidR="00000000" w:rsidDel="00000000" w:rsidP="00000000" w:rsidRDefault="00000000" w:rsidRPr="00000000" w14:paraId="00000067">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Abertura de acessos;</w:t>
      </w:r>
    </w:p>
    <w:p w:rsidR="00000000" w:rsidDel="00000000" w:rsidP="00000000" w:rsidRDefault="00000000" w:rsidRPr="00000000" w14:paraId="00000068">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Cuidados pré-hospitalares;</w:t>
      </w:r>
    </w:p>
    <w:p w:rsidR="00000000" w:rsidDel="00000000" w:rsidP="00000000" w:rsidRDefault="00000000" w:rsidRPr="00000000" w14:paraId="00000069">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Criação de espaço;</w:t>
      </w:r>
    </w:p>
    <w:p w:rsidR="00000000" w:rsidDel="00000000" w:rsidP="00000000" w:rsidRDefault="00000000" w:rsidRPr="00000000" w14:paraId="0000006A">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Extração de vítimas;</w:t>
      </w:r>
    </w:p>
    <w:p w:rsidR="00000000" w:rsidDel="00000000" w:rsidP="00000000" w:rsidRDefault="00000000" w:rsidRPr="00000000" w14:paraId="0000006B">
      <w:pPr>
        <w:numPr>
          <w:ilvl w:val="0"/>
          <w:numId w:val="2"/>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Avaliação e treino.</w:t>
      </w:r>
    </w:p>
    <w:p w:rsidR="00000000" w:rsidDel="00000000" w:rsidP="00000000" w:rsidRDefault="00000000" w:rsidRPr="00000000" w14:paraId="0000006C">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mozspm75uauh" w:id="19"/>
      <w:bookmarkEnd w:id="19"/>
      <w:r w:rsidDel="00000000" w:rsidR="00000000" w:rsidRPr="00000000">
        <w:rPr>
          <w:rtl w:val="0"/>
        </w:rPr>
      </w:r>
    </w:p>
    <w:p w:rsidR="00000000" w:rsidDel="00000000" w:rsidP="00000000" w:rsidRDefault="00000000" w:rsidRPr="00000000" w14:paraId="0000006D">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nndwuf8idqbc" w:id="20"/>
      <w:bookmarkEnd w:id="20"/>
      <w:r w:rsidDel="00000000" w:rsidR="00000000" w:rsidRPr="00000000">
        <w:rPr>
          <w:rtl w:val="0"/>
        </w:rPr>
      </w:r>
    </w:p>
    <w:p w:rsidR="00000000" w:rsidDel="00000000" w:rsidP="00000000" w:rsidRDefault="00000000" w:rsidRPr="00000000" w14:paraId="0000006E">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c5f43hc9qmw7" w:id="21"/>
      <w:bookmarkEnd w:id="21"/>
      <w:r w:rsidDel="00000000" w:rsidR="00000000" w:rsidRPr="00000000">
        <w:rPr>
          <w:rtl w:val="0"/>
        </w:rPr>
      </w:r>
    </w:p>
    <w:p w:rsidR="00000000" w:rsidDel="00000000" w:rsidP="00000000" w:rsidRDefault="00000000" w:rsidRPr="00000000" w14:paraId="0000006F">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831mywngyec7" w:id="22"/>
      <w:bookmarkEnd w:id="22"/>
      <w:r w:rsidDel="00000000" w:rsidR="00000000" w:rsidRPr="00000000">
        <w:rPr>
          <w:rtl w:val="0"/>
        </w:rPr>
      </w:r>
    </w:p>
    <w:p w:rsidR="00000000" w:rsidDel="00000000" w:rsidP="00000000" w:rsidRDefault="00000000" w:rsidRPr="00000000" w14:paraId="00000070">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d2ttqslc1r4k" w:id="23"/>
      <w:bookmarkEnd w:id="23"/>
      <w:r w:rsidDel="00000000" w:rsidR="00000000" w:rsidRPr="00000000">
        <w:rPr>
          <w:rtl w:val="0"/>
        </w:rPr>
      </w:r>
    </w:p>
    <w:p w:rsidR="00000000" w:rsidDel="00000000" w:rsidP="00000000" w:rsidRDefault="00000000" w:rsidRPr="00000000" w14:paraId="00000071">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du1kih8s3nzl" w:id="24"/>
      <w:bookmarkEnd w:id="24"/>
      <w:r w:rsidDel="00000000" w:rsidR="00000000" w:rsidRPr="00000000">
        <w:rPr>
          <w:rtl w:val="0"/>
        </w:rPr>
      </w:r>
    </w:p>
    <w:p w:rsidR="00000000" w:rsidDel="00000000" w:rsidP="00000000" w:rsidRDefault="00000000" w:rsidRPr="00000000" w14:paraId="00000072">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qi9fmmibc2nk" w:id="25"/>
      <w:bookmarkEnd w:id="25"/>
      <w:r w:rsidDel="00000000" w:rsidR="00000000" w:rsidRPr="00000000">
        <w:rPr>
          <w:rtl w:val="0"/>
        </w:rPr>
      </w:r>
    </w:p>
    <w:p w:rsidR="00000000" w:rsidDel="00000000" w:rsidP="00000000" w:rsidRDefault="00000000" w:rsidRPr="00000000" w14:paraId="00000073">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qapd17tfobv5" w:id="26"/>
      <w:bookmarkEnd w:id="26"/>
      <w:r w:rsidDel="00000000" w:rsidR="00000000" w:rsidRPr="00000000">
        <w:rPr>
          <w:rtl w:val="0"/>
        </w:rPr>
      </w:r>
    </w:p>
    <w:p w:rsidR="00000000" w:rsidDel="00000000" w:rsidP="00000000" w:rsidRDefault="00000000" w:rsidRPr="00000000" w14:paraId="00000074">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xtboknfb6ken" w:id="27"/>
      <w:bookmarkEnd w:id="27"/>
      <w:r w:rsidDel="00000000" w:rsidR="00000000" w:rsidRPr="00000000">
        <w:rPr>
          <w:rtl w:val="0"/>
        </w:rPr>
      </w:r>
    </w:p>
    <w:p w:rsidR="00000000" w:rsidDel="00000000" w:rsidP="00000000" w:rsidRDefault="00000000" w:rsidRPr="00000000" w14:paraId="00000075">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ovhqj7fh3nhi" w:id="28"/>
      <w:bookmarkEnd w:id="28"/>
      <w:r w:rsidDel="00000000" w:rsidR="00000000" w:rsidRPr="00000000">
        <w:rPr>
          <w:rtl w:val="0"/>
        </w:rPr>
      </w:r>
    </w:p>
    <w:p w:rsidR="00000000" w:rsidDel="00000000" w:rsidP="00000000" w:rsidRDefault="00000000" w:rsidRPr="00000000" w14:paraId="00000076">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p7wtlgssdbpl" w:id="29"/>
      <w:bookmarkEnd w:id="29"/>
      <w:r w:rsidDel="00000000" w:rsidR="00000000" w:rsidRPr="00000000">
        <w:rPr>
          <w:rtl w:val="0"/>
        </w:rPr>
      </w:r>
    </w:p>
    <w:p w:rsidR="00000000" w:rsidDel="00000000" w:rsidP="00000000" w:rsidRDefault="00000000" w:rsidRPr="00000000" w14:paraId="00000077">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x0quqxq9zd6p" w:id="30"/>
      <w:bookmarkEnd w:id="30"/>
      <w:r w:rsidDel="00000000" w:rsidR="00000000" w:rsidRPr="00000000">
        <w:rPr>
          <w:rtl w:val="0"/>
        </w:rPr>
      </w:r>
    </w:p>
    <w:p w:rsidR="00000000" w:rsidDel="00000000" w:rsidP="00000000" w:rsidRDefault="00000000" w:rsidRPr="00000000" w14:paraId="00000078">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78r74q31mwd4" w:id="31"/>
      <w:bookmarkEnd w:id="31"/>
      <w:r w:rsidDel="00000000" w:rsidR="00000000" w:rsidRPr="00000000">
        <w:rPr>
          <w:rtl w:val="0"/>
        </w:rPr>
      </w:r>
    </w:p>
    <w:p w:rsidR="00000000" w:rsidDel="00000000" w:rsidP="00000000" w:rsidRDefault="00000000" w:rsidRPr="00000000" w14:paraId="00000079">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6ke9ir5yv3wd" w:id="32"/>
      <w:bookmarkEnd w:id="32"/>
      <w:r w:rsidDel="00000000" w:rsidR="00000000" w:rsidRPr="00000000">
        <w:rPr>
          <w:rtl w:val="0"/>
        </w:rPr>
      </w:r>
    </w:p>
    <w:p w:rsidR="00000000" w:rsidDel="00000000" w:rsidP="00000000" w:rsidRDefault="00000000" w:rsidRPr="00000000" w14:paraId="0000007A">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ox03hmimhld" w:id="33"/>
      <w:bookmarkEnd w:id="33"/>
      <w:r w:rsidDel="00000000" w:rsidR="00000000" w:rsidRPr="00000000">
        <w:rPr>
          <w:rtl w:val="0"/>
        </w:rPr>
      </w:r>
    </w:p>
    <w:p w:rsidR="00000000" w:rsidDel="00000000" w:rsidP="00000000" w:rsidRDefault="00000000" w:rsidRPr="00000000" w14:paraId="0000007B">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oz2cvjvxr5z1" w:id="34"/>
      <w:bookmarkEnd w:id="34"/>
      <w:r w:rsidDel="00000000" w:rsidR="00000000" w:rsidRPr="00000000">
        <w:rPr>
          <w:rtl w:val="0"/>
        </w:rPr>
      </w:r>
    </w:p>
    <w:p w:rsidR="00000000" w:rsidDel="00000000" w:rsidP="00000000" w:rsidRDefault="00000000" w:rsidRPr="00000000" w14:paraId="0000007C">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lm4kfofsjhlk" w:id="35"/>
      <w:bookmarkEnd w:id="35"/>
      <w:r w:rsidDel="00000000" w:rsidR="00000000" w:rsidRPr="00000000">
        <w:rPr>
          <w:rtl w:val="0"/>
        </w:rPr>
      </w:r>
    </w:p>
    <w:p w:rsidR="00000000" w:rsidDel="00000000" w:rsidP="00000000" w:rsidRDefault="00000000" w:rsidRPr="00000000" w14:paraId="0000007D">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p9cmv8eub46r" w:id="36"/>
      <w:bookmarkEnd w:id="36"/>
      <w:r w:rsidDel="00000000" w:rsidR="00000000" w:rsidRPr="00000000">
        <w:rPr>
          <w:b w:val="1"/>
          <w:rtl w:val="0"/>
        </w:rPr>
        <w:t xml:space="preserve">2 -  Equipa de desencarceramento</w:t>
      </w:r>
    </w:p>
    <w:p w:rsidR="00000000" w:rsidDel="00000000" w:rsidP="00000000" w:rsidRDefault="00000000" w:rsidRPr="00000000" w14:paraId="0000007E">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Todos os elementos da equipa desencarceramento devem utilizar vestuário e equipamento de proteção individual adequados (casaco e calças, capacete com viseira, óculos de proteção, luvas e botas)</w:t>
      </w:r>
    </w:p>
    <w:p w:rsidR="00000000" w:rsidDel="00000000" w:rsidP="00000000" w:rsidRDefault="00000000" w:rsidRPr="00000000" w14:paraId="0000007F">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A equipa de desencarceramento é constituída por três elementos, cujas designações e atribuições são as seguintes:</w:t>
      </w:r>
    </w:p>
    <w:p w:rsidR="00000000" w:rsidDel="00000000" w:rsidP="00000000" w:rsidRDefault="00000000" w:rsidRPr="00000000" w14:paraId="00000080">
      <w:pPr>
        <w:numPr>
          <w:ilvl w:val="0"/>
          <w:numId w:val="5"/>
        </w:numPr>
        <w:pBdr>
          <w:top w:color="000000" w:space="0" w:sz="0" w:val="none"/>
          <w:left w:color="000000" w:space="0" w:sz="0" w:val="none"/>
          <w:bottom w:color="000000" w:space="18" w:sz="0" w:val="none"/>
          <w:right w:color="000000" w:space="0" w:sz="0" w:val="none"/>
        </w:pBdr>
        <w:shd w:fill="ffffff" w:val="clear"/>
        <w:ind w:left="720" w:hanging="360"/>
        <w:jc w:val="both"/>
        <w:rPr>
          <w:u w:val="none"/>
        </w:rPr>
      </w:pPr>
      <w:r w:rsidDel="00000000" w:rsidR="00000000" w:rsidRPr="00000000">
        <w:rPr>
          <w:rtl w:val="0"/>
        </w:rPr>
        <w:t xml:space="preserve">Chefe de Equipa</w:t>
      </w:r>
    </w:p>
    <w:p w:rsidR="00000000" w:rsidDel="00000000" w:rsidP="00000000" w:rsidRDefault="00000000" w:rsidRPr="00000000" w14:paraId="00000081">
      <w:pPr>
        <w:numPr>
          <w:ilvl w:val="1"/>
          <w:numId w:val="5"/>
        </w:numPr>
        <w:pBdr>
          <w:top w:color="000000" w:space="0" w:sz="0" w:val="none"/>
          <w:left w:color="000000" w:space="0" w:sz="0" w:val="none"/>
          <w:bottom w:color="000000" w:space="18" w:sz="0" w:val="none"/>
          <w:right w:color="000000" w:space="0" w:sz="0" w:val="none"/>
        </w:pBdr>
        <w:shd w:fill="ffffff" w:val="clear"/>
        <w:ind w:left="1440" w:hanging="360"/>
        <w:jc w:val="both"/>
      </w:pPr>
      <w:r w:rsidDel="00000000" w:rsidR="00000000" w:rsidRPr="00000000">
        <w:rPr>
          <w:rtl w:val="0"/>
        </w:rPr>
        <w:t xml:space="preserve">É o elemento mais graduado da equipa que deverá ser facilmente identificado para ser reconhecido como tal. Porém quando na equipa de desencarceramento exista um elemento com formação específica de chefe de equipa, o mais graduado deve delegar nele a função. </w:t>
      </w:r>
    </w:p>
    <w:p w:rsidR="00000000" w:rsidDel="00000000" w:rsidP="00000000" w:rsidRDefault="00000000" w:rsidRPr="00000000" w14:paraId="00000082">
      <w:pPr>
        <w:numPr>
          <w:ilvl w:val="0"/>
          <w:numId w:val="5"/>
        </w:numPr>
        <w:pBdr>
          <w:top w:color="000000" w:space="0" w:sz="0" w:val="none"/>
          <w:left w:color="000000" w:space="0" w:sz="0" w:val="none"/>
          <w:bottom w:color="000000" w:space="18" w:sz="0" w:val="none"/>
          <w:right w:color="000000" w:space="0" w:sz="0" w:val="none"/>
        </w:pBdr>
        <w:shd w:fill="ffffff" w:val="clear"/>
        <w:ind w:left="720" w:hanging="360"/>
        <w:jc w:val="both"/>
      </w:pPr>
      <w:r w:rsidDel="00000000" w:rsidR="00000000" w:rsidRPr="00000000">
        <w:rPr>
          <w:rtl w:val="0"/>
        </w:rPr>
        <w:t xml:space="preserve">Operadores de ferramentas</w:t>
      </w:r>
    </w:p>
    <w:p w:rsidR="00000000" w:rsidDel="00000000" w:rsidP="00000000" w:rsidRDefault="00000000" w:rsidRPr="00000000" w14:paraId="00000083">
      <w:pPr>
        <w:numPr>
          <w:ilvl w:val="1"/>
          <w:numId w:val="5"/>
        </w:numPr>
        <w:pBdr>
          <w:top w:color="000000" w:space="0" w:sz="0" w:val="none"/>
          <w:left w:color="000000" w:space="0" w:sz="0" w:val="none"/>
          <w:bottom w:color="000000" w:space="18" w:sz="0" w:val="none"/>
          <w:right w:color="000000" w:space="0" w:sz="0" w:val="none"/>
        </w:pBdr>
        <w:shd w:fill="ffffff" w:val="clear"/>
        <w:ind w:left="1440" w:hanging="360"/>
        <w:jc w:val="both"/>
      </w:pPr>
      <w:r w:rsidDel="00000000" w:rsidR="00000000" w:rsidRPr="00000000">
        <w:rPr>
          <w:rtl w:val="0"/>
        </w:rPr>
        <w:t xml:space="preserve">São os elementos que têm as mesmas tarefas a desempenhar, trabalham em conjunto utilizando as ferramentas e todo o material necessário e disponível.</w:t>
      </w:r>
    </w:p>
    <w:p w:rsidR="00000000" w:rsidDel="00000000" w:rsidP="00000000" w:rsidRDefault="00000000" w:rsidRPr="00000000" w14:paraId="00000084">
      <w:pPr>
        <w:numPr>
          <w:ilvl w:val="0"/>
          <w:numId w:val="5"/>
        </w:numPr>
        <w:pBdr>
          <w:top w:color="000000" w:space="0" w:sz="0" w:val="none"/>
          <w:left w:color="000000" w:space="0" w:sz="0" w:val="none"/>
          <w:bottom w:color="000000" w:space="18" w:sz="0" w:val="none"/>
          <w:right w:color="000000" w:space="0" w:sz="0" w:val="none"/>
        </w:pBdr>
        <w:shd w:fill="ffffff" w:val="clear"/>
        <w:ind w:left="720" w:hanging="360"/>
        <w:jc w:val="both"/>
      </w:pPr>
      <w:r w:rsidDel="00000000" w:rsidR="00000000" w:rsidRPr="00000000">
        <w:rPr>
          <w:rtl w:val="0"/>
        </w:rPr>
        <w:t xml:space="preserve">Socorrista</w:t>
      </w:r>
    </w:p>
    <w:p w:rsidR="00000000" w:rsidDel="00000000" w:rsidP="00000000" w:rsidRDefault="00000000" w:rsidRPr="00000000" w14:paraId="00000085">
      <w:pPr>
        <w:numPr>
          <w:ilvl w:val="1"/>
          <w:numId w:val="5"/>
        </w:numPr>
        <w:pBdr>
          <w:top w:color="000000" w:space="0" w:sz="0" w:val="none"/>
          <w:left w:color="000000" w:space="0" w:sz="0" w:val="none"/>
          <w:bottom w:color="000000" w:space="18" w:sz="0" w:val="none"/>
          <w:right w:color="000000" w:space="0" w:sz="0" w:val="none"/>
        </w:pBdr>
        <w:shd w:fill="ffffff" w:val="clear"/>
        <w:ind w:left="1440" w:hanging="360"/>
        <w:jc w:val="both"/>
      </w:pPr>
      <w:r w:rsidDel="00000000" w:rsidR="00000000" w:rsidRPr="00000000">
        <w:rPr>
          <w:rtl w:val="0"/>
        </w:rPr>
        <w:t xml:space="preserve">Compete-lhe prestar os cuidados pré-hospitalares até à chegada da respetiva equipa, funcionando como ponto de referência para a vítima e colabora com a equipa de emergência pré-hospitalar.</w:t>
      </w:r>
    </w:p>
    <w:p w:rsidR="00000000" w:rsidDel="00000000" w:rsidP="00000000" w:rsidRDefault="00000000" w:rsidRPr="00000000" w14:paraId="00000086">
      <w:pPr>
        <w:pBdr>
          <w:top w:color="000000" w:space="0" w:sz="0" w:val="none"/>
          <w:left w:color="000000" w:space="0" w:sz="0" w:val="none"/>
          <w:bottom w:color="000000" w:space="18" w:sz="0" w:val="none"/>
          <w:right w:color="000000" w:space="0" w:sz="0" w:val="none"/>
        </w:pBdr>
        <w:shd w:fill="ffffff" w:val="clear"/>
        <w:ind w:left="1440" w:firstLine="0"/>
        <w:jc w:val="both"/>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18" w:sz="0" w:val="none"/>
          <w:right w:color="000000" w:space="0" w:sz="0" w:val="none"/>
        </w:pBdr>
        <w:shd w:fill="ffffff" w:val="clear"/>
        <w:ind w:left="2160" w:firstLine="0"/>
        <w:jc w:val="both"/>
        <w:rPr/>
      </w:pPr>
      <w:r w:rsidDel="00000000" w:rsidR="00000000" w:rsidRPr="00000000">
        <w:rPr>
          <w:rtl w:val="0"/>
        </w:rPr>
      </w:r>
    </w:p>
    <w:p w:rsidR="00000000" w:rsidDel="00000000" w:rsidP="00000000" w:rsidRDefault="00000000" w:rsidRPr="00000000" w14:paraId="00000088">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tq7q9seggmh" w:id="37"/>
      <w:bookmarkEnd w:id="37"/>
      <w:r w:rsidDel="00000000" w:rsidR="00000000" w:rsidRPr="00000000">
        <w:rPr>
          <w:b w:val="1"/>
          <w:rtl w:val="0"/>
        </w:rPr>
        <w:t xml:space="preserve">3 -  Vítimas encarceradas</w:t>
      </w:r>
    </w:p>
    <w:p w:rsidR="00000000" w:rsidDel="00000000" w:rsidP="00000000" w:rsidRDefault="00000000" w:rsidRPr="00000000" w14:paraId="00000089">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As vítimas encarceradas, mesmo que não apresentem lesões, podem com alguma facilidade entrar em pânico, pelo facto de se encontrarem limitadas a um espaço físico confinado, de onde não conseguem sair pelos seus próprios meios, podem ficar agitadas, agravando o seu estado de saúde. Se a este facto acrescentarmos lesões que a vítima possa apresentar, mais difícil será a sua estabilização. É fundamental prestar-se a maior atenção a todas as vítimas encarceradas, apresentem ou não lesões.</w:t>
      </w:r>
    </w:p>
    <w:p w:rsidR="00000000" w:rsidDel="00000000" w:rsidP="00000000" w:rsidRDefault="00000000" w:rsidRPr="00000000" w14:paraId="0000008A">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4f1tu0edx3p8" w:id="38"/>
      <w:bookmarkEnd w:id="38"/>
      <w:r w:rsidDel="00000000" w:rsidR="00000000" w:rsidRPr="00000000">
        <w:rPr>
          <w:rtl w:val="0"/>
        </w:rPr>
      </w:r>
    </w:p>
    <w:p w:rsidR="00000000" w:rsidDel="00000000" w:rsidP="00000000" w:rsidRDefault="00000000" w:rsidRPr="00000000" w14:paraId="0000008B">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m1xtgbodd5ga" w:id="39"/>
      <w:bookmarkEnd w:id="39"/>
      <w:r w:rsidDel="00000000" w:rsidR="00000000" w:rsidRPr="00000000">
        <w:rPr>
          <w:rtl w:val="0"/>
        </w:rPr>
      </w:r>
    </w:p>
    <w:p w:rsidR="00000000" w:rsidDel="00000000" w:rsidP="00000000" w:rsidRDefault="00000000" w:rsidRPr="00000000" w14:paraId="0000008C">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gge32an4caf0" w:id="40"/>
      <w:bookmarkEnd w:id="40"/>
      <w:r w:rsidDel="00000000" w:rsidR="00000000" w:rsidRPr="00000000">
        <w:rPr>
          <w:b w:val="1"/>
          <w:rtl w:val="0"/>
        </w:rPr>
        <w:t xml:space="preserve">4 -  Opções de extração  </w:t>
      </w:r>
    </w:p>
    <w:p w:rsidR="00000000" w:rsidDel="00000000" w:rsidP="00000000" w:rsidRDefault="00000000" w:rsidRPr="00000000" w14:paraId="0000008D">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As opções de extração, tendo em consideração o fator tempo, dependem de vários fatores que fornecem indicações ao chefe de equipa para decidir por uma extração controlada, imediata ou rápida.</w:t>
      </w:r>
    </w:p>
    <w:p w:rsidR="00000000" w:rsidDel="00000000" w:rsidP="00000000" w:rsidRDefault="00000000" w:rsidRPr="00000000" w14:paraId="0000008E">
      <w:pPr>
        <w:pStyle w:val="Heading3"/>
        <w:keepNext w:val="0"/>
        <w:keepLines w:val="0"/>
        <w:pBdr>
          <w:top w:color="auto" w:space="16" w:sz="0" w:val="none"/>
          <w:left w:color="auto" w:space="0" w:sz="0" w:val="none"/>
          <w:bottom w:color="auto" w:space="4" w:sz="0" w:val="none"/>
          <w:right w:color="auto" w:space="0" w:sz="0" w:val="none"/>
        </w:pBdr>
        <w:spacing w:after="0" w:before="0" w:lineRule="auto"/>
        <w:jc w:val="both"/>
        <w:rPr>
          <w:b w:val="1"/>
          <w:color w:val="000000"/>
        </w:rPr>
      </w:pPr>
      <w:bookmarkStart w:colFirst="0" w:colLast="0" w:name="_ksnl51l2lu0" w:id="41"/>
      <w:bookmarkEnd w:id="41"/>
      <w:r w:rsidDel="00000000" w:rsidR="00000000" w:rsidRPr="00000000">
        <w:rPr>
          <w:b w:val="1"/>
          <w:color w:val="000000"/>
          <w:rtl w:val="0"/>
        </w:rPr>
        <w:t xml:space="preserve">4.1 - Extração controlada</w:t>
      </w:r>
    </w:p>
    <w:p w:rsidR="00000000" w:rsidDel="00000000" w:rsidP="00000000" w:rsidRDefault="00000000" w:rsidRPr="00000000" w14:paraId="0000008F">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É sempre a primeira opção.</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É sempre efetuada quando o estado clínico da vítima o permite (sinais vitais estáveis) e quando suspeitamos de lesões da coluna.</w:t>
      </w:r>
    </w:p>
    <w:p w:rsidR="00000000" w:rsidDel="00000000" w:rsidP="00000000" w:rsidRDefault="00000000" w:rsidRPr="00000000" w14:paraId="00000091">
      <w:pPr>
        <w:numPr>
          <w:ilvl w:val="0"/>
          <w:numId w:val="3"/>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 criação de espaço, permite, efetuar uma melhor estabilização da vítima, libertando a área necessária para uma correta extração da mesma</w:t>
      </w:r>
    </w:p>
    <w:p w:rsidR="00000000" w:rsidDel="00000000" w:rsidP="00000000" w:rsidRDefault="00000000" w:rsidRPr="00000000" w14:paraId="00000092">
      <w:pPr>
        <w:pStyle w:val="Heading3"/>
        <w:keepNext w:val="0"/>
        <w:keepLines w:val="0"/>
        <w:pBdr>
          <w:top w:color="auto" w:space="16" w:sz="0" w:val="none"/>
          <w:left w:color="auto" w:space="0" w:sz="0" w:val="none"/>
          <w:bottom w:color="auto" w:space="4" w:sz="0" w:val="none"/>
          <w:right w:color="auto" w:space="0" w:sz="0" w:val="none"/>
        </w:pBdr>
        <w:spacing w:after="0" w:before="0" w:lineRule="auto"/>
        <w:jc w:val="both"/>
        <w:rPr>
          <w:b w:val="1"/>
          <w:color w:val="000000"/>
        </w:rPr>
      </w:pPr>
      <w:bookmarkStart w:colFirst="0" w:colLast="0" w:name="_m47wrvxwxndy" w:id="42"/>
      <w:bookmarkEnd w:id="42"/>
      <w:r w:rsidDel="00000000" w:rsidR="00000000" w:rsidRPr="00000000">
        <w:rPr>
          <w:b w:val="1"/>
          <w:color w:val="000000"/>
          <w:rtl w:val="0"/>
        </w:rPr>
        <w:t xml:space="preserve">4.2 - Extração rápida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jc w:val="both"/>
        <w:rPr>
          <w:i w:val="1"/>
        </w:rPr>
      </w:pPr>
      <w:r w:rsidDel="00000000" w:rsidR="00000000" w:rsidRPr="00000000">
        <w:rPr>
          <w:rtl w:val="0"/>
        </w:rPr>
        <w:t xml:space="preserve">É efetuada quando o estado clínico da vítima não permite a estabilização do A, B ou C no local </w:t>
      </w:r>
      <w:r w:rsidDel="00000000" w:rsidR="00000000" w:rsidRPr="00000000">
        <w:rPr>
          <w:i w:val="1"/>
          <w:rtl w:val="0"/>
        </w:rPr>
        <w:t xml:space="preserve">(exemplo: hemorragia abundante que apesar de controlada a vítima poderá entrar em choque hipovolémico).</w:t>
      </w:r>
    </w:p>
    <w:p w:rsidR="00000000" w:rsidDel="00000000" w:rsidP="00000000" w:rsidRDefault="00000000" w:rsidRPr="00000000" w14:paraId="00000094">
      <w:pPr>
        <w:pStyle w:val="Heading3"/>
        <w:keepNext w:val="0"/>
        <w:keepLines w:val="0"/>
        <w:pBdr>
          <w:top w:color="auto" w:space="16" w:sz="0" w:val="none"/>
          <w:left w:color="auto" w:space="0" w:sz="0" w:val="none"/>
          <w:bottom w:color="auto" w:space="4" w:sz="0" w:val="none"/>
          <w:right w:color="auto" w:space="0" w:sz="0" w:val="none"/>
        </w:pBdr>
        <w:spacing w:after="0" w:before="0" w:lineRule="auto"/>
        <w:jc w:val="both"/>
        <w:rPr>
          <w:b w:val="1"/>
          <w:color w:val="000000"/>
        </w:rPr>
      </w:pPr>
      <w:bookmarkStart w:colFirst="0" w:colLast="0" w:name="_ieiic24gzy7o" w:id="43"/>
      <w:bookmarkEnd w:id="43"/>
      <w:r w:rsidDel="00000000" w:rsidR="00000000" w:rsidRPr="00000000">
        <w:rPr>
          <w:b w:val="1"/>
          <w:color w:val="000000"/>
          <w:rtl w:val="0"/>
        </w:rPr>
        <w:t xml:space="preserve">4.3 - Extração imediata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jc w:val="both"/>
        <w:rPr/>
      </w:pPr>
      <w:r w:rsidDel="00000000" w:rsidR="00000000" w:rsidRPr="00000000">
        <w:rPr>
          <w:rtl w:val="0"/>
        </w:rPr>
        <w:t xml:space="preserve">A presença de perigo para a equipa de socorro ou para a vítima. Quando existe compromisso de A, B ou C sem possibilidade de estabilização no veículo, a vítima tem que ser imediatamente removida para lhe serem administrados os cuidados de emergência pré-hospitalar adequados </w:t>
      </w:r>
      <w:r w:rsidDel="00000000" w:rsidR="00000000" w:rsidRPr="00000000">
        <w:rPr>
          <w:i w:val="1"/>
          <w:rtl w:val="0"/>
        </w:rPr>
        <w:t xml:space="preserve">(exemplo: Vítima em P.C.R.)</w:t>
      </w:r>
      <w:r w:rsidDel="00000000" w:rsidR="00000000" w:rsidRPr="00000000">
        <w:rPr>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jc w:val="both"/>
        <w:rPr>
          <w:i w:val="1"/>
          <w:highlight w:val="yellow"/>
        </w:rPr>
      </w:pPr>
      <w:r w:rsidDel="00000000" w:rsidR="00000000" w:rsidRPr="00000000">
        <w:rPr>
          <w:i w:val="1"/>
          <w:highlight w:val="yellow"/>
          <w:rtl w:val="0"/>
        </w:rPr>
        <w:t xml:space="preserve">A extração rápida e imediata devem ser consideradas sempre como a última opção, devendo a sua execução ser bem avaliada pelo chefe de equipa</w:t>
      </w:r>
    </w:p>
    <w:p w:rsidR="00000000" w:rsidDel="00000000" w:rsidP="00000000" w:rsidRDefault="00000000" w:rsidRPr="00000000" w14:paraId="00000097">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490xdzmqhjqw" w:id="44"/>
      <w:bookmarkEnd w:id="44"/>
      <w:r w:rsidDel="00000000" w:rsidR="00000000" w:rsidRPr="00000000">
        <w:rPr>
          <w:b w:val="1"/>
          <w:rtl w:val="0"/>
        </w:rPr>
        <w:t xml:space="preserve">5 - Estabilização  </w:t>
      </w:r>
    </w:p>
    <w:p w:rsidR="00000000" w:rsidDel="00000000" w:rsidP="00000000" w:rsidRDefault="00000000" w:rsidRPr="00000000" w14:paraId="00000098">
      <w:pPr>
        <w:pBdr>
          <w:top w:color="000000" w:space="0" w:sz="0" w:val="none"/>
          <w:left w:color="000000" w:space="0" w:sz="0" w:val="none"/>
          <w:bottom w:color="000000" w:space="18" w:sz="0" w:val="none"/>
          <w:right w:color="000000" w:space="0" w:sz="0" w:val="none"/>
        </w:pBdr>
        <w:shd w:fill="ffffff" w:val="clear"/>
        <w:jc w:val="both"/>
        <w:rPr/>
      </w:pPr>
      <w:r w:rsidDel="00000000" w:rsidR="00000000" w:rsidRPr="00000000">
        <w:rPr>
          <w:rtl w:val="0"/>
        </w:rPr>
        <w:t xml:space="preserve">Veículos sinistrados com pessoas encarceradas no seu interior, para não agravar a sua situação devido à movimentação desnecessária daqueles. Os veículos devem ser devidamente estabilizados; podendo ser utilizada a estabilização convencional (extração controlada e extração rápida) ou a estabilização de emergência (extração imediata).</w:t>
      </w:r>
    </w:p>
    <w:p w:rsidR="00000000" w:rsidDel="00000000" w:rsidP="00000000" w:rsidRDefault="00000000" w:rsidRPr="00000000" w14:paraId="00000099">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dj97fx6rmvx7" w:id="45"/>
      <w:bookmarkEnd w:id="45"/>
      <w:r w:rsidDel="00000000" w:rsidR="00000000" w:rsidRPr="00000000">
        <w:rPr>
          <w:rtl w:val="0"/>
        </w:rPr>
      </w:r>
    </w:p>
    <w:p w:rsidR="00000000" w:rsidDel="00000000" w:rsidP="00000000" w:rsidRDefault="00000000" w:rsidRPr="00000000" w14:paraId="0000009A">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9ln5bd6y0jln" w:id="46"/>
      <w:bookmarkEnd w:id="46"/>
      <w:r w:rsidDel="00000000" w:rsidR="00000000" w:rsidRPr="00000000">
        <w:rPr>
          <w:rtl w:val="0"/>
        </w:rPr>
      </w:r>
    </w:p>
    <w:p w:rsidR="00000000" w:rsidDel="00000000" w:rsidP="00000000" w:rsidRDefault="00000000" w:rsidRPr="00000000" w14:paraId="0000009B">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97c13cbqfnds" w:id="47"/>
      <w:bookmarkEnd w:id="47"/>
      <w:r w:rsidDel="00000000" w:rsidR="00000000" w:rsidRPr="00000000">
        <w:rPr>
          <w:rtl w:val="0"/>
        </w:rPr>
      </w:r>
    </w:p>
    <w:p w:rsidR="00000000" w:rsidDel="00000000" w:rsidP="00000000" w:rsidRDefault="00000000" w:rsidRPr="00000000" w14:paraId="0000009C">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5tywldlx9fu4" w:id="48"/>
      <w:bookmarkEnd w:id="48"/>
      <w:r w:rsidDel="00000000" w:rsidR="00000000" w:rsidRPr="00000000">
        <w:rPr>
          <w:rtl w:val="0"/>
        </w:rPr>
      </w:r>
    </w:p>
    <w:p w:rsidR="00000000" w:rsidDel="00000000" w:rsidP="00000000" w:rsidRDefault="00000000" w:rsidRPr="00000000" w14:paraId="0000009D">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vio3je3wfw39" w:id="49"/>
      <w:bookmarkEnd w:id="49"/>
      <w:r w:rsidDel="00000000" w:rsidR="00000000" w:rsidRPr="00000000">
        <w:rPr>
          <w:rtl w:val="0"/>
        </w:rPr>
      </w:r>
    </w:p>
    <w:p w:rsidR="00000000" w:rsidDel="00000000" w:rsidP="00000000" w:rsidRDefault="00000000" w:rsidRPr="00000000" w14:paraId="0000009E">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6i917w7kqwhk" w:id="50"/>
      <w:bookmarkEnd w:id="50"/>
      <w:r w:rsidDel="00000000" w:rsidR="00000000" w:rsidRPr="00000000">
        <w:rPr>
          <w:rtl w:val="0"/>
        </w:rPr>
      </w:r>
    </w:p>
    <w:p w:rsidR="00000000" w:rsidDel="00000000" w:rsidP="00000000" w:rsidRDefault="00000000" w:rsidRPr="00000000" w14:paraId="0000009F">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dsxk1y49c7ov" w:id="51"/>
      <w:bookmarkEnd w:id="51"/>
      <w:r w:rsidDel="00000000" w:rsidR="00000000" w:rsidRPr="00000000">
        <w:rPr>
          <w:rtl w:val="0"/>
        </w:rPr>
      </w:r>
    </w:p>
    <w:p w:rsidR="00000000" w:rsidDel="00000000" w:rsidP="00000000" w:rsidRDefault="00000000" w:rsidRPr="00000000" w14:paraId="000000A0">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qtiqptl8r9zw" w:id="52"/>
      <w:bookmarkEnd w:id="52"/>
      <w:r w:rsidDel="00000000" w:rsidR="00000000" w:rsidRPr="00000000">
        <w:rPr>
          <w:b w:val="1"/>
          <w:rtl w:val="0"/>
        </w:rPr>
        <w:t xml:space="preserve">6 - Material utilizado na estabilização de veículos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Podem ser utilizados diversos equipamentos na estabilização de veículos, devendo o procedimento ser ajustado numa relação entre as necessidades e o material disponível:  </w:t>
      </w:r>
    </w:p>
    <w:p w:rsidR="00000000" w:rsidDel="00000000" w:rsidP="00000000" w:rsidRDefault="00000000" w:rsidRPr="00000000" w14:paraId="000000A2">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Cunhas;</w:t>
      </w:r>
    </w:p>
    <w:p w:rsidR="00000000" w:rsidDel="00000000" w:rsidP="00000000" w:rsidRDefault="00000000" w:rsidRPr="00000000" w14:paraId="000000A3">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Calços;</w:t>
      </w:r>
    </w:p>
    <w:p w:rsidR="00000000" w:rsidDel="00000000" w:rsidP="00000000" w:rsidRDefault="00000000" w:rsidRPr="00000000" w14:paraId="000000A4">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Blocos;</w:t>
      </w:r>
    </w:p>
    <w:p w:rsidR="00000000" w:rsidDel="00000000" w:rsidP="00000000" w:rsidRDefault="00000000" w:rsidRPr="00000000" w14:paraId="000000A5">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Macacos mecânicos;</w:t>
      </w:r>
    </w:p>
    <w:p w:rsidR="00000000" w:rsidDel="00000000" w:rsidP="00000000" w:rsidRDefault="00000000" w:rsidRPr="00000000" w14:paraId="000000A6">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Almofadas de alta e baixa pressão;</w:t>
      </w:r>
    </w:p>
    <w:p w:rsidR="00000000" w:rsidDel="00000000" w:rsidP="00000000" w:rsidRDefault="00000000" w:rsidRPr="00000000" w14:paraId="000000A7">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Guinchos;</w:t>
      </w:r>
    </w:p>
    <w:p w:rsidR="00000000" w:rsidDel="00000000" w:rsidP="00000000" w:rsidRDefault="00000000" w:rsidRPr="00000000" w14:paraId="000000A8">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Macacos hidráulicos;</w:t>
      </w:r>
    </w:p>
    <w:p w:rsidR="00000000" w:rsidDel="00000000" w:rsidP="00000000" w:rsidRDefault="00000000" w:rsidRPr="00000000" w14:paraId="000000A9">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Escoras em madeira;</w:t>
      </w:r>
    </w:p>
    <w:p w:rsidR="00000000" w:rsidDel="00000000" w:rsidP="00000000" w:rsidRDefault="00000000" w:rsidRPr="00000000" w14:paraId="000000AA">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Escoras hidráulicas ou pneumáticas;</w:t>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Outro material disponível.</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Consoante a posição em que se encontre o(s) veículo(s), o material de estabilização disponível deve ser usado de acordo com a situação, respeitando os pontos mínimos de estabilização:</w:t>
      </w:r>
    </w:p>
    <w:p w:rsidR="00000000" w:rsidDel="00000000" w:rsidP="00000000" w:rsidRDefault="00000000" w:rsidRPr="00000000" w14:paraId="000000AD">
      <w:pPr>
        <w:numPr>
          <w:ilvl w:val="0"/>
          <w:numId w:val="4"/>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Veículo em posição normal ou tombado lateralmente, quatro pontos de apoio;</w:t>
      </w:r>
    </w:p>
    <w:p w:rsidR="00000000" w:rsidDel="00000000" w:rsidP="00000000" w:rsidRDefault="00000000" w:rsidRPr="00000000" w14:paraId="000000AE">
      <w:pPr>
        <w:numPr>
          <w:ilvl w:val="0"/>
          <w:numId w:val="4"/>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Veículo em posição de capotado seis pontos de apoio.  </w:t>
      </w:r>
    </w:p>
    <w:p w:rsidR="00000000" w:rsidDel="00000000" w:rsidP="00000000" w:rsidRDefault="00000000" w:rsidRPr="00000000" w14:paraId="000000AF">
      <w:pPr>
        <w:pStyle w:val="Heading2"/>
        <w:keepNext w:val="0"/>
        <w:keepLines w:val="0"/>
        <w:pBdr>
          <w:top w:color="auto" w:space="18" w:sz="0" w:val="none"/>
          <w:left w:color="auto" w:space="0" w:sz="0" w:val="none"/>
          <w:bottom w:color="auto" w:space="6" w:sz="0" w:val="none"/>
          <w:right w:color="auto" w:space="0" w:sz="0" w:val="none"/>
        </w:pBdr>
        <w:spacing w:after="0" w:before="0" w:lineRule="auto"/>
        <w:rPr>
          <w:b w:val="1"/>
        </w:rPr>
      </w:pPr>
      <w:bookmarkStart w:colFirst="0" w:colLast="0" w:name="_xj6vnrd3w5f4" w:id="53"/>
      <w:bookmarkEnd w:id="53"/>
      <w:r w:rsidDel="00000000" w:rsidR="00000000" w:rsidRPr="00000000">
        <w:rPr>
          <w:b w:val="1"/>
          <w:rtl w:val="0"/>
        </w:rPr>
        <w:t xml:space="preserve">7 - Cuidados pré-hospitalares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equipa pré-hospitalar deverá prestar os cuidados de urgência, para os quais está habilitada, cumprindo os protocolos estabelecidos. Os tripulantes de ambulância de socorro aplicam as técnicas do suporte básico de vida. Estando presente uma equipa de paramédicos, se necessário poderá ser aplicado o suporte avançado de vida.</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rPr>
          <w:highlight w:val="yellow"/>
        </w:rPr>
      </w:pPr>
      <w:r w:rsidDel="00000000" w:rsidR="00000000" w:rsidRPr="00000000">
        <w:rPr>
          <w:highlight w:val="yellow"/>
          <w:rtl w:val="0"/>
        </w:rPr>
        <w:t xml:space="preserve">Lembre-se das duas regras principais do desencarceramento:</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u w:val="single"/>
          <w:rtl w:val="0"/>
        </w:rPr>
        <w:t xml:space="preserve">Nunca remova uma vítima antes de lhe serem prestados os cuidados necessários à sua estabilização;</w:t>
      </w:r>
    </w:p>
    <w:p w:rsidR="00000000" w:rsidDel="00000000" w:rsidP="00000000" w:rsidRDefault="00000000" w:rsidRPr="00000000" w14:paraId="000000B3">
      <w:pPr>
        <w:numPr>
          <w:ilvl w:val="0"/>
          <w:numId w:val="1"/>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u w:val="single"/>
          <w:rtl w:val="0"/>
        </w:rPr>
        <w:t xml:space="preserve">Remova os destroços da vítima e não a vítima dos destroços.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Departamento de Bombeiros de Puerto Esperanza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Salvamento e Desencarceramento em Acidentes de Viação</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rPr>
          <w:b w:val="1"/>
        </w:rPr>
      </w:pPr>
      <w:r w:rsidDel="00000000" w:rsidR="00000000" w:rsidRPr="00000000">
        <w:rPr>
          <w:b w:val="1"/>
          <w:rtl w:val="0"/>
        </w:rPr>
        <w:t xml:space="preserve">Página:</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rPr>
          <w:i w:val="1"/>
          <w:highlight w:val="white"/>
        </w:rPr>
      </w:pPr>
      <w:r w:rsidDel="00000000" w:rsidR="00000000" w:rsidRPr="00000000">
        <w:rPr>
          <w:b w:val="1"/>
          <w:highlight w:val="white"/>
          <w:rtl w:val="0"/>
        </w:rPr>
        <w:t xml:space="preserve">Aprovado por:</w:t>
      </w:r>
      <w:r w:rsidDel="00000000" w:rsidR="00000000" w:rsidRPr="00000000">
        <w:rPr>
          <w:highlight w:val="white"/>
          <w:rtl w:val="0"/>
        </w:rPr>
        <w:t xml:space="preserve"> </w:t>
      </w:r>
      <w:r w:rsidDel="00000000" w:rsidR="00000000" w:rsidRPr="00000000">
        <w:rPr>
          <w:i w:val="1"/>
          <w:highlight w:val="white"/>
          <w:rtl w:val="0"/>
        </w:rPr>
        <w:t xml:space="preserve">Comandante Tiago Alves</w:t>
      </w:r>
    </w:p>
    <w:p w:rsidR="00000000" w:rsidDel="00000000" w:rsidP="00000000" w:rsidRDefault="00000000" w:rsidRPr="00000000" w14:paraId="000000B8">
      <w:pPr>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jc w:val="right"/>
      <w:rPr/>
    </w:pPr>
    <w:r w:rsidDel="00000000" w:rsidR="00000000" w:rsidRPr="00000000">
      <w:rPr>
        <w:rFonts w:ascii="Montserrat" w:cs="Montserrat" w:eastAsia="Montserrat" w:hAnsi="Montserrat"/>
        <w:i w:val="1"/>
        <w:color w:val="999999"/>
        <w:sz w:val="20"/>
        <w:szCs w:val="20"/>
        <w:rtl w:val="0"/>
      </w:rPr>
      <w:t xml:space="preserve">Última atualização: 09/10/2023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