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w:cs="Nunito" w:eastAsia="Nunito" w:hAnsi="Nunito"/>
        </w:rPr>
      </w:pPr>
      <w:r w:rsidDel="00000000" w:rsidR="00000000" w:rsidRPr="00000000">
        <w:rPr>
          <w:rFonts w:ascii="Arial" w:cs="Arial" w:eastAsia="Arial" w:hAnsi="Arial"/>
        </w:rPr>
        <mc:AlternateContent>
          <mc:Choice Requires="wpg">
            <w:drawing>
              <wp:anchor allowOverlap="1" behindDoc="1" distB="0" distT="0" distL="0" distR="0" hidden="0" layoutInCell="1" locked="0" relativeHeight="0" simplePos="0">
                <wp:simplePos x="0" y="0"/>
                <wp:positionH relativeFrom="page">
                  <wp:posOffset>-748661</wp:posOffset>
                </wp:positionH>
                <wp:positionV relativeFrom="page">
                  <wp:posOffset>-235796</wp:posOffset>
                </wp:positionV>
                <wp:extent cx="4812563" cy="4812563"/>
                <wp:effectExtent b="0" l="0" r="0" t="0"/>
                <wp:wrapNone/>
                <wp:docPr id="34" name=""/>
                <a:graphic>
                  <a:graphicData uri="http://schemas.microsoft.com/office/word/2010/wordprocessingShape">
                    <wps:wsp>
                      <wps:cNvSpPr/>
                      <wps:cNvPr id="2" name="Shape 2"/>
                      <wps:spPr>
                        <a:xfrm rot="5400000">
                          <a:off x="4879500" y="3313500"/>
                          <a:ext cx="933000" cy="933000"/>
                        </a:xfrm>
                        <a:prstGeom prst="rtTriangle">
                          <a:avLst/>
                        </a:prstGeom>
                        <a:solidFill>
                          <a:srgbClr val="98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-748661</wp:posOffset>
                </wp:positionH>
                <wp:positionV relativeFrom="page">
                  <wp:posOffset>-235796</wp:posOffset>
                </wp:positionV>
                <wp:extent cx="4812563" cy="4812563"/>
                <wp:effectExtent b="0" l="0" r="0" t="0"/>
                <wp:wrapNone/>
                <wp:docPr id="34"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812563" cy="4812563"/>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5571173" cy="5600443"/>
            <wp:effectExtent b="0" l="0" r="0" t="0"/>
            <wp:wrapNone/>
            <wp:docPr id="38" name="image6.png"/>
            <a:graphic>
              <a:graphicData uri="http://schemas.openxmlformats.org/drawingml/2006/picture">
                <pic:pic>
                  <pic:nvPicPr>
                    <pic:cNvPr id="0" name="image6.png"/>
                    <pic:cNvPicPr preferRelativeResize="0"/>
                  </pic:nvPicPr>
                  <pic:blipFill>
                    <a:blip r:embed="rId8"/>
                    <a:srcRect b="1850" l="2068" r="2031" t="1666"/>
                    <a:stretch>
                      <a:fillRect/>
                    </a:stretch>
                  </pic:blipFill>
                  <pic:spPr>
                    <a:xfrm>
                      <a:off x="0" y="0"/>
                      <a:ext cx="5571173" cy="5600443"/>
                    </a:xfrm>
                    <a:prstGeom prst="rect"/>
                    <a:ln/>
                  </pic:spPr>
                </pic:pic>
              </a:graphicData>
            </a:graphic>
          </wp:anchor>
        </w:drawing>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spacing w:after="0" w:before="240" w:lineRule="auto"/>
        <w:rPr>
          <w:rFonts w:ascii="Nunito" w:cs="Nunito" w:eastAsia="Nunito" w:hAnsi="Nunito"/>
          <w:b w:val="1"/>
          <w:color w:val="2f5496"/>
          <w:sz w:val="32"/>
          <w:szCs w:val="32"/>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Nunito" w:cs="Nunito" w:eastAsia="Nunito" w:hAnsi="Nunito"/>
          <w:b w:val="1"/>
          <w:i w:val="0"/>
          <w:smallCaps w:val="0"/>
          <w:strike w:val="0"/>
          <w:color w:val="990000"/>
          <w:sz w:val="30"/>
          <w:szCs w:val="30"/>
          <w:u w:val="none"/>
          <w:shd w:fill="auto" w:val="clear"/>
          <w:vertAlign w:val="baseline"/>
        </w:rPr>
      </w:pPr>
      <w:bookmarkStart w:colFirst="0" w:colLast="0" w:name="_heading=h.gjdgxs" w:id="0"/>
      <w:bookmarkEnd w:id="0"/>
      <w:r w:rsidDel="00000000" w:rsidR="00000000" w:rsidRPr="00000000">
        <w:rPr>
          <w:rFonts w:ascii="Nunito" w:cs="Nunito" w:eastAsia="Nunito" w:hAnsi="Nunito"/>
          <w:b w:val="1"/>
          <w:i w:val="0"/>
          <w:smallCaps w:val="0"/>
          <w:strike w:val="0"/>
          <w:color w:val="990000"/>
          <w:sz w:val="30"/>
          <w:szCs w:val="30"/>
          <w:u w:val="none"/>
          <w:shd w:fill="auto" w:val="clear"/>
          <w:vertAlign w:val="baseline"/>
          <w:rtl w:val="0"/>
        </w:rPr>
        <w:t xml:space="preserve">A Unidade K9</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Nunito" w:cs="Nunito" w:eastAsia="Nunito" w:hAnsi="Nunito"/>
          <w:b w:val="1"/>
          <w:color w:val="990000"/>
          <w:sz w:val="30"/>
          <w:szCs w:val="30"/>
        </w:rPr>
      </w:pPr>
      <w:bookmarkStart w:colFirst="0" w:colLast="0" w:name="_heading=h.4zzhzk22kl75" w:id="1"/>
      <w:bookmarkEnd w:id="1"/>
      <w:r w:rsidDel="00000000" w:rsidR="00000000" w:rsidRPr="00000000">
        <w:rPr>
          <w:rtl w:val="0"/>
        </w:rPr>
      </w:r>
    </w:p>
    <w:p w:rsidR="00000000" w:rsidDel="00000000" w:rsidP="00000000" w:rsidRDefault="00000000" w:rsidRPr="00000000" w14:paraId="00000005">
      <w:pPr>
        <w:ind w:left="0" w:firstLine="0"/>
        <w:jc w:val="both"/>
        <w:rPr>
          <w:rFonts w:ascii="Nunito" w:cs="Nunito" w:eastAsia="Nunito" w:hAnsi="Nunito"/>
          <w:b w:val="1"/>
          <w:i w:val="1"/>
          <w:sz w:val="26"/>
          <w:szCs w:val="26"/>
        </w:rPr>
      </w:pPr>
      <w:r w:rsidDel="00000000" w:rsidR="00000000" w:rsidRPr="00000000">
        <w:rPr>
          <w:rFonts w:ascii="Nunito" w:cs="Nunito" w:eastAsia="Nunito" w:hAnsi="Nunito"/>
          <w:b w:val="1"/>
          <w:i w:val="1"/>
          <w:sz w:val="26"/>
          <w:szCs w:val="26"/>
          <w:rtl w:val="0"/>
        </w:rPr>
        <w:t xml:space="preserve">A Unidade K9 é uma divisão especializada dos bombeiros, destinada a apoiar as operações de resgate, busca e detecção de substâncias perigosas. Graças à sua agilidade, inteligência e capacidade de seguir comandos, os cães da unidade desempenham um papel fundamental nas missões mais desafiadoras.</w:t>
      </w:r>
      <w:r w:rsidDel="00000000" w:rsidR="00000000" w:rsidRPr="00000000">
        <w:rPr>
          <w:rtl w:val="0"/>
        </w:rPr>
      </w:r>
    </w:p>
    <w:p w:rsidR="00000000" w:rsidDel="00000000" w:rsidP="00000000" w:rsidRDefault="00000000" w:rsidRPr="00000000" w14:paraId="00000006">
      <w:pPr>
        <w:ind w:left="0" w:firstLine="0"/>
        <w:jc w:val="both"/>
        <w:rPr>
          <w:rFonts w:ascii="Nunito" w:cs="Nunito" w:eastAsia="Nunito" w:hAnsi="Nunito"/>
          <w:b w:val="1"/>
          <w:i w:val="1"/>
          <w:sz w:val="26"/>
          <w:szCs w:val="26"/>
        </w:rPr>
      </w:pPr>
      <w:r w:rsidDel="00000000" w:rsidR="00000000" w:rsidRPr="00000000">
        <w:rPr>
          <w:rtl w:val="0"/>
        </w:rPr>
      </w:r>
    </w:p>
    <w:p w:rsidR="00000000" w:rsidDel="00000000" w:rsidP="00000000" w:rsidRDefault="00000000" w:rsidRPr="00000000" w14:paraId="00000007">
      <w:pPr>
        <w:ind w:left="0" w:firstLine="0"/>
        <w:jc w:val="both"/>
        <w:rPr>
          <w:rFonts w:ascii="Nunito" w:cs="Nunito" w:eastAsia="Nunito" w:hAnsi="Nunito"/>
          <w:b w:val="1"/>
          <w:i w:val="1"/>
          <w:sz w:val="26"/>
          <w:szCs w:val="26"/>
        </w:rPr>
      </w:pPr>
      <w:r w:rsidDel="00000000" w:rsidR="00000000" w:rsidRPr="00000000">
        <w:rPr>
          <w:rtl w:val="0"/>
        </w:rPr>
      </w:r>
    </w:p>
    <w:p w:rsidR="00000000" w:rsidDel="00000000" w:rsidP="00000000" w:rsidRDefault="00000000" w:rsidRPr="00000000" w14:paraId="00000008">
      <w:pPr>
        <w:ind w:left="0" w:firstLine="0"/>
        <w:jc w:val="both"/>
        <w:rPr>
          <w:rFonts w:ascii="Nunito" w:cs="Nunito" w:eastAsia="Nunito" w:hAnsi="Nunito"/>
          <w:b w:val="1"/>
          <w:i w:val="1"/>
          <w:sz w:val="26"/>
          <w:szCs w:val="26"/>
        </w:rPr>
      </w:pPr>
      <w:r w:rsidDel="00000000" w:rsidR="00000000" w:rsidRPr="00000000">
        <w:rPr>
          <w:rtl w:val="0"/>
        </w:rPr>
      </w:r>
    </w:p>
    <w:p w:rsidR="00000000" w:rsidDel="00000000" w:rsidP="00000000" w:rsidRDefault="00000000" w:rsidRPr="00000000" w14:paraId="00000009">
      <w:pPr>
        <w:ind w:left="0" w:firstLine="0"/>
        <w:jc w:val="both"/>
        <w:rPr>
          <w:rFonts w:ascii="Nunito" w:cs="Nunito" w:eastAsia="Nunito" w:hAnsi="Nunito"/>
          <w:b w:val="1"/>
          <w:i w:val="1"/>
          <w:sz w:val="26"/>
          <w:szCs w:val="26"/>
        </w:rPr>
      </w:pPr>
      <w:r w:rsidDel="00000000" w:rsidR="00000000" w:rsidRPr="00000000">
        <w:rPr>
          <w:rtl w:val="0"/>
        </w:rPr>
      </w:r>
    </w:p>
    <w:p w:rsidR="00000000" w:rsidDel="00000000" w:rsidP="00000000" w:rsidRDefault="00000000" w:rsidRPr="00000000" w14:paraId="0000000A">
      <w:pPr>
        <w:ind w:left="0" w:firstLine="0"/>
        <w:jc w:val="both"/>
        <w:rPr>
          <w:rFonts w:ascii="Nunito" w:cs="Nunito" w:eastAsia="Nunito" w:hAnsi="Nunito"/>
          <w:b w:val="1"/>
          <w:i w:val="1"/>
          <w:sz w:val="26"/>
          <w:szCs w:val="26"/>
        </w:rPr>
      </w:pPr>
      <w:r w:rsidDel="00000000" w:rsidR="00000000" w:rsidRPr="00000000">
        <w:rPr>
          <w:rtl w:val="0"/>
        </w:rPr>
      </w:r>
    </w:p>
    <w:p w:rsidR="00000000" w:rsidDel="00000000" w:rsidP="00000000" w:rsidRDefault="00000000" w:rsidRPr="00000000" w14:paraId="0000000B">
      <w:pPr>
        <w:ind w:left="0" w:firstLine="0"/>
        <w:jc w:val="both"/>
        <w:rPr>
          <w:rFonts w:ascii="Nunito" w:cs="Nunito" w:eastAsia="Nunito" w:hAnsi="Nunito"/>
          <w:b w:val="1"/>
          <w:i w:val="1"/>
          <w:sz w:val="26"/>
          <w:szCs w:val="26"/>
          <w:u w:val="single"/>
        </w:rPr>
      </w:pPr>
      <w:r w:rsidDel="00000000" w:rsidR="00000000" w:rsidRPr="00000000">
        <w:rPr>
          <w:rFonts w:ascii="Nunito" w:cs="Nunito" w:eastAsia="Nunito" w:hAnsi="Nunito"/>
          <w:b w:val="1"/>
          <w:i w:val="1"/>
          <w:sz w:val="26"/>
          <w:szCs w:val="26"/>
          <w:u w:val="single"/>
          <w:rtl w:val="0"/>
        </w:rPr>
        <w:t xml:space="preserve">A Unidade K9 tem objetivos bem definidos dentro da estrutura dos bombeiros, sendo estes:</w:t>
      </w:r>
    </w:p>
    <w:p w:rsidR="00000000" w:rsidDel="00000000" w:rsidP="00000000" w:rsidRDefault="00000000" w:rsidRPr="00000000" w14:paraId="0000000C">
      <w:pPr>
        <w:numPr>
          <w:ilvl w:val="0"/>
          <w:numId w:val="3"/>
        </w:numPr>
        <w:spacing w:after="0" w:afterAutospacing="0"/>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Busca e Resgate</w:t>
      </w:r>
      <w:r w:rsidDel="00000000" w:rsidR="00000000" w:rsidRPr="00000000">
        <w:rPr>
          <w:rFonts w:ascii="Nunito" w:cs="Nunito" w:eastAsia="Nunito" w:hAnsi="Nunito"/>
          <w:sz w:val="28"/>
          <w:szCs w:val="28"/>
          <w:rtl w:val="0"/>
        </w:rPr>
        <w:t xml:space="preserve">: Operações para localizar e salvar vítimas em situações de perigo, como incêndios, desabamentos ou cenários de emergência.</w:t>
      </w:r>
    </w:p>
    <w:p w:rsidR="00000000" w:rsidDel="00000000" w:rsidP="00000000" w:rsidRDefault="00000000" w:rsidRPr="00000000" w14:paraId="0000000D">
      <w:pPr>
        <w:numPr>
          <w:ilvl w:val="0"/>
          <w:numId w:val="3"/>
        </w:numPr>
        <w:spacing w:after="0" w:afterAutospacing="0"/>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Detecção de Substâncias Perigosas</w:t>
      </w:r>
      <w:r w:rsidDel="00000000" w:rsidR="00000000" w:rsidRPr="00000000">
        <w:rPr>
          <w:rFonts w:ascii="Nunito" w:cs="Nunito" w:eastAsia="Nunito" w:hAnsi="Nunito"/>
          <w:sz w:val="28"/>
          <w:szCs w:val="28"/>
          <w:rtl w:val="0"/>
        </w:rPr>
        <w:t xml:space="preserve">: Identificação de substâncias químicas e corrosivas e outros materiais que possam representar risco durante as operações.</w:t>
      </w:r>
    </w:p>
    <w:p w:rsidR="00000000" w:rsidDel="00000000" w:rsidP="00000000" w:rsidRDefault="00000000" w:rsidRPr="00000000" w14:paraId="0000000E">
      <w:pPr>
        <w:numPr>
          <w:ilvl w:val="0"/>
          <w:numId w:val="3"/>
        </w:numPr>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Suporte Emocional</w:t>
      </w:r>
      <w:r w:rsidDel="00000000" w:rsidR="00000000" w:rsidRPr="00000000">
        <w:rPr>
          <w:rFonts w:ascii="Nunito" w:cs="Nunito" w:eastAsia="Nunito" w:hAnsi="Nunito"/>
          <w:sz w:val="28"/>
          <w:szCs w:val="28"/>
          <w:rtl w:val="0"/>
        </w:rPr>
        <w:t xml:space="preserve">: Os cães podem também oferecer suporte emocional aos bombeiros em missões de longa duração ou em cenários de elevado stress.</w:t>
      </w:r>
    </w:p>
    <w:p w:rsidR="00000000" w:rsidDel="00000000" w:rsidP="00000000" w:rsidRDefault="00000000" w:rsidRPr="00000000" w14:paraId="0000000F">
      <w:pPr>
        <w:ind w:left="0" w:firstLine="0"/>
        <w:rPr>
          <w:rFonts w:ascii="Nunito" w:cs="Nunito" w:eastAsia="Nunito" w:hAnsi="Nunito"/>
          <w:b w:val="1"/>
          <w:i w:val="1"/>
          <w:sz w:val="26"/>
          <w:szCs w:val="26"/>
        </w:rPr>
      </w:pPr>
      <w:r w:rsidDel="00000000" w:rsidR="00000000" w:rsidRPr="00000000">
        <w:rPr>
          <w:rtl w:val="0"/>
        </w:rPr>
      </w:r>
    </w:p>
    <w:p w:rsidR="00000000" w:rsidDel="00000000" w:rsidP="00000000" w:rsidRDefault="00000000" w:rsidRPr="00000000" w14:paraId="00000010">
      <w:pPr>
        <w:ind w:left="0" w:firstLine="0"/>
        <w:rPr>
          <w:rFonts w:ascii="Nunito" w:cs="Nunito" w:eastAsia="Nunito" w:hAnsi="Nunito"/>
          <w:b w:val="1"/>
          <w:i w:val="1"/>
          <w:sz w:val="26"/>
          <w:szCs w:val="26"/>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Nunito" w:cs="Nunito" w:eastAsia="Nunito" w:hAnsi="Nunito"/>
          <w:b w:val="1"/>
          <w:color w:val="990000"/>
          <w:sz w:val="30"/>
          <w:szCs w:val="30"/>
        </w:rPr>
      </w:pPr>
      <w:bookmarkStart w:colFirst="0" w:colLast="0" w:name="_heading=h.41liyrogdsg7" w:id="2"/>
      <w:bookmarkEnd w:id="2"/>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Nunito" w:cs="Nunito" w:eastAsia="Nunito" w:hAnsi="Nunito"/>
          <w:b w:val="1"/>
          <w:i w:val="0"/>
          <w:smallCaps w:val="0"/>
          <w:strike w:val="0"/>
          <w:color w:val="990000"/>
          <w:sz w:val="30"/>
          <w:szCs w:val="30"/>
          <w:u w:val="none"/>
          <w:shd w:fill="auto" w:val="clear"/>
          <w:vertAlign w:val="baseline"/>
        </w:rPr>
      </w:pPr>
      <w:bookmarkStart w:colFirst="0" w:colLast="0" w:name="_heading=h.u6ki687y27tr" w:id="3"/>
      <w:bookmarkEnd w:id="3"/>
      <w:r w:rsidDel="00000000" w:rsidR="00000000" w:rsidRPr="00000000">
        <w:rPr>
          <w:rFonts w:ascii="Nunito" w:cs="Nunito" w:eastAsia="Nunito" w:hAnsi="Nunito"/>
          <w:b w:val="1"/>
          <w:color w:val="990000"/>
          <w:sz w:val="30"/>
          <w:szCs w:val="30"/>
          <w:rtl w:val="0"/>
        </w:rPr>
        <w:t xml:space="preserve">Uso dos K9 em Operações</w:t>
      </w: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Nunito" w:cs="Nunito" w:eastAsia="Nunito" w:hAnsi="Nunito"/>
          <w:b w:val="1"/>
          <w:sz w:val="32"/>
          <w:szCs w:val="32"/>
        </w:rPr>
      </w:pPr>
      <w:bookmarkStart w:colFirst="0" w:colLast="0" w:name="_heading=h.nnso6z1v2an5" w:id="4"/>
      <w:bookmarkEnd w:id="4"/>
      <w:r w:rsidDel="00000000" w:rsidR="00000000" w:rsidRPr="00000000">
        <w:rPr>
          <w:rtl w:val="0"/>
        </w:rPr>
      </w:r>
    </w:p>
    <w:p w:rsidR="00000000" w:rsidDel="00000000" w:rsidP="00000000" w:rsidRDefault="00000000" w:rsidRPr="00000000" w14:paraId="00000014">
      <w:pPr>
        <w:ind w:left="0" w:firstLine="0"/>
        <w:jc w:val="both"/>
        <w:rPr>
          <w:rFonts w:ascii="Nunito" w:cs="Nunito" w:eastAsia="Nunito" w:hAnsi="Nunito"/>
          <w:b w:val="1"/>
          <w:sz w:val="26"/>
          <w:szCs w:val="26"/>
          <w:shd w:fill="ea9999" w:val="clear"/>
        </w:rPr>
      </w:pPr>
      <w:r w:rsidDel="00000000" w:rsidR="00000000" w:rsidRPr="00000000">
        <w:rPr>
          <w:rFonts w:ascii="Nunito" w:cs="Nunito" w:eastAsia="Nunito" w:hAnsi="Nunito"/>
          <w:b w:val="1"/>
          <w:sz w:val="26"/>
          <w:szCs w:val="26"/>
          <w:rtl w:val="0"/>
        </w:rPr>
        <w:t xml:space="preserve">Todos os bombeiros do departamento, desde que tenham formação básica para operar com os cães, podem trabalhar com os K9 nas suas atividades. Não há necessidade de uma patente ou certificado especial para conduzir um K9 nas missões. Os cães são treinados para responder a comandos básicos, facilitando a sua integração com os operacionais.</w:t>
      </w:r>
      <w:r w:rsidDel="00000000" w:rsidR="00000000" w:rsidRPr="00000000">
        <w:rPr>
          <w:rtl w:val="0"/>
        </w:rPr>
      </w:r>
    </w:p>
    <w:p w:rsidR="00000000" w:rsidDel="00000000" w:rsidP="00000000" w:rsidRDefault="00000000" w:rsidRPr="00000000" w14:paraId="00000015">
      <w:pPr>
        <w:jc w:val="both"/>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6">
      <w:pPr>
        <w:jc w:val="both"/>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7">
      <w:pPr>
        <w:jc w:val="both"/>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8">
      <w:pPr>
        <w:jc w:val="both"/>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9">
      <w:pPr>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Busca em Desabamentos ou Estruturas Colapsadas</w:t>
      </w:r>
      <w:r w:rsidDel="00000000" w:rsidR="00000000" w:rsidRPr="00000000">
        <w:rPr>
          <w:rFonts w:ascii="Nunito" w:cs="Nunito" w:eastAsia="Nunito" w:hAnsi="Nunito"/>
          <w:sz w:val="28"/>
          <w:szCs w:val="28"/>
          <w:rtl w:val="0"/>
        </w:rPr>
        <w:t xml:space="preserve">: Os cães podem ser enviados para procurar sobreviventes no meio de escombros, guiados pelo seu instinto e olfato.</w:t>
      </w:r>
    </w:p>
    <w:p w:rsidR="00000000" w:rsidDel="00000000" w:rsidP="00000000" w:rsidRDefault="00000000" w:rsidRPr="00000000" w14:paraId="0000001A">
      <w:pPr>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Detecção de Gases ou Substâncias Tóxicas</w:t>
      </w:r>
      <w:r w:rsidDel="00000000" w:rsidR="00000000" w:rsidRPr="00000000">
        <w:rPr>
          <w:rFonts w:ascii="Nunito" w:cs="Nunito" w:eastAsia="Nunito" w:hAnsi="Nunito"/>
          <w:sz w:val="28"/>
          <w:szCs w:val="28"/>
          <w:rtl w:val="0"/>
        </w:rPr>
        <w:t xml:space="preserve">: Os K9 são treinados para identificar substâncias perigosas e auxiliar no reconhecimento de áreas contaminadas.</w:t>
      </w:r>
    </w:p>
    <w:p w:rsidR="00000000" w:rsidDel="00000000" w:rsidP="00000000" w:rsidRDefault="00000000" w:rsidRPr="00000000" w14:paraId="0000001B">
      <w:pPr>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Resgates em Zonas de Difícil Acesso</w:t>
      </w:r>
      <w:r w:rsidDel="00000000" w:rsidR="00000000" w:rsidRPr="00000000">
        <w:rPr>
          <w:rFonts w:ascii="Nunito" w:cs="Nunito" w:eastAsia="Nunito" w:hAnsi="Nunito"/>
          <w:sz w:val="28"/>
          <w:szCs w:val="28"/>
          <w:rtl w:val="0"/>
        </w:rPr>
        <w:t xml:space="preserve">: Em áreas com difícil acesso, os cães podem agir como os primeiros a localizar vítimas ou apontar caminhos seguros.</w:t>
      </w:r>
    </w:p>
    <w:p w:rsidR="00000000" w:rsidDel="00000000" w:rsidP="00000000" w:rsidRDefault="00000000" w:rsidRPr="00000000" w14:paraId="0000001C">
      <w:pPr>
        <w:ind w:left="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D">
      <w:pPr>
        <w:ind w:left="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E">
      <w:pPr>
        <w:ind w:left="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1F">
      <w:pPr>
        <w:ind w:left="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Nunito" w:cs="Nunito" w:eastAsia="Nunito" w:hAnsi="Nunito"/>
          <w:b w:val="1"/>
          <w:i w:val="0"/>
          <w:smallCaps w:val="0"/>
          <w:strike w:val="0"/>
          <w:color w:val="990000"/>
          <w:sz w:val="30"/>
          <w:szCs w:val="30"/>
          <w:u w:val="none"/>
          <w:shd w:fill="auto" w:val="clear"/>
          <w:vertAlign w:val="baseline"/>
        </w:rPr>
      </w:pPr>
      <w:bookmarkStart w:colFirst="0" w:colLast="0" w:name="_heading=h.cfl1lb8o9314" w:id="5"/>
      <w:bookmarkEnd w:id="5"/>
      <w:r w:rsidDel="00000000" w:rsidR="00000000" w:rsidRPr="00000000">
        <w:rPr>
          <w:rFonts w:ascii="Nunito" w:cs="Nunito" w:eastAsia="Nunito" w:hAnsi="Nunito"/>
          <w:b w:val="1"/>
          <w:color w:val="990000"/>
          <w:sz w:val="30"/>
          <w:szCs w:val="30"/>
          <w:rtl w:val="0"/>
        </w:rPr>
        <w:t xml:space="preserve">Procedimentos Gerais para Trabalhar com um K9</w:t>
      </w:r>
      <w:r w:rsidDel="00000000" w:rsidR="00000000" w:rsidRPr="00000000">
        <w:rPr>
          <w:rtl w:val="0"/>
        </w:rPr>
      </w:r>
    </w:p>
    <w:p w:rsidR="00000000" w:rsidDel="00000000" w:rsidP="00000000" w:rsidRDefault="00000000" w:rsidRPr="00000000" w14:paraId="00000021">
      <w:pPr>
        <w:spacing w:after="240" w:before="240" w:lineRule="auto"/>
        <w:jc w:val="both"/>
        <w:rPr>
          <w:rFonts w:ascii="Nunito" w:cs="Nunito" w:eastAsia="Nunito" w:hAnsi="Nunito"/>
          <w:b w:val="1"/>
          <w:i w:val="1"/>
          <w:sz w:val="26"/>
          <w:szCs w:val="26"/>
        </w:rPr>
      </w:pPr>
      <w:bookmarkStart w:colFirst="0" w:colLast="0" w:name="_heading=h.j8xz2q642wky" w:id="6"/>
      <w:bookmarkEnd w:id="6"/>
      <w:r w:rsidDel="00000000" w:rsidR="00000000" w:rsidRPr="00000000">
        <w:rPr>
          <w:rFonts w:ascii="Nunito" w:cs="Nunito" w:eastAsia="Nunito" w:hAnsi="Nunito"/>
          <w:b w:val="1"/>
          <w:i w:val="1"/>
          <w:sz w:val="26"/>
          <w:szCs w:val="26"/>
          <w:rtl w:val="0"/>
        </w:rPr>
        <w:t xml:space="preserve">Antes de qualquer operação, o bombeiro responsável pelo cão deve garantir que ele esteja devidamente equipado e pronto para a missão. Entre os procedimentos recomendados estão:</w:t>
      </w:r>
    </w:p>
    <w:p w:rsidR="00000000" w:rsidDel="00000000" w:rsidP="00000000" w:rsidRDefault="00000000" w:rsidRPr="00000000" w14:paraId="00000022">
      <w:pPr>
        <w:numPr>
          <w:ilvl w:val="0"/>
          <w:numId w:val="1"/>
        </w:numPr>
        <w:spacing w:after="0" w:afterAutospacing="0" w:before="240" w:lineRule="auto"/>
        <w:ind w:left="720" w:hanging="360"/>
        <w:rPr>
          <w:rFonts w:ascii="Nunito" w:cs="Nunito" w:eastAsia="Nunito" w:hAnsi="Nunito"/>
          <w:b w:val="1"/>
          <w:i w:val="1"/>
          <w:sz w:val="26"/>
          <w:szCs w:val="26"/>
        </w:rPr>
      </w:pPr>
      <w:bookmarkStart w:colFirst="0" w:colLast="0" w:name="_heading=h.j8xz2q642wky" w:id="6"/>
      <w:bookmarkEnd w:id="6"/>
      <w:r w:rsidDel="00000000" w:rsidR="00000000" w:rsidRPr="00000000">
        <w:rPr>
          <w:rFonts w:ascii="Nunito" w:cs="Nunito" w:eastAsia="Nunito" w:hAnsi="Nunito"/>
          <w:b w:val="1"/>
          <w:i w:val="1"/>
          <w:sz w:val="26"/>
          <w:szCs w:val="26"/>
          <w:rtl w:val="0"/>
        </w:rPr>
        <w:t xml:space="preserve">Garantir que o cão esteja hidratado e alimentado.</w:t>
      </w:r>
    </w:p>
    <w:p w:rsidR="00000000" w:rsidDel="00000000" w:rsidP="00000000" w:rsidRDefault="00000000" w:rsidRPr="00000000" w14:paraId="00000023">
      <w:pPr>
        <w:numPr>
          <w:ilvl w:val="0"/>
          <w:numId w:val="1"/>
        </w:numPr>
        <w:spacing w:after="0" w:afterAutospacing="0" w:before="0" w:beforeAutospacing="0" w:lineRule="auto"/>
        <w:ind w:left="720" w:hanging="360"/>
        <w:rPr>
          <w:rFonts w:ascii="Nunito" w:cs="Nunito" w:eastAsia="Nunito" w:hAnsi="Nunito"/>
          <w:b w:val="1"/>
          <w:i w:val="1"/>
          <w:sz w:val="26"/>
          <w:szCs w:val="26"/>
        </w:rPr>
      </w:pPr>
      <w:bookmarkStart w:colFirst="0" w:colLast="0" w:name="_heading=h.j8xz2q642wky" w:id="6"/>
      <w:bookmarkEnd w:id="6"/>
      <w:r w:rsidDel="00000000" w:rsidR="00000000" w:rsidRPr="00000000">
        <w:rPr>
          <w:rFonts w:ascii="Nunito" w:cs="Nunito" w:eastAsia="Nunito" w:hAnsi="Nunito"/>
          <w:b w:val="1"/>
          <w:i w:val="1"/>
          <w:sz w:val="26"/>
          <w:szCs w:val="26"/>
          <w:rtl w:val="0"/>
        </w:rPr>
        <w:t xml:space="preserve">Verificar se o cão está equipado com colete identificador.</w:t>
      </w:r>
    </w:p>
    <w:p w:rsidR="00000000" w:rsidDel="00000000" w:rsidP="00000000" w:rsidRDefault="00000000" w:rsidRPr="00000000" w14:paraId="00000024">
      <w:pPr>
        <w:numPr>
          <w:ilvl w:val="0"/>
          <w:numId w:val="1"/>
        </w:numPr>
        <w:spacing w:after="0" w:afterAutospacing="0" w:before="0" w:beforeAutospacing="0" w:lineRule="auto"/>
        <w:ind w:left="720" w:hanging="360"/>
        <w:rPr>
          <w:rFonts w:ascii="Nunito" w:cs="Nunito" w:eastAsia="Nunito" w:hAnsi="Nunito"/>
          <w:b w:val="1"/>
          <w:i w:val="1"/>
          <w:sz w:val="26"/>
          <w:szCs w:val="26"/>
        </w:rPr>
      </w:pPr>
      <w:bookmarkStart w:colFirst="0" w:colLast="0" w:name="_heading=h.j8xz2q642wky" w:id="6"/>
      <w:bookmarkEnd w:id="6"/>
      <w:r w:rsidDel="00000000" w:rsidR="00000000" w:rsidRPr="00000000">
        <w:rPr>
          <w:rFonts w:ascii="Nunito" w:cs="Nunito" w:eastAsia="Nunito" w:hAnsi="Nunito"/>
          <w:b w:val="1"/>
          <w:i w:val="1"/>
          <w:sz w:val="26"/>
          <w:szCs w:val="26"/>
          <w:rtl w:val="0"/>
        </w:rPr>
        <w:t xml:space="preserve">O cão deve sempre permanecer junto ao bombeiro responsável durante a operação, exceto em missões específicas que exijam deslocamento independente.</w:t>
      </w:r>
    </w:p>
    <w:p w:rsidR="00000000" w:rsidDel="00000000" w:rsidP="00000000" w:rsidRDefault="00000000" w:rsidRPr="00000000" w14:paraId="00000025">
      <w:pPr>
        <w:numPr>
          <w:ilvl w:val="0"/>
          <w:numId w:val="1"/>
        </w:numPr>
        <w:spacing w:after="0" w:afterAutospacing="0" w:before="0" w:beforeAutospacing="0" w:lineRule="auto"/>
        <w:ind w:left="720" w:hanging="360"/>
        <w:rPr>
          <w:rFonts w:ascii="Nunito" w:cs="Nunito" w:eastAsia="Nunito" w:hAnsi="Nunito"/>
          <w:b w:val="1"/>
          <w:i w:val="1"/>
          <w:sz w:val="26"/>
          <w:szCs w:val="26"/>
        </w:rPr>
      </w:pPr>
      <w:bookmarkStart w:colFirst="0" w:colLast="0" w:name="_heading=h.j8xz2q642wky" w:id="6"/>
      <w:bookmarkEnd w:id="6"/>
      <w:r w:rsidDel="00000000" w:rsidR="00000000" w:rsidRPr="00000000">
        <w:rPr>
          <w:rFonts w:ascii="Nunito" w:cs="Nunito" w:eastAsia="Nunito" w:hAnsi="Nunito"/>
          <w:b w:val="1"/>
          <w:i w:val="1"/>
          <w:sz w:val="26"/>
          <w:szCs w:val="26"/>
          <w:rtl w:val="0"/>
        </w:rPr>
        <w:t xml:space="preserve">Água: Os cães K9 não são treinados para nadar, portanto, devem ser mantidos longe de corpos de água para evitar acidentes.</w:t>
      </w:r>
    </w:p>
    <w:p w:rsidR="00000000" w:rsidDel="00000000" w:rsidP="00000000" w:rsidRDefault="00000000" w:rsidRPr="00000000" w14:paraId="00000026">
      <w:pPr>
        <w:numPr>
          <w:ilvl w:val="0"/>
          <w:numId w:val="1"/>
        </w:numPr>
        <w:spacing w:after="240" w:before="0" w:beforeAutospacing="0" w:lineRule="auto"/>
        <w:ind w:left="720" w:hanging="360"/>
        <w:rPr>
          <w:rFonts w:ascii="Nunito" w:cs="Nunito" w:eastAsia="Nunito" w:hAnsi="Nunito"/>
          <w:b w:val="1"/>
          <w:i w:val="1"/>
          <w:sz w:val="26"/>
          <w:szCs w:val="26"/>
        </w:rPr>
      </w:pPr>
      <w:bookmarkStart w:colFirst="0" w:colLast="0" w:name="_heading=h.j8xz2q642wky" w:id="6"/>
      <w:bookmarkEnd w:id="6"/>
      <w:r w:rsidDel="00000000" w:rsidR="00000000" w:rsidRPr="00000000">
        <w:rPr>
          <w:rFonts w:ascii="Nunito" w:cs="Nunito" w:eastAsia="Nunito" w:hAnsi="Nunito"/>
          <w:b w:val="1"/>
          <w:i w:val="1"/>
          <w:sz w:val="26"/>
          <w:szCs w:val="26"/>
          <w:rtl w:val="0"/>
        </w:rPr>
        <w:t xml:space="preserve">Cuidados no Veículo: Ao deixar o veículo, o bombeiro deve sempre permitir que o cão saia junto e nunca deixá-lo sozinho por longos períodos.</w:t>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16" w:lineRule="auto"/>
        <w:ind w:left="0" w:right="0" w:firstLine="0"/>
        <w:jc w:val="center"/>
        <w:rPr>
          <w:rFonts w:ascii="Nunito" w:cs="Nunito" w:eastAsia="Nunito" w:hAnsi="Nunito"/>
          <w:b w:val="1"/>
          <w:sz w:val="26"/>
          <w:szCs w:val="26"/>
        </w:rPr>
      </w:pPr>
      <w:bookmarkStart w:colFirst="0" w:colLast="0" w:name="_heading=h.h2rnil1r5fwu" w:id="7"/>
      <w:bookmarkEnd w:id="7"/>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16" w:lineRule="auto"/>
        <w:ind w:left="0" w:right="0" w:firstLine="0"/>
        <w:jc w:val="center"/>
        <w:rPr>
          <w:rFonts w:ascii="Nunito" w:cs="Nunito" w:eastAsia="Nunito" w:hAnsi="Nunito"/>
          <w:b w:val="1"/>
          <w:sz w:val="26"/>
          <w:szCs w:val="26"/>
        </w:rPr>
      </w:pPr>
      <w:bookmarkStart w:colFirst="0" w:colLast="0" w:name="_heading=h.jnxegwmrm54x" w:id="8"/>
      <w:bookmarkEnd w:id="8"/>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16" w:lineRule="auto"/>
        <w:ind w:left="0" w:right="0" w:firstLine="0"/>
        <w:jc w:val="center"/>
        <w:rPr>
          <w:rFonts w:ascii="Nunito" w:cs="Nunito" w:eastAsia="Nunito" w:hAnsi="Nunito"/>
          <w:b w:val="1"/>
          <w:sz w:val="26"/>
          <w:szCs w:val="26"/>
        </w:rPr>
      </w:pPr>
      <w:bookmarkStart w:colFirst="0" w:colLast="0" w:name="_heading=h.p3hozc3tcsm" w:id="9"/>
      <w:bookmarkEnd w:id="9"/>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16" w:lineRule="auto"/>
        <w:ind w:left="0" w:right="0" w:firstLine="720"/>
        <w:jc w:val="center"/>
        <w:rPr>
          <w:rFonts w:ascii="Nunito" w:cs="Nunito" w:eastAsia="Nunito" w:hAnsi="Nunito"/>
          <w:b w:val="1"/>
          <w:color w:val="990000"/>
          <w:sz w:val="30"/>
          <w:szCs w:val="30"/>
        </w:rPr>
      </w:pPr>
      <w:bookmarkStart w:colFirst="0" w:colLast="0" w:name="_heading=h.tv3lqmni5rrp" w:id="10"/>
      <w:bookmarkEnd w:id="10"/>
      <w:r w:rsidDel="00000000" w:rsidR="00000000" w:rsidRPr="00000000">
        <w:rPr>
          <w:rFonts w:ascii="Nunito" w:cs="Nunito" w:eastAsia="Nunito" w:hAnsi="Nunito"/>
          <w:b w:val="1"/>
          <w:color w:val="990000"/>
          <w:sz w:val="30"/>
          <w:szCs w:val="30"/>
          <w:rtl w:val="0"/>
        </w:rPr>
        <w:t xml:space="preserve">Comandos</w:t>
      </w:r>
      <w:r w:rsidDel="00000000" w:rsidR="00000000" w:rsidRPr="00000000">
        <w:rPr>
          <w:rtl w:val="0"/>
        </w:rPr>
      </w:r>
    </w:p>
    <w:p w:rsidR="00000000" w:rsidDel="00000000" w:rsidP="00000000" w:rsidRDefault="00000000" w:rsidRPr="00000000" w14:paraId="0000002B">
      <w:pPr>
        <w:numPr>
          <w:ilvl w:val="0"/>
          <w:numId w:val="2"/>
        </w:numPr>
        <w:spacing w:after="0" w:afterAutospacing="0" w:before="240" w:lineRule="auto"/>
        <w:ind w:left="720" w:hanging="360"/>
        <w:rPr>
          <w:rFonts w:ascii="Nunito" w:cs="Nunito" w:eastAsia="Nunito" w:hAnsi="Nunito"/>
          <w:sz w:val="26"/>
          <w:szCs w:val="26"/>
        </w:rPr>
      </w:pPr>
      <w:r w:rsidDel="00000000" w:rsidR="00000000" w:rsidRPr="00000000">
        <w:rPr>
          <w:rFonts w:ascii="Nunito" w:cs="Nunito" w:eastAsia="Nunito" w:hAnsi="Nunito"/>
          <w:b w:val="1"/>
          <w:sz w:val="26"/>
          <w:szCs w:val="26"/>
          <w:rtl w:val="0"/>
        </w:rPr>
        <w:t xml:space="preserve">Obediência e Comandos Básicos</w:t>
      </w:r>
      <w:r w:rsidDel="00000000" w:rsidR="00000000" w:rsidRPr="00000000">
        <w:rPr>
          <w:rFonts w:ascii="Nunito" w:cs="Nunito" w:eastAsia="Nunito" w:hAnsi="Nunito"/>
          <w:sz w:val="26"/>
          <w:szCs w:val="26"/>
          <w:rtl w:val="0"/>
        </w:rPr>
        <w:t xml:space="preserve">: Os cães aprendem a seguir gestos e comandos de voz.</w:t>
      </w:r>
    </w:p>
    <w:p w:rsidR="00000000" w:rsidDel="00000000" w:rsidP="00000000" w:rsidRDefault="00000000" w:rsidRPr="00000000" w14:paraId="0000002C">
      <w:pPr>
        <w:numPr>
          <w:ilvl w:val="0"/>
          <w:numId w:val="2"/>
        </w:numPr>
        <w:spacing w:after="0" w:afterAutospacing="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b w:val="1"/>
          <w:sz w:val="26"/>
          <w:szCs w:val="26"/>
          <w:rtl w:val="0"/>
        </w:rPr>
        <w:t xml:space="preserve">Busca e Detecção</w:t>
      </w:r>
      <w:r w:rsidDel="00000000" w:rsidR="00000000" w:rsidRPr="00000000">
        <w:rPr>
          <w:rFonts w:ascii="Nunito" w:cs="Nunito" w:eastAsia="Nunito" w:hAnsi="Nunito"/>
          <w:sz w:val="26"/>
          <w:szCs w:val="26"/>
          <w:rtl w:val="0"/>
        </w:rPr>
        <w:t xml:space="preserve">: Treinamento para aperfeiçoar a capacidade de busca por vítimas e detecção de substâncias perigosas.</w:t>
      </w:r>
    </w:p>
    <w:p w:rsidR="00000000" w:rsidDel="00000000" w:rsidP="00000000" w:rsidRDefault="00000000" w:rsidRPr="00000000" w14:paraId="0000002D">
      <w:pPr>
        <w:numPr>
          <w:ilvl w:val="0"/>
          <w:numId w:val="2"/>
        </w:numPr>
        <w:spacing w:after="24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b w:val="1"/>
          <w:sz w:val="26"/>
          <w:szCs w:val="26"/>
          <w:rtl w:val="0"/>
        </w:rPr>
        <w:t xml:space="preserve">Intervenções em Situações de Resgate</w:t>
      </w:r>
      <w:r w:rsidDel="00000000" w:rsidR="00000000" w:rsidRPr="00000000">
        <w:rPr>
          <w:rFonts w:ascii="Nunito" w:cs="Nunito" w:eastAsia="Nunito" w:hAnsi="Nunito"/>
          <w:sz w:val="26"/>
          <w:szCs w:val="26"/>
          <w:rtl w:val="0"/>
        </w:rPr>
        <w:t xml:space="preserve">: Simulações de resgates em ambientes complexos para garantir que os cães possam operar em condições reais.</w:t>
      </w:r>
    </w:p>
    <w:p w:rsidR="00000000" w:rsidDel="00000000" w:rsidP="00000000" w:rsidRDefault="00000000" w:rsidRPr="00000000" w14:paraId="0000002E">
      <w:pPr>
        <w:ind w:left="0" w:firstLine="0"/>
        <w:jc w:val="both"/>
        <w:rPr>
          <w:rFonts w:ascii="Nunito" w:cs="Nunito" w:eastAsia="Nunito" w:hAnsi="Nunito"/>
          <w:b w:val="1"/>
          <w:color w:val="990000"/>
          <w:sz w:val="26"/>
          <w:szCs w:val="26"/>
        </w:rPr>
      </w:pPr>
      <w:r w:rsidDel="00000000" w:rsidR="00000000" w:rsidRPr="00000000">
        <w:rPr>
          <w:rtl w:val="0"/>
        </w:rPr>
      </w:r>
    </w:p>
    <w:p w:rsidR="00000000" w:rsidDel="00000000" w:rsidP="00000000" w:rsidRDefault="00000000" w:rsidRPr="00000000" w14:paraId="0000002F">
      <w:pPr>
        <w:ind w:left="0" w:firstLine="0"/>
        <w:jc w:val="center"/>
        <w:rPr>
          <w:rFonts w:ascii="Nunito" w:cs="Nunito" w:eastAsia="Nunito" w:hAnsi="Nunito"/>
          <w:sz w:val="26"/>
          <w:szCs w:val="26"/>
        </w:rPr>
      </w:pPr>
      <w:r w:rsidDel="00000000" w:rsidR="00000000" w:rsidRPr="00000000">
        <w:rPr>
          <w:rFonts w:ascii="Nunito" w:cs="Nunito" w:eastAsia="Nunito" w:hAnsi="Nunito"/>
          <w:sz w:val="26"/>
          <w:szCs w:val="26"/>
        </w:rPr>
        <w:drawing>
          <wp:inline distB="114300" distT="114300" distL="114300" distR="114300">
            <wp:extent cx="5399730" cy="8293100"/>
            <wp:effectExtent b="0" l="0" r="0" t="0"/>
            <wp:docPr id="37" name="image1.png"/>
            <a:graphic>
              <a:graphicData uri="http://schemas.openxmlformats.org/drawingml/2006/picture">
                <pic:pic>
                  <pic:nvPicPr>
                    <pic:cNvPr id="0" name="image1.png"/>
                    <pic:cNvPicPr preferRelativeResize="0"/>
                  </pic:nvPicPr>
                  <pic:blipFill>
                    <a:blip r:embed="rId9">
                      <a:alphaModFix amt="81000"/>
                    </a:blip>
                    <a:srcRect b="0" l="0" r="0" t="0"/>
                    <a:stretch>
                      <a:fillRect/>
                    </a:stretch>
                  </pic:blipFill>
                  <pic:spPr>
                    <a:xfrm>
                      <a:off x="0" y="0"/>
                      <a:ext cx="5399730" cy="8293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rFonts w:ascii="Nunito" w:cs="Nunito" w:eastAsia="Nunito" w:hAnsi="Nunito"/>
          <w:b w:val="1"/>
          <w:i w:val="1"/>
          <w:sz w:val="40"/>
          <w:szCs w:val="40"/>
          <w:u w:val="single"/>
        </w:rPr>
      </w:pPr>
      <w:r w:rsidDel="00000000" w:rsidR="00000000" w:rsidRPr="00000000">
        <w:rPr>
          <w:rFonts w:ascii="Nunito" w:cs="Nunito" w:eastAsia="Nunito" w:hAnsi="Nunito"/>
          <w:b w:val="1"/>
          <w:sz w:val="26"/>
          <w:szCs w:val="26"/>
          <w:u w:val="single"/>
          <w:rtl w:val="0"/>
        </w:rPr>
        <w:t xml:space="preserve">Comandos para serem usados com o K9.</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417" w:top="1417" w:left="1701" w:right="1701" w:header="651.9685039370079" w:footer="396.850393700787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Black">
    <w:embedBold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Nunito Black" w:cs="Nunito Black" w:eastAsia="Nunito Black" w:hAnsi="Nunito Black"/>
        <w:color w:val="ffffff"/>
      </w:rPr>
    </w:pPr>
    <w:r w:rsidDel="00000000" w:rsidR="00000000" w:rsidRPr="00000000">
      <w:rPr>
        <w:rFonts w:ascii="Nunito Black" w:cs="Nunito Black" w:eastAsia="Nunito Black" w:hAnsi="Nunito Black"/>
        <w:color w:val="ffffff"/>
        <w:rtl w:val="0"/>
      </w:rPr>
      <w:t xml:space="preserve">Unidade K9</w:t>
    </w:r>
    <w:r w:rsidDel="00000000" w:rsidR="00000000" w:rsidRPr="00000000">
      <w:rPr>
        <w:color w:val="ffffff"/>
        <w:rtl w:val="0"/>
      </w:rPr>
      <w:tab/>
      <w:tab/>
    </w:r>
    <w:r w:rsidDel="00000000" w:rsidR="00000000" w:rsidRPr="00000000">
      <w:rPr>
        <w:rFonts w:ascii="Nunito Black" w:cs="Nunito Black" w:eastAsia="Nunito Black" w:hAnsi="Nunito Black"/>
        <w:color w:val="ffffff"/>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-241299</wp:posOffset>
              </wp:positionV>
              <wp:extent cx="7573328" cy="911871"/>
              <wp:effectExtent b="0" l="0" r="0" t="0"/>
              <wp:wrapNone/>
              <wp:docPr id="35" name=""/>
              <a:graphic>
                <a:graphicData uri="http://schemas.microsoft.com/office/word/2010/wordprocessingShape">
                  <wps:wsp>
                    <wps:cNvSpPr/>
                    <wps:cNvPr id="3" name="Shape 3"/>
                    <wps:spPr>
                      <a:xfrm>
                        <a:off x="1599900" y="3337350"/>
                        <a:ext cx="7492200" cy="88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-241299</wp:posOffset>
              </wp:positionV>
              <wp:extent cx="7573328" cy="911871"/>
              <wp:effectExtent b="0" l="0" r="0" t="0"/>
              <wp:wrapNone/>
              <wp:docPr id="35"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573328" cy="911871"/>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pict>
        <v:shape id="WordPictureWatermark1" style="position:absolute;width:462.75pt;height:462.75pt;rotation:0;z-index:-503316481;mso-position-horizontal-relative:margin;mso-position-horizontal:absolute;margin-left:-11.549999999999994pt;mso-position-vertical-relative:margin;mso-position-vertical:absolute;margin-top:121.52500000000002pt;" alt="" type="#_x0000_t75">
          <v:imagedata blacklevel="22938f" cropbottom="1359f" cropleft="1518f" cropright="1311f" croptop="1415f" gain="19661f" r:id="rId1" o:title="image5.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pict>
        <v:shape id="WordPictureWatermark2" style="position:absolute;width:486.5551181102362pt;height:486.5551181102362pt;rotation:0;z-index:-503316481;mso-position-horizontal-relative:margin;mso-position-horizontal:absolute;margin-left:-0.037204724409459544pt;mso-position-vertical-relative:margin;mso-position-vertical:absolute;margin-top:61.730693346559306pt;" alt="" type="#_x0000_t75">
          <v:imagedata blacklevel="22938f" cropbottom="0f" cropleft="0f" cropright="0f" croptop="0f" gain="19661f" r:id="rId1" o:title="image5.png"/>
        </v:shape>
      </w:pict>
    </w:r>
    <w:r w:rsidDel="00000000" w:rsidR="00000000" w:rsidRPr="00000000">
      <w:rPr>
        <w:rtl w:val="0"/>
      </w:rPr>
      <w:t xml:space="preserve">                                                 </w:t>
      <w:tab/>
      <w:tab/>
      <w:tab/>
      <w:tab/>
      <w:tab/>
      <w:tab/>
      <w:tab/>
      <w:tab/>
    </w:r>
    <w:r w:rsidDel="00000000" w:rsidR="00000000" w:rsidRPr="00000000">
      <w:drawing>
        <wp:anchor allowOverlap="1" behindDoc="0" distB="57150" distT="57150" distL="57150" distR="57150" hidden="0" layoutInCell="1" locked="0" relativeHeight="0" simplePos="0">
          <wp:simplePos x="0" y="0"/>
          <wp:positionH relativeFrom="column">
            <wp:posOffset>5000625</wp:posOffset>
          </wp:positionH>
          <wp:positionV relativeFrom="paragraph">
            <wp:posOffset>-356849</wp:posOffset>
          </wp:positionV>
          <wp:extent cx="1439227" cy="1449582"/>
          <wp:effectExtent b="0" l="0" r="0" t="0"/>
          <wp:wrapTopAndBottom distB="57150" distT="57150"/>
          <wp:docPr id="36" name="image2.png"/>
          <a:graphic>
            <a:graphicData uri="http://schemas.openxmlformats.org/drawingml/2006/picture">
              <pic:pic>
                <pic:nvPicPr>
                  <pic:cNvPr id="0" name="image2.png"/>
                  <pic:cNvPicPr preferRelativeResize="0"/>
                </pic:nvPicPr>
                <pic:blipFill>
                  <a:blip r:embed="rId2"/>
                  <a:srcRect b="9840" l="11544" r="10337" t="11536"/>
                  <a:stretch>
                    <a:fillRect/>
                  </a:stretch>
                </pic:blipFill>
                <pic:spPr>
                  <a:xfrm>
                    <a:off x="0" y="0"/>
                    <a:ext cx="1439227" cy="144958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rFonts w:ascii="Nunito" w:cs="Nunito" w:eastAsia="Nunito" w:hAnsi="Nunito"/>
      <w:b w:val="1"/>
      <w:sz w:val="32"/>
      <w:szCs w:val="32"/>
    </w:rPr>
  </w:style>
  <w:style w:type="paragraph" w:styleId="Heading2">
    <w:name w:val="heading 2"/>
    <w:basedOn w:val="Normal"/>
    <w:next w:val="Normal"/>
    <w:pPr>
      <w:keepNext w:val="1"/>
      <w:keepLines w:val="1"/>
      <w:spacing w:after="0" w:before="240" w:line="216" w:lineRule="auto"/>
      <w:jc w:val="center"/>
    </w:pPr>
    <w:rPr>
      <w:rFonts w:ascii="Nunito" w:cs="Nunito" w:eastAsia="Nunito" w:hAnsi="Nunito"/>
      <w:b w:val="1"/>
      <w:sz w:val="28"/>
      <w:szCs w:val="28"/>
    </w:rPr>
  </w:style>
  <w:style w:type="paragraph" w:styleId="Heading3">
    <w:name w:val="heading 3"/>
    <w:basedOn w:val="Normal"/>
    <w:next w:val="Normal"/>
    <w:pPr>
      <w:keepNext w:val="1"/>
      <w:keepLines w:val="1"/>
      <w:spacing w:after="80" w:before="280" w:lineRule="auto"/>
      <w:jc w:val="center"/>
    </w:pPr>
    <w:rPr>
      <w:rFonts w:ascii="Nunito" w:cs="Nunito" w:eastAsia="Nunito" w:hAnsi="Nunito"/>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before="40" w:lineRule="auto"/>
      <w:jc w:val="center"/>
    </w:pPr>
    <w:rPr>
      <w:rFonts w:ascii="Nunito" w:cs="Nunito" w:eastAsia="Nunito" w:hAnsi="Nunito"/>
      <w:b w:val="1"/>
      <w:sz w:val="36"/>
      <w:szCs w:val="36"/>
    </w:rPr>
  </w:style>
  <w:style w:type="paragraph" w:styleId="Normal" w:default="1">
    <w:name w:val="Normal"/>
    <w:qFormat w:val="1"/>
  </w:style>
  <w:style w:type="paragraph" w:styleId="Ttulo1">
    <w:name w:val="heading 1"/>
    <w:basedOn w:val="Normal"/>
    <w:next w:val="Normal"/>
    <w:link w:val="Ttulo1Carter"/>
    <w:uiPriority w:val="9"/>
    <w:qFormat w:val="1"/>
    <w:rsid w:val="003D456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ter"/>
    <w:uiPriority w:val="9"/>
    <w:unhideWhenUsed w:val="1"/>
    <w:qFormat w:val="1"/>
    <w:rsid w:val="00F50C3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emEspaamento">
    <w:name w:val="No Spacing"/>
    <w:link w:val="SemEspaamentoCarter"/>
    <w:uiPriority w:val="1"/>
    <w:qFormat w:val="1"/>
    <w:rsid w:val="00621474"/>
    <w:pPr>
      <w:spacing w:after="0" w:line="240" w:lineRule="auto"/>
    </w:pPr>
    <w:rPr>
      <w:rFonts w:eastAsiaTheme="minorEastAsia"/>
    </w:rPr>
  </w:style>
  <w:style w:type="character" w:styleId="SemEspaamentoCarter" w:customStyle="1">
    <w:name w:val="Sem Espaçamento Caráter"/>
    <w:basedOn w:val="Tipodeletrapredefinidodopargrafo"/>
    <w:link w:val="SemEspaamento"/>
    <w:uiPriority w:val="1"/>
    <w:rsid w:val="00621474"/>
    <w:rPr>
      <w:rFonts w:eastAsiaTheme="minorEastAsia"/>
      <w:lang w:eastAsia="pt-PT"/>
    </w:rPr>
  </w:style>
  <w:style w:type="paragraph" w:styleId="Cabealho">
    <w:name w:val="header"/>
    <w:basedOn w:val="Normal"/>
    <w:link w:val="CabealhoCarter"/>
    <w:uiPriority w:val="99"/>
    <w:unhideWhenUsed w:val="1"/>
    <w:rsid w:val="00621474"/>
    <w:pPr>
      <w:tabs>
        <w:tab w:val="center" w:pos="4252"/>
        <w:tab w:val="right" w:pos="8504"/>
      </w:tabs>
      <w:spacing w:after="0" w:line="240" w:lineRule="auto"/>
    </w:pPr>
  </w:style>
  <w:style w:type="character" w:styleId="CabealhoCarter" w:customStyle="1">
    <w:name w:val="Cabeçalho Caráter"/>
    <w:basedOn w:val="Tipodeletrapredefinidodopargrafo"/>
    <w:link w:val="Cabealho"/>
    <w:uiPriority w:val="99"/>
    <w:rsid w:val="00621474"/>
  </w:style>
  <w:style w:type="paragraph" w:styleId="Rodap">
    <w:name w:val="footer"/>
    <w:basedOn w:val="Normal"/>
    <w:link w:val="RodapCarter"/>
    <w:uiPriority w:val="99"/>
    <w:unhideWhenUsed w:val="1"/>
    <w:rsid w:val="00621474"/>
    <w:pPr>
      <w:tabs>
        <w:tab w:val="center" w:pos="4252"/>
        <w:tab w:val="right" w:pos="8504"/>
      </w:tabs>
      <w:spacing w:after="0" w:line="240" w:lineRule="auto"/>
    </w:pPr>
  </w:style>
  <w:style w:type="character" w:styleId="RodapCarter" w:customStyle="1">
    <w:name w:val="Rodapé Caráter"/>
    <w:basedOn w:val="Tipodeletrapredefinidodopargrafo"/>
    <w:link w:val="Rodap"/>
    <w:uiPriority w:val="99"/>
    <w:rsid w:val="00621474"/>
  </w:style>
  <w:style w:type="paragraph" w:styleId="PargrafodaLista">
    <w:name w:val="List Paragraph"/>
    <w:basedOn w:val="Normal"/>
    <w:uiPriority w:val="34"/>
    <w:qFormat w:val="1"/>
    <w:rsid w:val="00FA322F"/>
    <w:pPr>
      <w:ind w:left="720"/>
      <w:contextualSpacing w:val="1"/>
    </w:pPr>
  </w:style>
  <w:style w:type="character" w:styleId="Ttulo1Carter" w:customStyle="1">
    <w:name w:val="Título 1 Caráter"/>
    <w:basedOn w:val="Tipodeletrapredefinidodopargrafo"/>
    <w:link w:val="Ttulo1"/>
    <w:uiPriority w:val="9"/>
    <w:rsid w:val="003D456F"/>
    <w:rPr>
      <w:rFonts w:asciiTheme="majorHAnsi" w:cstheme="majorBidi" w:eastAsiaTheme="majorEastAsia" w:hAnsiTheme="majorHAnsi"/>
      <w:color w:val="2f5496" w:themeColor="accent1" w:themeShade="0000BF"/>
      <w:sz w:val="32"/>
      <w:szCs w:val="32"/>
    </w:rPr>
  </w:style>
  <w:style w:type="paragraph" w:styleId="Cabealhodondice">
    <w:name w:val="TOC Heading"/>
    <w:basedOn w:val="Ttulo1"/>
    <w:next w:val="Normal"/>
    <w:uiPriority w:val="39"/>
    <w:unhideWhenUsed w:val="1"/>
    <w:qFormat w:val="1"/>
    <w:rsid w:val="00921437"/>
    <w:pPr>
      <w:outlineLvl w:val="9"/>
    </w:pPr>
  </w:style>
  <w:style w:type="paragraph" w:styleId="ndice1">
    <w:name w:val="toc 1"/>
    <w:basedOn w:val="Normal"/>
    <w:next w:val="Normal"/>
    <w:autoRedefine w:val="1"/>
    <w:uiPriority w:val="39"/>
    <w:unhideWhenUsed w:val="1"/>
    <w:rsid w:val="00921437"/>
    <w:pPr>
      <w:spacing w:after="100"/>
    </w:pPr>
  </w:style>
  <w:style w:type="character" w:styleId="Hiperligao">
    <w:name w:val="Hyperlink"/>
    <w:basedOn w:val="Tipodeletrapredefinidodopargrafo"/>
    <w:uiPriority w:val="99"/>
    <w:unhideWhenUsed w:val="1"/>
    <w:rsid w:val="00921437"/>
    <w:rPr>
      <w:color w:val="0563c1" w:themeColor="hyperlink"/>
      <w:u w:val="single"/>
    </w:rPr>
  </w:style>
  <w:style w:type="character" w:styleId="Ttulo2Carter" w:customStyle="1">
    <w:name w:val="Título 2 Caráter"/>
    <w:basedOn w:val="Tipodeletrapredefinidodopargrafo"/>
    <w:link w:val="Ttulo2"/>
    <w:uiPriority w:val="9"/>
    <w:rsid w:val="00F50C39"/>
    <w:rPr>
      <w:rFonts w:asciiTheme="majorHAnsi" w:cstheme="majorBidi" w:eastAsiaTheme="majorEastAsia" w:hAnsiTheme="majorHAnsi"/>
      <w:color w:val="2f5496" w:themeColor="accent1" w:themeShade="0000BF"/>
      <w:sz w:val="26"/>
      <w:szCs w:val="26"/>
    </w:rPr>
  </w:style>
  <w:style w:type="paragraph" w:styleId="ndice2">
    <w:name w:val="toc 2"/>
    <w:basedOn w:val="Normal"/>
    <w:next w:val="Normal"/>
    <w:autoRedefine w:val="1"/>
    <w:uiPriority w:val="39"/>
    <w:unhideWhenUsed w:val="1"/>
    <w:rsid w:val="00152CC2"/>
    <w:pPr>
      <w:spacing w:after="100"/>
      <w:ind w:left="220"/>
    </w:pPr>
  </w:style>
  <w:style w:type="character" w:styleId="username" w:customStyle="1">
    <w:name w:val="username"/>
    <w:basedOn w:val="Tipodeletrapredefinidodopargrafo"/>
    <w:rsid w:val="006107F5"/>
  </w:style>
  <w:style w:type="character" w:styleId="discriminator" w:customStyle="1">
    <w:name w:val="discriminator"/>
    <w:basedOn w:val="Tipodeletrapredefinidodopargrafo"/>
    <w:rsid w:val="006107F5"/>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unitoBlack-bold.ttf"/><Relationship Id="rId6" Type="http://schemas.openxmlformats.org/officeDocument/2006/relationships/font" Target="fonts/NunitoBlac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euEf2QPNs2a0fmJ/KopYo5jicw==">CgMxLjAyCGguZ2pkZ3hzMg5oLjR6emh6azIya2w3NTIOaC40MWxpeXJvZ2RzZzcyDmgudTZraTY4N3kyN3RyMg5oLm5uc282ejF2MmFuNTIOaC5jZmwxbGI4bzkzMTQyDmguajh4ejJxNjQyd2t5Mg5oLmo4eHoycTY0MndreTIOaC5qOHh6MnE2NDJ3a3kyDmguajh4ejJxNjQyd2t5Mg5oLmo4eHoycTY0MndreTIOaC5qOHh6MnE2NDJ3a3kyDmguaDJybmlsMXI1Znd1Mg5oLmpueGVnd21ybTU0eDINaC5wM2hvemMzdGNzbTIOaC50djNscW1uaTVycnA4AHIhMUZiY3BsN3ZwcFRjVWd4Q2lfeUhCZFdsZlZkTmpvYV9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2021-05-26T10:20:00Z</dcterms:created>
  <dc:creator>Bruno Rocha</dc:creator>
</cp:coreProperties>
</file>