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EBABB" w14:textId="483F67F5" w:rsidR="00420A6D" w:rsidRPr="00AC79E3" w:rsidRDefault="0046273B" w:rsidP="00BE22BF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Worksheet: </w:t>
      </w:r>
      <w:r w:rsidR="00CA0BD5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C</w:t>
      </w:r>
      <w:r w:rsidR="00DD7C18"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hemical equilibrium</w:t>
      </w:r>
      <w:r w:rsidR="00CA0BD5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in</w:t>
      </w:r>
      <w:r w:rsidR="00E65D71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the Haber Process</w:t>
      </w:r>
    </w:p>
    <w:p w14:paraId="0845E9E6" w14:textId="6AD128EC" w:rsidR="0046273B" w:rsidRPr="00EE3D24" w:rsidRDefault="0046273B" w:rsidP="00EE3D2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Name(s) </w:t>
      </w:r>
      <w:r w:rsidR="00EE3D24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EE3D24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EE3D24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EE3D24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EE3D24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EE3D24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  <w:r w:rsidR="00EE3D24">
        <w:rPr>
          <w:rFonts w:ascii="Roboto Condensed" w:eastAsia="Times New Roman" w:hAnsi="Roboto Condensed" w:cs="Calibri"/>
          <w:b/>
          <w:bCs/>
          <w:kern w:val="0"/>
          <w:sz w:val="24"/>
          <w:szCs w:val="24"/>
          <w:u w:val="single"/>
          <w14:ligatures w14:val="none"/>
        </w:rPr>
        <w:tab/>
      </w:r>
    </w:p>
    <w:p w14:paraId="32FA26AD" w14:textId="48BCD6CC" w:rsidR="00DD7C18" w:rsidRPr="00AC79E3" w:rsidRDefault="0046273B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This experiment</w:t>
      </w:r>
      <w:r w:rsidR="00420A6D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1C497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calcul</w:t>
      </w:r>
      <w:r w:rsidR="00355BC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ates chemical equilibrium con</w:t>
      </w:r>
      <w:r w:rsidR="00690E0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stants for the </w:t>
      </w:r>
      <w:r w:rsidR="004C41F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gas-phase </w:t>
      </w:r>
      <w:r w:rsidR="00690E0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Haber reaction</w:t>
      </w:r>
      <w:r w:rsidR="00E65D7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690E0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w:r w:rsidR="00E65D7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N</w:t>
      </w:r>
      <w:r w:rsidR="00E65D71" w:rsidRPr="00E65D71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="00E65D7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+ 3H</w:t>
      </w:r>
      <w:r w:rsidR="00E65D71" w:rsidRPr="00E65D71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="00E65D7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E65D71" w:rsidRPr="00E65D7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sym w:font="Wingdings" w:char="F0E0"/>
      </w:r>
      <w:r w:rsidR="00E65D7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2NH</w:t>
      </w:r>
      <w:r w:rsidR="00E65D71" w:rsidRPr="00E65D71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3</w:t>
      </w:r>
      <w:r w:rsidR="00690E0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4C41F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076C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from</w:t>
      </w:r>
      <w:r w:rsidR="001C497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27400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measur</w:t>
      </w:r>
      <w:r w:rsidR="007076C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ement</w:t>
      </w:r>
      <w:r w:rsidR="00FA46A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 of</w:t>
      </w:r>
      <w:r w:rsidR="00DD7C18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equilibrium</w:t>
      </w:r>
      <w:r w:rsidR="007076C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FA46A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concentrations.</w:t>
      </w:r>
      <w:r w:rsidR="00DD7C18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heat of reaction is determined </w:t>
      </w:r>
      <w:r w:rsidR="00AD60E2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by measuring the equilibrium constant over a range of temperatures. </w:t>
      </w:r>
    </w:p>
    <w:p w14:paraId="2BB4DBB9" w14:textId="3FB487BF" w:rsidR="0046273B" w:rsidRPr="00AC79E3" w:rsidRDefault="0046273B" w:rsidP="00525DD6">
      <w:pPr>
        <w:spacing w:before="180"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Student learning objectives</w:t>
      </w:r>
    </w:p>
    <w:p w14:paraId="24241229" w14:textId="14E5545E" w:rsidR="0046273B" w:rsidRPr="00AC79E3" w:rsidRDefault="0046273B" w:rsidP="00487FE6">
      <w:pPr>
        <w:pStyle w:val="ListParagraph"/>
        <w:numPr>
          <w:ilvl w:val="0"/>
          <w:numId w:val="3"/>
        </w:numPr>
        <w:tabs>
          <w:tab w:val="left" w:pos="270"/>
        </w:tabs>
        <w:spacing w:after="100" w:line="240" w:lineRule="auto"/>
        <w:ind w:left="0" w:firstLine="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Be able to</w:t>
      </w:r>
      <w:r w:rsidR="0008314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calculate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852F25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an equilibrium constant from equilibrium concentrations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60269ACC" w14:textId="5CEC0F07" w:rsidR="0046273B" w:rsidRPr="00AC79E3" w:rsidRDefault="005A337C" w:rsidP="00487FE6">
      <w:pPr>
        <w:pStyle w:val="ListParagraph"/>
        <w:numPr>
          <w:ilvl w:val="0"/>
          <w:numId w:val="3"/>
        </w:numPr>
        <w:tabs>
          <w:tab w:val="left" w:pos="270"/>
        </w:tabs>
        <w:spacing w:after="100" w:line="240" w:lineRule="auto"/>
        <w:ind w:left="0" w:firstLine="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</w:t>
      </w:r>
      <w:r w:rsidR="00852F25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apply the van Hoff equation</w:t>
      </w:r>
      <w:r w:rsidR="0066624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determine the heat of reaction.</w:t>
      </w:r>
    </w:p>
    <w:p w14:paraId="6857001D" w14:textId="06299DCC" w:rsidR="00420A6D" w:rsidRPr="00AC79E3" w:rsidRDefault="00420A6D" w:rsidP="00525DD6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Equipment</w:t>
      </w:r>
    </w:p>
    <w:p w14:paraId="517BE1BC" w14:textId="0981AF3C" w:rsidR="0083406F" w:rsidRDefault="0083406F" w:rsidP="00EE3D24">
      <w:pPr>
        <w:spacing w:after="36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This catalytic reaction takes place at high pressures and elevated temperatures</w:t>
      </w:r>
      <w:r w:rsidR="009E6215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. Hydrogen and nitrogen </w:t>
      </w:r>
      <w:r w:rsidR="00AB5B29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are </w:t>
      </w:r>
      <w:r w:rsidR="009E6215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fed to the reactor</w:t>
      </w:r>
      <w:r w:rsidR="00CA0BD5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to form ammonia. Ammonia can also be</w:t>
      </w:r>
      <w:r w:rsidR="00AB5B29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added</w:t>
      </w:r>
      <w:r w:rsidR="00CA0BD5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to the reactor </w:t>
      </w:r>
      <w:r w:rsidR="00AB5B29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feed </w:t>
      </w:r>
      <w:r w:rsidR="00CA0BD5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since in commercial reactors, the unreacted N</w:t>
      </w:r>
      <w:r w:rsidR="00CA0BD5" w:rsidRPr="00CA0BD5">
        <w:rPr>
          <w:rFonts w:ascii="Roboto Condensed" w:eastAsia="Times New Roman" w:hAnsi="Roboto Condensed" w:cs="Times New Roman"/>
          <w:kern w:val="0"/>
          <w:sz w:val="24"/>
          <w:szCs w:val="24"/>
          <w:vertAlign w:val="subscript"/>
          <w14:ligatures w14:val="none"/>
        </w:rPr>
        <w:t>2</w:t>
      </w:r>
      <w:r w:rsidR="00CA0BD5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and H</w:t>
      </w:r>
      <w:r w:rsidR="00CA0BD5" w:rsidRPr="00CA0BD5">
        <w:rPr>
          <w:rFonts w:ascii="Roboto Condensed" w:eastAsia="Times New Roman" w:hAnsi="Roboto Condensed" w:cs="Times New Roman"/>
          <w:kern w:val="0"/>
          <w:sz w:val="24"/>
          <w:szCs w:val="24"/>
          <w:vertAlign w:val="subscript"/>
          <w14:ligatures w14:val="none"/>
        </w:rPr>
        <w:t>2</w:t>
      </w:r>
      <w:r w:rsidR="00CA0BD5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are recycled back to the feed and the recycle </w:t>
      </w:r>
      <w:r w:rsidR="002D3E9D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stream </w:t>
      </w:r>
      <w:r w:rsidR="00CA0BD5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contains some NH</w:t>
      </w:r>
      <w:r w:rsidR="00CA0BD5" w:rsidRPr="00CA0BD5">
        <w:rPr>
          <w:rFonts w:ascii="Roboto Condensed" w:eastAsia="Times New Roman" w:hAnsi="Roboto Condensed" w:cs="Times New Roman"/>
          <w:kern w:val="0"/>
          <w:sz w:val="24"/>
          <w:szCs w:val="24"/>
          <w:vertAlign w:val="subscript"/>
          <w14:ligatures w14:val="none"/>
        </w:rPr>
        <w:t>3</w:t>
      </w:r>
      <w:r w:rsidR="00CA0BD5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.</w:t>
      </w:r>
      <w:r w:rsidR="00EB4C09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</w:t>
      </w:r>
      <w:r w:rsidR="00931305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A gas chromatograph </w:t>
      </w:r>
      <w:r w:rsidR="006C0B6E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measures t</w:t>
      </w:r>
      <w:r w:rsidR="00EB4C09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he composition of the outlet stream from the </w:t>
      </w:r>
      <w:r w:rsidR="006C0B6E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reactor.</w:t>
      </w:r>
    </w:p>
    <w:p w14:paraId="3E10D2EF" w14:textId="07257FE3" w:rsidR="00F023FA" w:rsidRPr="00AC79E3" w:rsidRDefault="00CD3736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CD3736">
        <w:rPr>
          <w:rFonts w:ascii="Roboto Condensed" w:eastAsia="Times New Roman" w:hAnsi="Roboto Condensed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55748F" wp14:editId="71971508">
            <wp:extent cx="5943600" cy="4706620"/>
            <wp:effectExtent l="0" t="0" r="0" b="0"/>
            <wp:docPr id="1501971920" name="Picture 1" descr="A diagram of a gas tan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71920" name="Picture 1" descr="A diagram of a gas tan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7425" w14:textId="1BBB6B8D" w:rsidR="0046273B" w:rsidRPr="00AC79E3" w:rsidRDefault="0046273B" w:rsidP="00EE3D24">
      <w:pPr>
        <w:spacing w:after="240" w:line="240" w:lineRule="auto"/>
        <w:textAlignment w:val="center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>Questions to answer before starting the experiment</w:t>
      </w:r>
    </w:p>
    <w:p w14:paraId="08E1AF29" w14:textId="14177F80" w:rsidR="0046273B" w:rsidRPr="00AC79E3" w:rsidRDefault="005969E7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does the equilibrium constant change with temperature for an exothermic reaction</w:t>
      </w:r>
      <w:r w:rsidR="00EE7679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?</w:t>
      </w:r>
      <w:r w:rsidR="00A516AA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Explain.</w:t>
      </w:r>
    </w:p>
    <w:p w14:paraId="5B927BC1" w14:textId="77777777" w:rsidR="00732160" w:rsidRDefault="00732160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746082E" w14:textId="77777777" w:rsidR="00A605AB" w:rsidRPr="00AC79E3" w:rsidRDefault="00A605AB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C346483" w14:textId="77777777" w:rsidR="00124E5A" w:rsidRPr="00AC79E3" w:rsidRDefault="00124E5A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63B8067" w14:textId="6293D0B1" w:rsidR="00B340D1" w:rsidRPr="00AC79E3" w:rsidRDefault="005969E7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How does the equilibrium constant change with </w:t>
      </w:r>
      <w:r w:rsidR="00E511A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pressure for a gas-phase reaction?</w:t>
      </w:r>
    </w:p>
    <w:p w14:paraId="4967DAC7" w14:textId="77777777" w:rsidR="00B340D1" w:rsidRDefault="00B340D1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0C0CAF67" w14:textId="77777777" w:rsidR="00DC5DD8" w:rsidRPr="00AC79E3" w:rsidRDefault="00DC5DD8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8D1A449" w14:textId="77777777" w:rsidR="00E511A3" w:rsidRPr="00AC79E3" w:rsidRDefault="00E511A3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381BFA3" w14:textId="3A474B73" w:rsidR="00F17A71" w:rsidRPr="00AC79E3" w:rsidRDefault="00E511A3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are the units of an equilibrium constant?</w:t>
      </w:r>
    </w:p>
    <w:p w14:paraId="2FF47E65" w14:textId="77777777" w:rsidR="00097288" w:rsidRPr="00AC79E3" w:rsidRDefault="00097288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551D159" w14:textId="77777777" w:rsidR="00097288" w:rsidRPr="00AC79E3" w:rsidRDefault="00097288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C3CC539" w14:textId="77777777" w:rsidR="00124E5A" w:rsidRPr="00AC79E3" w:rsidRDefault="00124E5A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C3B17AF" w14:textId="2CDCE536" w:rsidR="0046273B" w:rsidRPr="00AC79E3" w:rsidRDefault="0046273B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b/>
          <w:bCs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Times New Roman"/>
          <w:b/>
          <w:bCs/>
          <w:kern w:val="0"/>
          <w:sz w:val="24"/>
          <w:szCs w:val="24"/>
          <w14:ligatures w14:val="none"/>
        </w:rPr>
        <w:t>Before starting</w:t>
      </w:r>
    </w:p>
    <w:p w14:paraId="59F69CE1" w14:textId="195961F2" w:rsidR="00EC605E" w:rsidRDefault="002417EF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Set the temperature of </w:t>
      </w:r>
      <w:r w:rsidR="00444E0F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sand bath heater</w:t>
      </w:r>
      <w:r w:rsidR="005F6B9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by clicking on the up or down arrows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E80CE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Record the temperature in Table </w:t>
      </w:r>
      <w:r w:rsidR="00992ED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1 </w:t>
      </w:r>
      <w:r w:rsidR="00FC338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below.</w:t>
      </w:r>
    </w:p>
    <w:p w14:paraId="4A784F40" w14:textId="0C2177ED" w:rsidR="003C1B56" w:rsidRDefault="003C1B56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Click the valves on top of the H2 and N2 tanks</w:t>
      </w:r>
      <w:r w:rsidR="00BB092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open the tanks.</w:t>
      </w:r>
      <w:r w:rsidR="0042126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1707940F" w14:textId="3ED2EA54" w:rsidR="00BB0925" w:rsidRDefault="00BB0925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Optionally, click the valve to open the N</w:t>
      </w:r>
      <w:r w:rsidR="0028771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3 tank.</w:t>
      </w:r>
      <w:r w:rsidR="0042126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Record the mass flow rate in Table </w:t>
      </w:r>
      <w:r w:rsidR="00992ED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1.</w:t>
      </w:r>
    </w:p>
    <w:p w14:paraId="61707817" w14:textId="02B641D4" w:rsidR="00C04F72" w:rsidRDefault="00C04F72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Open the valve on top of the </w:t>
      </w:r>
      <w:r w:rsidR="007E49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He tank. The He flow </w:t>
      </w:r>
      <w:r w:rsidR="008E2AE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feed</w:t>
      </w:r>
      <w:r w:rsidR="008079C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8E2AE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sample of gas into the gas chromatograph to measure the composition of the gas leaving the </w:t>
      </w:r>
      <w:r w:rsidR="001F708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reactor.</w:t>
      </w:r>
    </w:p>
    <w:p w14:paraId="43EF3038" w14:textId="69D4B63B" w:rsidR="00BB0925" w:rsidRDefault="00B55180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Select an operating pressure using the </w:t>
      </w:r>
      <w:r w:rsidR="00FC6FB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up and down arrows on the pressure gauge/controller.</w:t>
      </w:r>
      <w:r w:rsidR="00F44E7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Record the pressure in Table </w:t>
      </w:r>
      <w:r w:rsidR="00992ED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1.</w:t>
      </w:r>
    </w:p>
    <w:p w14:paraId="5B806F2F" w14:textId="63C3C1F8" w:rsidR="00FC6FB6" w:rsidRDefault="00A0352A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Select the flow rates </w:t>
      </w:r>
      <w:r w:rsidR="001B549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using the up and down arrows on the mass flow controllers</w:t>
      </w:r>
      <w:r w:rsidR="0084145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C540F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Record in Table </w:t>
      </w:r>
      <w:r w:rsidR="00F353C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1</w:t>
      </w:r>
      <w:r w:rsidR="00C540F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mass flow rates to the reactor.</w:t>
      </w:r>
      <w:r w:rsidR="00CB7BA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Calculate the molar flow rates and record in </w:t>
      </w:r>
      <w:r w:rsidR="00F353C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</w:t>
      </w:r>
      <w:r w:rsidR="00CB7BA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able </w:t>
      </w:r>
      <w:r w:rsidR="00F353C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1</w:t>
      </w:r>
      <w:r w:rsidR="00CB7BA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486B4246" w14:textId="22BD8FAA" w:rsidR="0084145F" w:rsidRPr="00AC79E3" w:rsidRDefault="0084145F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When the system starts up</w:t>
      </w:r>
      <w:r w:rsidR="001F708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the effluent from the reactor flows to a vent.</w:t>
      </w:r>
    </w:p>
    <w:p w14:paraId="0FE3DF0E" w14:textId="2B60CBDB" w:rsidR="00444E0F" w:rsidRPr="00AC79E3" w:rsidRDefault="00444E0F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Allow time for the system to reach 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equilibrium</w:t>
      </w:r>
      <w:r w:rsidR="00F424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; the GC screen should read </w:t>
      </w:r>
      <w:r w:rsidR="00210D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READY FOR SAMPLE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E218795" w14:textId="0C36EA1E" w:rsidR="00444E0F" w:rsidRPr="00AC79E3" w:rsidRDefault="0017590F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Switch the </w:t>
      </w:r>
      <w:r w:rsidR="003675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valve (</w:t>
      </w:r>
      <w:r w:rsidR="003675A2" w:rsidRPr="003675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how</w:t>
      </w:r>
      <w:r w:rsidR="003675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?) to take</w:t>
      </w:r>
      <w:r w:rsidR="00444E0F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sample and inject </w:t>
      </w:r>
      <w:r w:rsidR="003675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it </w:t>
      </w:r>
      <w:r w:rsidR="00444E0F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into the GC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4F6F80EF" w14:textId="0BEA201E" w:rsidR="00EF1524" w:rsidRDefault="00B83ACF" w:rsidP="00B46C5F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B83A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</w:t>
      </w:r>
      <w:r w:rsidR="00EF152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Table</w:t>
      </w:r>
      <w:r w:rsidR="00F353C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2</w:t>
      </w:r>
      <w:r w:rsidR="00EF152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below</w:t>
      </w:r>
      <w:r w:rsidRPr="00B83A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mole fraction of NH3 obtained by the G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</w:t>
      </w:r>
      <w:r w:rsidR="00EF152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78F6181D" w14:textId="6132D35C" w:rsidR="00FB691F" w:rsidRDefault="00FB691F" w:rsidP="00B46C5F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Calculate the mole fractions of </w:t>
      </w:r>
      <w:r w:rsidR="00E80CE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N</w:t>
      </w:r>
      <w:r w:rsidR="00E80CEA" w:rsidRPr="00F353CC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="00E80CE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H</w:t>
      </w:r>
      <w:r w:rsidR="00E80CEA" w:rsidRPr="00F353CC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="00E80CE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effluent </w:t>
      </w:r>
      <w:r w:rsidR="00DF48B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using the feed composition and</w:t>
      </w:r>
      <w:r w:rsidR="00E80CE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stoichiometry</w:t>
      </w:r>
      <w:r w:rsidR="00F353C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record in Table</w:t>
      </w:r>
      <w:r w:rsidR="00F4277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F353C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2</w:t>
      </w:r>
      <w:r w:rsidR="00E80CE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22EC850B" w14:textId="1CD8F7AF" w:rsidR="002C6055" w:rsidRDefault="002C6055" w:rsidP="00B46C5F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Calculate the equilibrium pressures and record </w:t>
      </w:r>
      <w:r w:rsidR="00287A0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Table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2</w:t>
      </w:r>
    </w:p>
    <w:p w14:paraId="18390128" w14:textId="77777777" w:rsidR="001423BC" w:rsidRDefault="002C6055" w:rsidP="00CB53C5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1423B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Calculate the equilibrium constant and record in Table 2</w:t>
      </w:r>
    </w:p>
    <w:p w14:paraId="5DEE0DBB" w14:textId="24A8DA60" w:rsidR="001423BC" w:rsidRPr="00EE3D24" w:rsidRDefault="00000000" w:rsidP="00EE3D24">
      <w:pPr>
        <w:spacing w:after="36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eq</m:t>
              </m:r>
            </m:sub>
          </m:sSub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NH3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 bar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H2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 bar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>1 bar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 xml:space="preserve"> </m:t>
              </m:r>
            </m:den>
          </m:f>
        </m:oMath>
      </m:oMathPara>
    </w:p>
    <w:p w14:paraId="1091B39A" w14:textId="250826BA" w:rsidR="001423BC" w:rsidRDefault="001423BC" w:rsidP="001423BC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1423B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this equation, the pressure is in units of bar, and the equation is usually written as indicated below, where the pressure</w:t>
      </w:r>
      <w:r w:rsidR="008079C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Pr="001423B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must be in bar and the equilibrium constant is dimensionless.</w:t>
      </w:r>
    </w:p>
    <w:p w14:paraId="793164D0" w14:textId="77777777" w:rsidR="00E20968" w:rsidRPr="00EE3D24" w:rsidRDefault="00000000" w:rsidP="00EE3D24">
      <w:pPr>
        <w:spacing w:before="240" w:after="24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eq</m:t>
              </m:r>
            </m:sub>
          </m:sSub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NH3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N2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H2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3</m:t>
                  </m:r>
                </m:sup>
              </m:sSubSup>
            </m:den>
          </m:f>
        </m:oMath>
      </m:oMathPara>
    </w:p>
    <w:p w14:paraId="3C789679" w14:textId="5AF324AD" w:rsidR="00E20968" w:rsidRPr="001423BC" w:rsidRDefault="00E20968" w:rsidP="00EE3D24">
      <w:pPr>
        <w:spacing w:after="24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This equation assumes ideal gases, which is not correct at the high pressures used for ammonia </w:t>
      </w:r>
      <w:r w:rsidR="0035071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formation,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63469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but this assumption simplifies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calculations.</w:t>
      </w:r>
    </w:p>
    <w:p w14:paraId="03DB05B9" w14:textId="1BF5BB23" w:rsidR="002C6055" w:rsidRPr="001423BC" w:rsidRDefault="002C6055" w:rsidP="00EE3D24">
      <w:pPr>
        <w:spacing w:after="36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1423B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Repeat these measure</w:t>
      </w:r>
      <w:r w:rsidR="001423BC" w:rsidRPr="001423B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ment</w:t>
      </w:r>
      <w:r w:rsidRPr="001423B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 for a range of temperatures and pressures</w:t>
      </w:r>
      <w:r w:rsidR="001423BC" w:rsidRPr="001423B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record in Table</w:t>
      </w:r>
      <w:r w:rsidR="001423B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 1 </w:t>
      </w:r>
      <w:r w:rsidR="00EE3D2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&amp;</w:t>
      </w:r>
      <w:r w:rsidR="001423BC" w:rsidRPr="001423B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2.</w:t>
      </w:r>
    </w:p>
    <w:p w14:paraId="620EC86F" w14:textId="75145CD3" w:rsidR="00AB7C21" w:rsidRPr="001423BC" w:rsidRDefault="00AB7C21" w:rsidP="00EE3D24">
      <w:pPr>
        <w:spacing w:before="240" w:after="100" w:line="240" w:lineRule="auto"/>
        <w:textAlignment w:val="center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1423BC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Table 1</w:t>
      </w:r>
      <w:r w:rsidR="00C2644D" w:rsidRPr="001423BC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Feed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426"/>
        <w:gridCol w:w="1202"/>
        <w:gridCol w:w="695"/>
        <w:gridCol w:w="757"/>
        <w:gridCol w:w="804"/>
        <w:gridCol w:w="757"/>
        <w:gridCol w:w="757"/>
        <w:gridCol w:w="804"/>
        <w:gridCol w:w="866"/>
      </w:tblGrid>
      <w:tr w:rsidR="00A36BC6" w:rsidRPr="00AC79E3" w14:paraId="481D4F20" w14:textId="52297133" w:rsidTr="00A36BC6">
        <w:tc>
          <w:tcPr>
            <w:tcW w:w="1107" w:type="dxa"/>
          </w:tcPr>
          <w:p w14:paraId="0CD35191" w14:textId="2C5018CA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6" w:type="dxa"/>
          </w:tcPr>
          <w:p w14:paraId="38230563" w14:textId="1F25EBC9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3" w:type="dxa"/>
          </w:tcPr>
          <w:p w14:paraId="3292757E" w14:textId="7D469DB3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12" w:type="dxa"/>
            <w:gridSpan w:val="3"/>
          </w:tcPr>
          <w:p w14:paraId="3206EF73" w14:textId="6DCD0534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Feed rates (mg/min)</w:t>
            </w:r>
          </w:p>
        </w:tc>
        <w:tc>
          <w:tcPr>
            <w:tcW w:w="2379" w:type="dxa"/>
            <w:gridSpan w:val="3"/>
          </w:tcPr>
          <w:p w14:paraId="2F5F5EB7" w14:textId="2BD40645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Feed rates (mol/min)</w:t>
            </w:r>
          </w:p>
        </w:tc>
        <w:tc>
          <w:tcPr>
            <w:tcW w:w="913" w:type="dxa"/>
          </w:tcPr>
          <w:p w14:paraId="1AE89FE6" w14:textId="37FCA26B" w:rsidR="00A36BC6" w:rsidRPr="00AC79E3" w:rsidRDefault="00A36BC6" w:rsidP="0071454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6BC6" w:rsidRPr="00AC79E3" w14:paraId="1E91A50B" w14:textId="57C13BFE" w:rsidTr="00A36BC6">
        <w:tc>
          <w:tcPr>
            <w:tcW w:w="1107" w:type="dxa"/>
          </w:tcPr>
          <w:p w14:paraId="7DF1E24F" w14:textId="17D3C4A4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Experiment</w:t>
            </w:r>
          </w:p>
        </w:tc>
        <w:tc>
          <w:tcPr>
            <w:tcW w:w="1426" w:type="dxa"/>
          </w:tcPr>
          <w:p w14:paraId="27716102" w14:textId="583B81DD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Temperature (K)</w:t>
            </w:r>
          </w:p>
        </w:tc>
        <w:tc>
          <w:tcPr>
            <w:tcW w:w="1213" w:type="dxa"/>
          </w:tcPr>
          <w:p w14:paraId="43A35029" w14:textId="191CD93C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Pressure (bar)</w:t>
            </w:r>
          </w:p>
        </w:tc>
        <w:tc>
          <w:tcPr>
            <w:tcW w:w="713" w:type="dxa"/>
          </w:tcPr>
          <w:p w14:paraId="6B4704D7" w14:textId="66718E71" w:rsidR="00A36BC6" w:rsidRPr="00AC79E3" w:rsidRDefault="00A36BC6" w:rsidP="00650A2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780" w:type="dxa"/>
          </w:tcPr>
          <w:p w14:paraId="4A4D7D73" w14:textId="377A51C4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819" w:type="dxa"/>
          </w:tcPr>
          <w:p w14:paraId="58886333" w14:textId="2DBC7475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</w:p>
        </w:tc>
        <w:tc>
          <w:tcPr>
            <w:tcW w:w="780" w:type="dxa"/>
          </w:tcPr>
          <w:p w14:paraId="6634801E" w14:textId="381864F1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780" w:type="dxa"/>
          </w:tcPr>
          <w:p w14:paraId="507DF4DC" w14:textId="663CF305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819" w:type="dxa"/>
          </w:tcPr>
          <w:p w14:paraId="1D251C7C" w14:textId="5A88A93E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</w:p>
        </w:tc>
        <w:tc>
          <w:tcPr>
            <w:tcW w:w="913" w:type="dxa"/>
          </w:tcPr>
          <w:p w14:paraId="2B276BB2" w14:textId="00015518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6BC6" w:rsidRPr="00AC79E3" w14:paraId="4E9CC9CE" w14:textId="6C655373" w:rsidTr="00A36BC6">
        <w:tc>
          <w:tcPr>
            <w:tcW w:w="1107" w:type="dxa"/>
          </w:tcPr>
          <w:p w14:paraId="5EA4128C" w14:textId="312335E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#1</w:t>
            </w:r>
          </w:p>
        </w:tc>
        <w:tc>
          <w:tcPr>
            <w:tcW w:w="1426" w:type="dxa"/>
          </w:tcPr>
          <w:p w14:paraId="54755111" w14:textId="284448A8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3" w:type="dxa"/>
          </w:tcPr>
          <w:p w14:paraId="33B3CA40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13" w:type="dxa"/>
          </w:tcPr>
          <w:p w14:paraId="1362C142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1B752CD6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1060E5D4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59348CB1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6C813CD5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2DFF62E2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3" w:type="dxa"/>
          </w:tcPr>
          <w:p w14:paraId="063F5DE3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6BC6" w:rsidRPr="00AC79E3" w14:paraId="6473D161" w14:textId="61A05E9A" w:rsidTr="00A36BC6">
        <w:tc>
          <w:tcPr>
            <w:tcW w:w="1107" w:type="dxa"/>
          </w:tcPr>
          <w:p w14:paraId="5D1C4A46" w14:textId="1CB09665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#2</w:t>
            </w:r>
          </w:p>
        </w:tc>
        <w:tc>
          <w:tcPr>
            <w:tcW w:w="1426" w:type="dxa"/>
          </w:tcPr>
          <w:p w14:paraId="6FF6D2F4" w14:textId="2B1EF150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3" w:type="dxa"/>
          </w:tcPr>
          <w:p w14:paraId="6B07C2CA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13" w:type="dxa"/>
          </w:tcPr>
          <w:p w14:paraId="23C8ABCE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18671125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0DE42A1A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272439C3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5C89B860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328B33F2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3" w:type="dxa"/>
          </w:tcPr>
          <w:p w14:paraId="605A35CD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6BC6" w:rsidRPr="00AC79E3" w14:paraId="4B656F47" w14:textId="77777777" w:rsidTr="00A36BC6">
        <w:tc>
          <w:tcPr>
            <w:tcW w:w="1107" w:type="dxa"/>
          </w:tcPr>
          <w:p w14:paraId="4E341717" w14:textId="6A2BCFAE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#3</w:t>
            </w:r>
          </w:p>
        </w:tc>
        <w:tc>
          <w:tcPr>
            <w:tcW w:w="1426" w:type="dxa"/>
          </w:tcPr>
          <w:p w14:paraId="2A86602D" w14:textId="193981C5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3" w:type="dxa"/>
          </w:tcPr>
          <w:p w14:paraId="0024726C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13" w:type="dxa"/>
          </w:tcPr>
          <w:p w14:paraId="11464512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4FD480FB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2665034B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0C3C25B2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7A7EE225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70B6A664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3" w:type="dxa"/>
          </w:tcPr>
          <w:p w14:paraId="2A1A3B66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6BC6" w:rsidRPr="00AC79E3" w14:paraId="18EE3E3C" w14:textId="77777777" w:rsidTr="00A36BC6">
        <w:tc>
          <w:tcPr>
            <w:tcW w:w="1107" w:type="dxa"/>
          </w:tcPr>
          <w:p w14:paraId="196481D9" w14:textId="692E2FA1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#4</w:t>
            </w:r>
          </w:p>
        </w:tc>
        <w:tc>
          <w:tcPr>
            <w:tcW w:w="1426" w:type="dxa"/>
          </w:tcPr>
          <w:p w14:paraId="4715DFED" w14:textId="6BA7A4A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3" w:type="dxa"/>
          </w:tcPr>
          <w:p w14:paraId="2D3C57DF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13" w:type="dxa"/>
          </w:tcPr>
          <w:p w14:paraId="7F03D881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5195CC8A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7AD4B7C0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4D9A36FD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303C53AA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15626CBD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3" w:type="dxa"/>
          </w:tcPr>
          <w:p w14:paraId="7BF2492D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6BC6" w:rsidRPr="00AC79E3" w14:paraId="07710D01" w14:textId="77777777" w:rsidTr="00A36BC6">
        <w:tc>
          <w:tcPr>
            <w:tcW w:w="1107" w:type="dxa"/>
          </w:tcPr>
          <w:p w14:paraId="6699CAB6" w14:textId="3485D695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#5</w:t>
            </w:r>
          </w:p>
        </w:tc>
        <w:tc>
          <w:tcPr>
            <w:tcW w:w="1426" w:type="dxa"/>
          </w:tcPr>
          <w:p w14:paraId="4E99DE79" w14:textId="28A54020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3" w:type="dxa"/>
          </w:tcPr>
          <w:p w14:paraId="7FF89CFF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13" w:type="dxa"/>
          </w:tcPr>
          <w:p w14:paraId="7FABE90E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0118B933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2C85776D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17435649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0D51EAA7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1AA3C660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3" w:type="dxa"/>
          </w:tcPr>
          <w:p w14:paraId="17FE0777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6BC6" w:rsidRPr="00AC79E3" w14:paraId="31ACEBD6" w14:textId="77777777" w:rsidTr="00A36BC6">
        <w:tc>
          <w:tcPr>
            <w:tcW w:w="1107" w:type="dxa"/>
          </w:tcPr>
          <w:p w14:paraId="235F2F1F" w14:textId="66C2CEDE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#6</w:t>
            </w:r>
          </w:p>
        </w:tc>
        <w:tc>
          <w:tcPr>
            <w:tcW w:w="1426" w:type="dxa"/>
          </w:tcPr>
          <w:p w14:paraId="4D913ADD" w14:textId="2E1CD68A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3" w:type="dxa"/>
          </w:tcPr>
          <w:p w14:paraId="578C0E2B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13" w:type="dxa"/>
          </w:tcPr>
          <w:p w14:paraId="33087850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66FC7618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7E4B592C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2BA8E0C0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08C2F1A8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39BD6D95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3" w:type="dxa"/>
          </w:tcPr>
          <w:p w14:paraId="3321C5C5" w14:textId="77777777" w:rsidR="00A36BC6" w:rsidRPr="00AC79E3" w:rsidRDefault="00A36BC6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1423BC" w:rsidRPr="00AC79E3" w14:paraId="6F672DEE" w14:textId="77777777" w:rsidTr="00A36BC6">
        <w:tc>
          <w:tcPr>
            <w:tcW w:w="1107" w:type="dxa"/>
          </w:tcPr>
          <w:p w14:paraId="03009676" w14:textId="1A834721" w:rsidR="001423BC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#7</w:t>
            </w:r>
          </w:p>
        </w:tc>
        <w:tc>
          <w:tcPr>
            <w:tcW w:w="1426" w:type="dxa"/>
          </w:tcPr>
          <w:p w14:paraId="4898DC1C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3" w:type="dxa"/>
          </w:tcPr>
          <w:p w14:paraId="2B40F8F4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13" w:type="dxa"/>
          </w:tcPr>
          <w:p w14:paraId="769B621C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420FB239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6F351DD4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63C64826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48CAB6A4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23CD8D71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3" w:type="dxa"/>
          </w:tcPr>
          <w:p w14:paraId="1FB7F60E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1423BC" w:rsidRPr="00AC79E3" w14:paraId="7FF8EC5E" w14:textId="77777777" w:rsidTr="00A36BC6">
        <w:tc>
          <w:tcPr>
            <w:tcW w:w="1107" w:type="dxa"/>
          </w:tcPr>
          <w:p w14:paraId="5A923321" w14:textId="4888689A" w:rsidR="001423BC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#8</w:t>
            </w:r>
          </w:p>
        </w:tc>
        <w:tc>
          <w:tcPr>
            <w:tcW w:w="1426" w:type="dxa"/>
          </w:tcPr>
          <w:p w14:paraId="35C06616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3" w:type="dxa"/>
          </w:tcPr>
          <w:p w14:paraId="31191F74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13" w:type="dxa"/>
          </w:tcPr>
          <w:p w14:paraId="2BD8673B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27FCFDDB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2FA36F9C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2BFD7E3A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36E046A5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5502FE08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3" w:type="dxa"/>
          </w:tcPr>
          <w:p w14:paraId="6ED86DCB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1423BC" w:rsidRPr="00AC79E3" w14:paraId="4860660D" w14:textId="77777777" w:rsidTr="00A36BC6">
        <w:tc>
          <w:tcPr>
            <w:tcW w:w="1107" w:type="dxa"/>
          </w:tcPr>
          <w:p w14:paraId="7BAA58F6" w14:textId="0F558E85" w:rsidR="001423BC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#9</w:t>
            </w:r>
          </w:p>
        </w:tc>
        <w:tc>
          <w:tcPr>
            <w:tcW w:w="1426" w:type="dxa"/>
          </w:tcPr>
          <w:p w14:paraId="5123CF80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3" w:type="dxa"/>
          </w:tcPr>
          <w:p w14:paraId="65DC3E56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13" w:type="dxa"/>
          </w:tcPr>
          <w:p w14:paraId="4D50451B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1B77EAD0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6277E469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2C82687D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80" w:type="dxa"/>
          </w:tcPr>
          <w:p w14:paraId="21EF3CCF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9" w:type="dxa"/>
          </w:tcPr>
          <w:p w14:paraId="71FC89EB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3" w:type="dxa"/>
          </w:tcPr>
          <w:p w14:paraId="0043E979" w14:textId="77777777" w:rsidR="001423BC" w:rsidRPr="00AC79E3" w:rsidRDefault="001423BC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382CD0A" w14:textId="77777777" w:rsidR="002F5903" w:rsidRDefault="002F5903" w:rsidP="002F5903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53E8178" w14:textId="77777777" w:rsidR="00E20968" w:rsidRDefault="00E20968" w:rsidP="002F5903">
      <w:pPr>
        <w:spacing w:after="100" w:line="240" w:lineRule="auto"/>
        <w:textAlignment w:val="center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br w:type="page"/>
      </w:r>
    </w:p>
    <w:p w14:paraId="41669187" w14:textId="60ACEE4A" w:rsidR="00AB7C21" w:rsidRPr="001423BC" w:rsidRDefault="00AB7C21" w:rsidP="002F5903">
      <w:pPr>
        <w:spacing w:after="100" w:line="240" w:lineRule="auto"/>
        <w:textAlignment w:val="center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1423BC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>2</w:t>
      </w:r>
      <w:r w:rsidR="00C2644D" w:rsidRPr="001423BC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Equilibrium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872"/>
        <w:gridCol w:w="899"/>
        <w:gridCol w:w="813"/>
        <w:gridCol w:w="810"/>
        <w:gridCol w:w="720"/>
        <w:gridCol w:w="810"/>
        <w:gridCol w:w="900"/>
        <w:gridCol w:w="990"/>
        <w:gridCol w:w="1255"/>
      </w:tblGrid>
      <w:tr w:rsidR="00AB7C21" w:rsidRPr="00AC79E3" w14:paraId="28C5E034" w14:textId="77777777" w:rsidTr="00EE3D24">
        <w:trPr>
          <w:trHeight w:val="512"/>
        </w:trPr>
        <w:tc>
          <w:tcPr>
            <w:tcW w:w="1281" w:type="dxa"/>
            <w:vAlign w:val="center"/>
          </w:tcPr>
          <w:p w14:paraId="5A9CC0F5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2" w:type="dxa"/>
            <w:vAlign w:val="center"/>
          </w:tcPr>
          <w:p w14:paraId="4AA36081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dxa"/>
            <w:vAlign w:val="center"/>
          </w:tcPr>
          <w:p w14:paraId="78BA051C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3" w:type="dxa"/>
            <w:gridSpan w:val="3"/>
            <w:vAlign w:val="center"/>
          </w:tcPr>
          <w:p w14:paraId="1362F19F" w14:textId="3D6C1FD0" w:rsidR="00A36BC6" w:rsidRPr="00AC79E3" w:rsidRDefault="00AB7C21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Equil. composition</w:t>
            </w:r>
          </w:p>
        </w:tc>
        <w:tc>
          <w:tcPr>
            <w:tcW w:w="2700" w:type="dxa"/>
            <w:gridSpan w:val="3"/>
            <w:vAlign w:val="center"/>
          </w:tcPr>
          <w:p w14:paraId="55DC0A59" w14:textId="27D8569E" w:rsidR="00A36BC6" w:rsidRPr="00AC79E3" w:rsidRDefault="00C2644D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Equilibrium pressure</w:t>
            </w:r>
            <w:r w:rsidR="00A36BC6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 xml:space="preserve"> </w:t>
            </w:r>
            <w:r w:rsidR="00DF48BF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(bar)</w:t>
            </w:r>
          </w:p>
        </w:tc>
        <w:tc>
          <w:tcPr>
            <w:tcW w:w="1255" w:type="dxa"/>
            <w:vAlign w:val="center"/>
          </w:tcPr>
          <w:p w14:paraId="7585CAE6" w14:textId="34B3ACEC" w:rsidR="00A36BC6" w:rsidRPr="00AC79E3" w:rsidRDefault="00037F03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K</w:t>
            </w:r>
            <w:r w:rsidR="002C6055" w:rsidRPr="002C6055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eq</w:t>
            </w:r>
          </w:p>
        </w:tc>
      </w:tr>
      <w:tr w:rsidR="004C3459" w:rsidRPr="00AC79E3" w14:paraId="4426BCAE" w14:textId="77777777" w:rsidTr="00EE3D24">
        <w:trPr>
          <w:trHeight w:val="467"/>
        </w:trPr>
        <w:tc>
          <w:tcPr>
            <w:tcW w:w="1281" w:type="dxa"/>
            <w:vAlign w:val="center"/>
          </w:tcPr>
          <w:p w14:paraId="4A36EE1A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Experiment</w:t>
            </w:r>
          </w:p>
        </w:tc>
        <w:tc>
          <w:tcPr>
            <w:tcW w:w="872" w:type="dxa"/>
            <w:vAlign w:val="center"/>
          </w:tcPr>
          <w:p w14:paraId="385932AA" w14:textId="67763C06" w:rsidR="00A36BC6" w:rsidRPr="00AC79E3" w:rsidRDefault="004C3459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</w:t>
            </w:r>
            <w:r w:rsidR="00A36BC6"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 xml:space="preserve"> (K)</w:t>
            </w:r>
          </w:p>
        </w:tc>
        <w:tc>
          <w:tcPr>
            <w:tcW w:w="899" w:type="dxa"/>
            <w:vAlign w:val="center"/>
          </w:tcPr>
          <w:p w14:paraId="50F967B8" w14:textId="2E48D560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 (bar)</w:t>
            </w:r>
          </w:p>
        </w:tc>
        <w:tc>
          <w:tcPr>
            <w:tcW w:w="813" w:type="dxa"/>
            <w:vAlign w:val="center"/>
          </w:tcPr>
          <w:p w14:paraId="0B0CCE05" w14:textId="7CCF1E5E" w:rsidR="00A36BC6" w:rsidRPr="00AC79E3" w:rsidRDefault="00AB7C21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</w:p>
        </w:tc>
        <w:tc>
          <w:tcPr>
            <w:tcW w:w="810" w:type="dxa"/>
            <w:vAlign w:val="center"/>
          </w:tcPr>
          <w:p w14:paraId="054856EF" w14:textId="207C8160" w:rsidR="00A36BC6" w:rsidRPr="00AC79E3" w:rsidRDefault="00AB7C21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720" w:type="dxa"/>
            <w:vAlign w:val="center"/>
          </w:tcPr>
          <w:p w14:paraId="433BBC61" w14:textId="09E8AECD" w:rsidR="00A36BC6" w:rsidRPr="00AC79E3" w:rsidRDefault="00AB7C21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810" w:type="dxa"/>
            <w:vAlign w:val="center"/>
          </w:tcPr>
          <w:p w14:paraId="65B6BFDC" w14:textId="317FA159" w:rsidR="00A36BC6" w:rsidRPr="00AC79E3" w:rsidRDefault="00DF48BF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</w:t>
            </w:r>
            <w:r w:rsidR="00A36BC6" w:rsidRPr="00037F0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N2</w:t>
            </w:r>
          </w:p>
        </w:tc>
        <w:tc>
          <w:tcPr>
            <w:tcW w:w="900" w:type="dxa"/>
            <w:vAlign w:val="center"/>
          </w:tcPr>
          <w:p w14:paraId="2EEB46F8" w14:textId="085DA4C8" w:rsidR="00A36BC6" w:rsidRPr="00AC79E3" w:rsidRDefault="00DF48BF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</w:t>
            </w:r>
            <w:r w:rsidR="00A36BC6" w:rsidRPr="00037F0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H2</w:t>
            </w:r>
          </w:p>
        </w:tc>
        <w:tc>
          <w:tcPr>
            <w:tcW w:w="990" w:type="dxa"/>
            <w:vAlign w:val="center"/>
          </w:tcPr>
          <w:p w14:paraId="130E6F17" w14:textId="0B875125" w:rsidR="00A36BC6" w:rsidRPr="00AC79E3" w:rsidRDefault="00DF48BF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</w:t>
            </w:r>
            <w:r w:rsidR="00A36BC6" w:rsidRPr="00037F0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NH3</w:t>
            </w:r>
          </w:p>
        </w:tc>
        <w:tc>
          <w:tcPr>
            <w:tcW w:w="1255" w:type="dxa"/>
            <w:vAlign w:val="center"/>
          </w:tcPr>
          <w:p w14:paraId="2BC87469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4C3459" w:rsidRPr="00AC79E3" w14:paraId="1DF88717" w14:textId="77777777" w:rsidTr="00EE3D24">
        <w:tc>
          <w:tcPr>
            <w:tcW w:w="1281" w:type="dxa"/>
            <w:vAlign w:val="center"/>
          </w:tcPr>
          <w:p w14:paraId="1D214591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#1</w:t>
            </w:r>
          </w:p>
        </w:tc>
        <w:tc>
          <w:tcPr>
            <w:tcW w:w="872" w:type="dxa"/>
            <w:vAlign w:val="center"/>
          </w:tcPr>
          <w:p w14:paraId="207683CD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dxa"/>
            <w:vAlign w:val="center"/>
          </w:tcPr>
          <w:p w14:paraId="7DAB04D1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3" w:type="dxa"/>
            <w:vAlign w:val="center"/>
          </w:tcPr>
          <w:p w14:paraId="24E4D2B8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79749C01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  <w:vAlign w:val="center"/>
          </w:tcPr>
          <w:p w14:paraId="0991D74A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3AFCEE5A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  <w:vAlign w:val="center"/>
          </w:tcPr>
          <w:p w14:paraId="1450BC94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785F30FC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76E72EBA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4C3459" w:rsidRPr="00AC79E3" w14:paraId="5365E1CA" w14:textId="77777777" w:rsidTr="00EE3D24">
        <w:tc>
          <w:tcPr>
            <w:tcW w:w="1281" w:type="dxa"/>
            <w:vAlign w:val="center"/>
          </w:tcPr>
          <w:p w14:paraId="62633806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#2</w:t>
            </w:r>
          </w:p>
        </w:tc>
        <w:tc>
          <w:tcPr>
            <w:tcW w:w="872" w:type="dxa"/>
            <w:vAlign w:val="center"/>
          </w:tcPr>
          <w:p w14:paraId="136920A3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dxa"/>
            <w:vAlign w:val="center"/>
          </w:tcPr>
          <w:p w14:paraId="4315DA9E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3" w:type="dxa"/>
            <w:vAlign w:val="center"/>
          </w:tcPr>
          <w:p w14:paraId="3870AB3A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5565A304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  <w:vAlign w:val="center"/>
          </w:tcPr>
          <w:p w14:paraId="372BAD37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21A0EBE0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  <w:vAlign w:val="center"/>
          </w:tcPr>
          <w:p w14:paraId="3585C27F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67835EF9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35DF5252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4C3459" w:rsidRPr="00AC79E3" w14:paraId="5F65787E" w14:textId="77777777" w:rsidTr="00EE3D24">
        <w:tc>
          <w:tcPr>
            <w:tcW w:w="1281" w:type="dxa"/>
            <w:vAlign w:val="center"/>
          </w:tcPr>
          <w:p w14:paraId="0693DF99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#3</w:t>
            </w:r>
          </w:p>
        </w:tc>
        <w:tc>
          <w:tcPr>
            <w:tcW w:w="872" w:type="dxa"/>
            <w:vAlign w:val="center"/>
          </w:tcPr>
          <w:p w14:paraId="71F5A28E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dxa"/>
            <w:vAlign w:val="center"/>
          </w:tcPr>
          <w:p w14:paraId="776A27B4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3" w:type="dxa"/>
            <w:vAlign w:val="center"/>
          </w:tcPr>
          <w:p w14:paraId="3E8229FD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2291A3A8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  <w:vAlign w:val="center"/>
          </w:tcPr>
          <w:p w14:paraId="48402837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6053AB0F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  <w:vAlign w:val="center"/>
          </w:tcPr>
          <w:p w14:paraId="04D63991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296B1E5C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0D78691F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4C3459" w:rsidRPr="00AC79E3" w14:paraId="50737A75" w14:textId="77777777" w:rsidTr="00EE3D24">
        <w:tc>
          <w:tcPr>
            <w:tcW w:w="1281" w:type="dxa"/>
            <w:vAlign w:val="center"/>
          </w:tcPr>
          <w:p w14:paraId="52CC5662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#4</w:t>
            </w:r>
          </w:p>
        </w:tc>
        <w:tc>
          <w:tcPr>
            <w:tcW w:w="872" w:type="dxa"/>
            <w:vAlign w:val="center"/>
          </w:tcPr>
          <w:p w14:paraId="041ADAED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dxa"/>
            <w:vAlign w:val="center"/>
          </w:tcPr>
          <w:p w14:paraId="154D6A1A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3" w:type="dxa"/>
            <w:vAlign w:val="center"/>
          </w:tcPr>
          <w:p w14:paraId="55EC1D2B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5E27DD86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  <w:vAlign w:val="center"/>
          </w:tcPr>
          <w:p w14:paraId="3A6A54E4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1C47884C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  <w:vAlign w:val="center"/>
          </w:tcPr>
          <w:p w14:paraId="7F447A70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011A08B0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5ECBEDED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4C3459" w:rsidRPr="00AC79E3" w14:paraId="2B3A521D" w14:textId="77777777" w:rsidTr="00EE3D24">
        <w:tc>
          <w:tcPr>
            <w:tcW w:w="1281" w:type="dxa"/>
            <w:vAlign w:val="center"/>
          </w:tcPr>
          <w:p w14:paraId="792DCC3E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#5</w:t>
            </w:r>
          </w:p>
        </w:tc>
        <w:tc>
          <w:tcPr>
            <w:tcW w:w="872" w:type="dxa"/>
            <w:vAlign w:val="center"/>
          </w:tcPr>
          <w:p w14:paraId="6D015C62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dxa"/>
            <w:vAlign w:val="center"/>
          </w:tcPr>
          <w:p w14:paraId="68421129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3" w:type="dxa"/>
            <w:vAlign w:val="center"/>
          </w:tcPr>
          <w:p w14:paraId="499951F2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19E99B04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  <w:vAlign w:val="center"/>
          </w:tcPr>
          <w:p w14:paraId="31ECA3B9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5E51BDAE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  <w:vAlign w:val="center"/>
          </w:tcPr>
          <w:p w14:paraId="00E6B560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2DC8CC56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0B53DC62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4C3459" w:rsidRPr="00AC79E3" w14:paraId="5EF96D7D" w14:textId="77777777" w:rsidTr="00EE3D24">
        <w:tc>
          <w:tcPr>
            <w:tcW w:w="1281" w:type="dxa"/>
            <w:vAlign w:val="center"/>
          </w:tcPr>
          <w:p w14:paraId="776CEEB2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#6</w:t>
            </w:r>
          </w:p>
        </w:tc>
        <w:tc>
          <w:tcPr>
            <w:tcW w:w="872" w:type="dxa"/>
            <w:vAlign w:val="center"/>
          </w:tcPr>
          <w:p w14:paraId="290E2827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dxa"/>
            <w:vAlign w:val="center"/>
          </w:tcPr>
          <w:p w14:paraId="1F27173E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3" w:type="dxa"/>
            <w:vAlign w:val="center"/>
          </w:tcPr>
          <w:p w14:paraId="39B36C68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3352A52D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  <w:vAlign w:val="center"/>
          </w:tcPr>
          <w:p w14:paraId="04978F8F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456B1D1E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  <w:vAlign w:val="center"/>
          </w:tcPr>
          <w:p w14:paraId="3948DC45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3B370AC6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49A52140" w14:textId="77777777" w:rsidR="00A36BC6" w:rsidRPr="00AC79E3" w:rsidRDefault="00A36BC6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1423BC" w:rsidRPr="00AC79E3" w14:paraId="66B4E435" w14:textId="77777777" w:rsidTr="00EE3D24">
        <w:tc>
          <w:tcPr>
            <w:tcW w:w="1281" w:type="dxa"/>
            <w:vAlign w:val="center"/>
          </w:tcPr>
          <w:p w14:paraId="2B78C761" w14:textId="729B07AD" w:rsidR="001423BC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#7</w:t>
            </w:r>
          </w:p>
        </w:tc>
        <w:tc>
          <w:tcPr>
            <w:tcW w:w="872" w:type="dxa"/>
            <w:vAlign w:val="center"/>
          </w:tcPr>
          <w:p w14:paraId="53858C35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dxa"/>
            <w:vAlign w:val="center"/>
          </w:tcPr>
          <w:p w14:paraId="4560C165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3" w:type="dxa"/>
            <w:vAlign w:val="center"/>
          </w:tcPr>
          <w:p w14:paraId="2BE80800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7F87A656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  <w:vAlign w:val="center"/>
          </w:tcPr>
          <w:p w14:paraId="1205363E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6CFEABE2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  <w:vAlign w:val="center"/>
          </w:tcPr>
          <w:p w14:paraId="0114E242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1938B9D9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303E7255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1423BC" w:rsidRPr="00AC79E3" w14:paraId="1AE26F08" w14:textId="77777777" w:rsidTr="00EE3D24">
        <w:tc>
          <w:tcPr>
            <w:tcW w:w="1281" w:type="dxa"/>
            <w:vAlign w:val="center"/>
          </w:tcPr>
          <w:p w14:paraId="7773C19A" w14:textId="6655F2B6" w:rsidR="001423BC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#8</w:t>
            </w:r>
          </w:p>
        </w:tc>
        <w:tc>
          <w:tcPr>
            <w:tcW w:w="872" w:type="dxa"/>
            <w:vAlign w:val="center"/>
          </w:tcPr>
          <w:p w14:paraId="2ED73366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dxa"/>
            <w:vAlign w:val="center"/>
          </w:tcPr>
          <w:p w14:paraId="10DB8CAD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3" w:type="dxa"/>
            <w:vAlign w:val="center"/>
          </w:tcPr>
          <w:p w14:paraId="51B07A4D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7A50B150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  <w:vAlign w:val="center"/>
          </w:tcPr>
          <w:p w14:paraId="04AF45FF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531D0BE5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  <w:vAlign w:val="center"/>
          </w:tcPr>
          <w:p w14:paraId="1C5E3C3E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6639C726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5199F896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1423BC" w:rsidRPr="00AC79E3" w14:paraId="14478230" w14:textId="77777777" w:rsidTr="00EE3D24">
        <w:tc>
          <w:tcPr>
            <w:tcW w:w="1281" w:type="dxa"/>
            <w:vAlign w:val="center"/>
          </w:tcPr>
          <w:p w14:paraId="6218CFDB" w14:textId="4C3B42DE" w:rsidR="001423BC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#9</w:t>
            </w:r>
          </w:p>
        </w:tc>
        <w:tc>
          <w:tcPr>
            <w:tcW w:w="872" w:type="dxa"/>
            <w:vAlign w:val="center"/>
          </w:tcPr>
          <w:p w14:paraId="6CEADCF9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9" w:type="dxa"/>
            <w:vAlign w:val="center"/>
          </w:tcPr>
          <w:p w14:paraId="092C2330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3" w:type="dxa"/>
            <w:vAlign w:val="center"/>
          </w:tcPr>
          <w:p w14:paraId="7D4E9D1C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4BEE2F9C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0" w:type="dxa"/>
            <w:vAlign w:val="center"/>
          </w:tcPr>
          <w:p w14:paraId="0BA55801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  <w:vAlign w:val="center"/>
          </w:tcPr>
          <w:p w14:paraId="612DDA28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  <w:vAlign w:val="center"/>
          </w:tcPr>
          <w:p w14:paraId="3717086C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09AAF38D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7E4E134E" w14:textId="77777777" w:rsidR="001423BC" w:rsidRPr="00AC79E3" w:rsidRDefault="001423BC" w:rsidP="00EE3D24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8B45E92" w14:textId="77777777" w:rsidR="00A36BC6" w:rsidRPr="00AC79E3" w:rsidRDefault="00A36BC6" w:rsidP="002F5903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4821A05" w14:textId="25FE4C49" w:rsidR="00221698" w:rsidRPr="00AC79E3" w:rsidRDefault="00221698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can you conclude about the effect of pressure on the equilibrium constant?</w:t>
      </w:r>
    </w:p>
    <w:p w14:paraId="3C7BC2E7" w14:textId="77777777" w:rsidR="00221698" w:rsidRDefault="00221698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0D8FC4E" w14:textId="69F107A5" w:rsidR="00EE3D24" w:rsidRDefault="00EE3D24" w:rsidP="00EE3D24">
      <w:pPr>
        <w:spacing w:before="240" w:after="24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</w:p>
    <w:p w14:paraId="5183C35A" w14:textId="313F29E6" w:rsidR="00420A6D" w:rsidRPr="00AC79E3" w:rsidRDefault="00420A6D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Data Analysis:</w:t>
      </w:r>
    </w:p>
    <w:p w14:paraId="6D2A9979" w14:textId="7BCADA2D" w:rsidR="00EE3D24" w:rsidRPr="00AC79E3" w:rsidRDefault="00EE3D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5EFB64" wp14:editId="788821CE">
            <wp:simplePos x="0" y="0"/>
            <wp:positionH relativeFrom="column">
              <wp:posOffset>-330200</wp:posOffset>
            </wp:positionH>
            <wp:positionV relativeFrom="paragraph">
              <wp:posOffset>292735</wp:posOffset>
            </wp:positionV>
            <wp:extent cx="6705600" cy="3505200"/>
            <wp:effectExtent l="0" t="0" r="12700" b="12700"/>
            <wp:wrapNone/>
            <wp:docPr id="9648841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C97A7A-0BC6-1CDF-FEE1-587AAC973B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204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Plot </w:t>
      </w:r>
      <w:proofErr w:type="gramStart"/>
      <w:r w:rsidR="006033D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ln</w:t>
      </w:r>
      <w:r w:rsidR="00C93627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w:proofErr w:type="gramEnd"/>
      <w:r w:rsidR="006033D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</w:t>
      </w:r>
      <w:r w:rsidR="00C34283" w:rsidRPr="00C3428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eq</w:t>
      </w:r>
      <w:r w:rsidR="00C93627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6033D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versus inverse 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temperature.</w:t>
      </w:r>
    </w:p>
    <w:p w14:paraId="159E418B" w14:textId="3F38A97C" w:rsidR="00B40651" w:rsidRDefault="00B40651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20D9B2F8" w14:textId="77777777" w:rsidR="00EE3D24" w:rsidRPr="00AC79E3" w:rsidRDefault="00EE3D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0888BD6C" w14:textId="77777777" w:rsidR="004F6D33" w:rsidRDefault="004F6D33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83FD4FA" w14:textId="77777777" w:rsidR="004F6D33" w:rsidRDefault="004F6D33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442BD70" w14:textId="77777777" w:rsidR="00EE3D24" w:rsidRDefault="00EE3D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2B50922F" w14:textId="77777777" w:rsidR="00EE3D24" w:rsidRDefault="00EE3D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D9F8319" w14:textId="77777777" w:rsidR="00EE3D24" w:rsidRDefault="00EE3D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B03F3A9" w14:textId="77777777" w:rsidR="00EE3D24" w:rsidRDefault="00EE3D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4674253" w14:textId="77777777" w:rsidR="00EE3D24" w:rsidRDefault="00EE3D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3FC6DD2" w14:textId="77777777" w:rsidR="00EE3D24" w:rsidRDefault="00EE3D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351F113" w14:textId="77777777" w:rsidR="00EE3D24" w:rsidRDefault="00EE3D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25E11FF" w14:textId="77777777" w:rsidR="00EE3D24" w:rsidRDefault="00EE3D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05578522" w14:textId="00D78CC3" w:rsidR="00B40651" w:rsidRDefault="007448DD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Can</w:t>
      </w:r>
      <w:r w:rsidR="005501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data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fit by </w:t>
      </w:r>
      <w:r w:rsidR="005501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straight line?</w:t>
      </w:r>
    </w:p>
    <w:p w14:paraId="096EB845" w14:textId="77777777" w:rsidR="00550160" w:rsidRDefault="00550160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CB79476" w14:textId="77777777" w:rsidR="004F6D33" w:rsidRPr="00AC79E3" w:rsidRDefault="004F6D33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D75F8A1" w14:textId="12EAC3C7" w:rsidR="00064CD7" w:rsidRPr="00AC79E3" w:rsidRDefault="006033DE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Calculate the heat of reaction from the van Hoff equation</w:t>
      </w:r>
      <w:r w:rsidR="00221698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using all your data</w:t>
      </w:r>
      <w:r w:rsidR="000560AA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342F4FC" w14:textId="24D3BC3B" w:rsidR="0013561C" w:rsidRPr="00EE3D24" w:rsidRDefault="00000000" w:rsidP="00EE3D24">
      <w:pPr>
        <w:spacing w:before="240" w:after="24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= -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rxn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R</m:t>
              </m:r>
            </m:den>
          </m:f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 xml:space="preserve"> </m:t>
              </m:r>
            </m:e>
          </m:d>
        </m:oMath>
      </m:oMathPara>
    </w:p>
    <w:p w14:paraId="633307AC" w14:textId="1D3910EC" w:rsidR="004F5F77" w:rsidRPr="00AC79E3" w:rsidRDefault="00B008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</w:t>
      </w:r>
      <w:r w:rsidR="003D782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here K</w:t>
      </w:r>
      <w:r w:rsidR="003D782E"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="00AB7C9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(dimensionless)</w:t>
      </w:r>
      <w:r w:rsidR="003D782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 the equilibrium constant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at temperature 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</w:p>
    <w:p w14:paraId="4C48798C" w14:textId="266D3E9E" w:rsidR="00B40651" w:rsidRPr="00AC79E3" w:rsidRDefault="00B008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1</w:t>
      </w:r>
      <w:r w:rsidR="00AB7C9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(dimensionless)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 the equilibrium constant at temperature 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1</w:t>
      </w:r>
    </w:p>
    <w:p w14:paraId="7FD87156" w14:textId="13AFFADA" w:rsidR="00910275" w:rsidRPr="00AC79E3" w:rsidRDefault="00910275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1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are absolute temperatures (K)</w:t>
      </w:r>
    </w:p>
    <w:p w14:paraId="25685CF9" w14:textId="3B34D69C" w:rsidR="00B00824" w:rsidRPr="00AC79E3" w:rsidRDefault="00B008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rxn</m:t>
            </m:r>
          </m:sub>
        </m:sSub>
      </m:oMath>
      <w:r w:rsidR="00910275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= </w:t>
      </w:r>
      <w:r w:rsidR="00910275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heat of reaction (J/mol)</w:t>
      </w:r>
    </w:p>
    <w:p w14:paraId="5058FD39" w14:textId="08F0C45E" w:rsidR="00910275" w:rsidRPr="00AC79E3" w:rsidRDefault="00910275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 = ideal gas constant (J/mol K)</w:t>
      </w:r>
    </w:p>
    <w:p w14:paraId="0E375BD2" w14:textId="45992308" w:rsidR="00243A59" w:rsidRPr="00AC79E3" w:rsidRDefault="000560AA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rxn</m:t>
            </m:r>
          </m:sub>
        </m:sSub>
      </m:oMath>
      <w:r w:rsidR="00243A59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</w:t>
      </w:r>
      <w:r w:rsidR="00EE3D24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EE3D24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243A59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J/mol = </w:t>
      </w:r>
      <w:r w:rsidR="00EE3D24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EE3D24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ab/>
      </w:r>
      <w:r w:rsidR="00EE3D2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243A59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kJ/mol</w:t>
      </w:r>
    </w:p>
    <w:p w14:paraId="5EAFE2DE" w14:textId="7CCA42A1" w:rsidR="00420A6D" w:rsidRPr="00AC79E3" w:rsidRDefault="00420A6D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26E19B92" w14:textId="19C58B75" w:rsidR="00420A6D" w:rsidRPr="00AC79E3" w:rsidRDefault="00420A6D" w:rsidP="00BE22BF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 </w:t>
      </w:r>
      <w:r w:rsidR="0046273B"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Questions to answer</w:t>
      </w:r>
    </w:p>
    <w:p w14:paraId="3819F6EC" w14:textId="66D410EA" w:rsidR="00420A6D" w:rsidRPr="00AC79E3" w:rsidRDefault="00420A6D" w:rsidP="00BE22BF">
      <w:pPr>
        <w:pStyle w:val="ListParagraph"/>
        <w:numPr>
          <w:ilvl w:val="0"/>
          <w:numId w:val="4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Where might these measurement</w:t>
      </w:r>
      <w:r w:rsidR="00AB6A7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have errors?</w:t>
      </w:r>
    </w:p>
    <w:p w14:paraId="080152F7" w14:textId="77777777" w:rsidR="00EA5C6F" w:rsidRDefault="00EA5C6F" w:rsidP="00EA5C6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41F9F14" w14:textId="77777777" w:rsidR="00EE3D24" w:rsidRDefault="00EE3D24" w:rsidP="00EA5C6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0E0823D" w14:textId="77777777" w:rsidR="00EE3D24" w:rsidRDefault="00EE3D24" w:rsidP="00EA5C6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3D5EB7B" w14:textId="77777777" w:rsidR="00EE3D24" w:rsidRDefault="00EE3D24" w:rsidP="00EA5C6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861FD4F" w14:textId="77777777" w:rsidR="00AB6A79" w:rsidRDefault="00AB6A79" w:rsidP="00EA5C6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D930D91" w14:textId="77777777" w:rsidR="00AB6A79" w:rsidRPr="00AC79E3" w:rsidRDefault="00AB6A79" w:rsidP="00EA5C6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4AE64D3" w14:textId="77777777" w:rsidR="00EA5C6F" w:rsidRPr="00AC79E3" w:rsidRDefault="00EA5C6F" w:rsidP="00EA5C6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7228F21" w14:textId="754E0496" w:rsidR="00420A6D" w:rsidRPr="00AC79E3" w:rsidRDefault="00420A6D" w:rsidP="00BE22BF">
      <w:pPr>
        <w:pStyle w:val="ListParagraph"/>
        <w:numPr>
          <w:ilvl w:val="0"/>
          <w:numId w:val="4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safety precautions would you take to </w:t>
      </w:r>
      <w:r w:rsidR="00F71B24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conduct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this experiment in the laboratory?</w:t>
      </w:r>
    </w:p>
    <w:p w14:paraId="133BC291" w14:textId="77777777" w:rsidR="00EE4E99" w:rsidRPr="00AC79E3" w:rsidRDefault="00EE4E99" w:rsidP="00BE22BF">
      <w:pPr>
        <w:spacing w:after="100" w:line="240" w:lineRule="auto"/>
        <w:rPr>
          <w:rFonts w:ascii="Roboto Condensed" w:hAnsi="Roboto Condensed"/>
          <w:sz w:val="24"/>
          <w:szCs w:val="24"/>
        </w:rPr>
      </w:pPr>
    </w:p>
    <w:sectPr w:rsidR="00EE4E99" w:rsidRPr="00AC79E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76302" w14:textId="77777777" w:rsidR="002C6DF1" w:rsidRDefault="002C6DF1" w:rsidP="00EA5C6F">
      <w:pPr>
        <w:spacing w:after="0" w:line="240" w:lineRule="auto"/>
      </w:pPr>
      <w:r>
        <w:separator/>
      </w:r>
    </w:p>
  </w:endnote>
  <w:endnote w:type="continuationSeparator" w:id="0">
    <w:p w14:paraId="5017DA26" w14:textId="77777777" w:rsidR="002C6DF1" w:rsidRDefault="002C6DF1" w:rsidP="00EA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4313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E1DEE" w14:textId="6ED2CF06" w:rsidR="00EA5C6F" w:rsidRDefault="00EA5C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4356A8" w14:textId="77777777" w:rsidR="00EA5C6F" w:rsidRDefault="00EA5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12299" w14:textId="77777777" w:rsidR="002C6DF1" w:rsidRDefault="002C6DF1" w:rsidP="00EA5C6F">
      <w:pPr>
        <w:spacing w:after="0" w:line="240" w:lineRule="auto"/>
      </w:pPr>
      <w:r>
        <w:separator/>
      </w:r>
    </w:p>
  </w:footnote>
  <w:footnote w:type="continuationSeparator" w:id="0">
    <w:p w14:paraId="2CE73AF3" w14:textId="77777777" w:rsidR="002C6DF1" w:rsidRDefault="002C6DF1" w:rsidP="00EA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D465D"/>
    <w:multiLevelType w:val="hybridMultilevel"/>
    <w:tmpl w:val="3CD4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D1EAD"/>
    <w:multiLevelType w:val="multilevel"/>
    <w:tmpl w:val="0F6A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675F72"/>
    <w:multiLevelType w:val="hybridMultilevel"/>
    <w:tmpl w:val="314C9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6600E"/>
    <w:multiLevelType w:val="multilevel"/>
    <w:tmpl w:val="9F64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70149"/>
    <w:multiLevelType w:val="hybridMultilevel"/>
    <w:tmpl w:val="793C8C9A"/>
    <w:lvl w:ilvl="0" w:tplc="883E48A4">
      <w:start w:val="1"/>
      <w:numFmt w:val="decimal"/>
      <w:lvlText w:val="%1."/>
      <w:lvlJc w:val="left"/>
      <w:pPr>
        <w:ind w:left="720" w:hanging="360"/>
      </w:pPr>
      <w:rPr>
        <w:rFonts w:ascii="Roboto Condensed" w:eastAsia="Times New Roman" w:hAnsi="Roboto Condensed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5265">
    <w:abstractNumId w:val="1"/>
  </w:num>
  <w:num w:numId="2" w16cid:durableId="50659838">
    <w:abstractNumId w:val="3"/>
    <w:lvlOverride w:ilvl="0">
      <w:startOverride w:val="1"/>
    </w:lvlOverride>
  </w:num>
  <w:num w:numId="3" w16cid:durableId="484510006">
    <w:abstractNumId w:val="4"/>
  </w:num>
  <w:num w:numId="4" w16cid:durableId="847521117">
    <w:abstractNumId w:val="0"/>
  </w:num>
  <w:num w:numId="5" w16cid:durableId="1862891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6D"/>
    <w:rsid w:val="00015170"/>
    <w:rsid w:val="00026115"/>
    <w:rsid w:val="000364C8"/>
    <w:rsid w:val="00037F03"/>
    <w:rsid w:val="000451EA"/>
    <w:rsid w:val="0005077B"/>
    <w:rsid w:val="00052283"/>
    <w:rsid w:val="000560AA"/>
    <w:rsid w:val="00064CD7"/>
    <w:rsid w:val="00074734"/>
    <w:rsid w:val="00083144"/>
    <w:rsid w:val="00093653"/>
    <w:rsid w:val="00097288"/>
    <w:rsid w:val="000A2A2B"/>
    <w:rsid w:val="000A650C"/>
    <w:rsid w:val="000B62A9"/>
    <w:rsid w:val="000D7ADD"/>
    <w:rsid w:val="000E557A"/>
    <w:rsid w:val="000F1DA5"/>
    <w:rsid w:val="000F3B64"/>
    <w:rsid w:val="000F7261"/>
    <w:rsid w:val="00124E5A"/>
    <w:rsid w:val="0013561C"/>
    <w:rsid w:val="001423BC"/>
    <w:rsid w:val="0016649D"/>
    <w:rsid w:val="00172364"/>
    <w:rsid w:val="0017590F"/>
    <w:rsid w:val="00176DCB"/>
    <w:rsid w:val="00180628"/>
    <w:rsid w:val="001B5496"/>
    <w:rsid w:val="001C4970"/>
    <w:rsid w:val="001D49EA"/>
    <w:rsid w:val="001F708E"/>
    <w:rsid w:val="00210DE3"/>
    <w:rsid w:val="0021104C"/>
    <w:rsid w:val="002132B5"/>
    <w:rsid w:val="00221698"/>
    <w:rsid w:val="00230C8B"/>
    <w:rsid w:val="002417EF"/>
    <w:rsid w:val="00243A59"/>
    <w:rsid w:val="0027400C"/>
    <w:rsid w:val="00287718"/>
    <w:rsid w:val="00287A04"/>
    <w:rsid w:val="00292FAD"/>
    <w:rsid w:val="002C36AF"/>
    <w:rsid w:val="002C5876"/>
    <w:rsid w:val="002C6055"/>
    <w:rsid w:val="002C6DF1"/>
    <w:rsid w:val="002D0E55"/>
    <w:rsid w:val="002D3E9D"/>
    <w:rsid w:val="002D75E3"/>
    <w:rsid w:val="002E4003"/>
    <w:rsid w:val="002F5903"/>
    <w:rsid w:val="003236C3"/>
    <w:rsid w:val="00333226"/>
    <w:rsid w:val="003435BA"/>
    <w:rsid w:val="00350713"/>
    <w:rsid w:val="00355014"/>
    <w:rsid w:val="00355BCE"/>
    <w:rsid w:val="003675A2"/>
    <w:rsid w:val="0038704C"/>
    <w:rsid w:val="00394191"/>
    <w:rsid w:val="003C1B56"/>
    <w:rsid w:val="003C6637"/>
    <w:rsid w:val="003C7A46"/>
    <w:rsid w:val="003D37F0"/>
    <w:rsid w:val="003D782E"/>
    <w:rsid w:val="00403B0D"/>
    <w:rsid w:val="00411365"/>
    <w:rsid w:val="00420A6D"/>
    <w:rsid w:val="00421266"/>
    <w:rsid w:val="00444E0F"/>
    <w:rsid w:val="00451B90"/>
    <w:rsid w:val="004564E6"/>
    <w:rsid w:val="004612EB"/>
    <w:rsid w:val="0046227D"/>
    <w:rsid w:val="0046273B"/>
    <w:rsid w:val="0046360C"/>
    <w:rsid w:val="00474E40"/>
    <w:rsid w:val="004753B0"/>
    <w:rsid w:val="00475BD7"/>
    <w:rsid w:val="00477FF0"/>
    <w:rsid w:val="004801A9"/>
    <w:rsid w:val="00487FE6"/>
    <w:rsid w:val="00495897"/>
    <w:rsid w:val="004B0724"/>
    <w:rsid w:val="004C3459"/>
    <w:rsid w:val="004C41F6"/>
    <w:rsid w:val="004E0E2E"/>
    <w:rsid w:val="004E3E29"/>
    <w:rsid w:val="004F3BE2"/>
    <w:rsid w:val="004F5F77"/>
    <w:rsid w:val="004F6D33"/>
    <w:rsid w:val="00503B28"/>
    <w:rsid w:val="00525DD6"/>
    <w:rsid w:val="00540638"/>
    <w:rsid w:val="00545BFA"/>
    <w:rsid w:val="00547043"/>
    <w:rsid w:val="00550160"/>
    <w:rsid w:val="005602F5"/>
    <w:rsid w:val="005969E7"/>
    <w:rsid w:val="005A337C"/>
    <w:rsid w:val="005A4C4B"/>
    <w:rsid w:val="005B345C"/>
    <w:rsid w:val="005B5F9C"/>
    <w:rsid w:val="005D1ADF"/>
    <w:rsid w:val="005D698E"/>
    <w:rsid w:val="005F6B9E"/>
    <w:rsid w:val="0060262E"/>
    <w:rsid w:val="006033DE"/>
    <w:rsid w:val="006150A7"/>
    <w:rsid w:val="00624B8F"/>
    <w:rsid w:val="006319E9"/>
    <w:rsid w:val="0063469E"/>
    <w:rsid w:val="00637BB2"/>
    <w:rsid w:val="00644162"/>
    <w:rsid w:val="00650A29"/>
    <w:rsid w:val="00652F92"/>
    <w:rsid w:val="00657DCB"/>
    <w:rsid w:val="00666243"/>
    <w:rsid w:val="00681EB3"/>
    <w:rsid w:val="00690E06"/>
    <w:rsid w:val="006A5216"/>
    <w:rsid w:val="006B0779"/>
    <w:rsid w:val="006B0B7B"/>
    <w:rsid w:val="006B14CA"/>
    <w:rsid w:val="006B3F5D"/>
    <w:rsid w:val="006C0B6E"/>
    <w:rsid w:val="006D6608"/>
    <w:rsid w:val="006F0EF8"/>
    <w:rsid w:val="006F1733"/>
    <w:rsid w:val="007076C2"/>
    <w:rsid w:val="00712204"/>
    <w:rsid w:val="00714549"/>
    <w:rsid w:val="00732160"/>
    <w:rsid w:val="007448DD"/>
    <w:rsid w:val="0077536E"/>
    <w:rsid w:val="0078444C"/>
    <w:rsid w:val="00787E73"/>
    <w:rsid w:val="007E4920"/>
    <w:rsid w:val="007E513A"/>
    <w:rsid w:val="007E53EB"/>
    <w:rsid w:val="008079C0"/>
    <w:rsid w:val="00825B14"/>
    <w:rsid w:val="0083406F"/>
    <w:rsid w:val="008344CA"/>
    <w:rsid w:val="008411A5"/>
    <w:rsid w:val="0084145F"/>
    <w:rsid w:val="00852F25"/>
    <w:rsid w:val="00853FCC"/>
    <w:rsid w:val="008622F6"/>
    <w:rsid w:val="00863E8E"/>
    <w:rsid w:val="00864ADA"/>
    <w:rsid w:val="0087765C"/>
    <w:rsid w:val="00884DFA"/>
    <w:rsid w:val="008963F2"/>
    <w:rsid w:val="008A0CC2"/>
    <w:rsid w:val="008C7AD8"/>
    <w:rsid w:val="008D0FDE"/>
    <w:rsid w:val="008E2AEF"/>
    <w:rsid w:val="008E6106"/>
    <w:rsid w:val="008F3FBC"/>
    <w:rsid w:val="008F606F"/>
    <w:rsid w:val="00910275"/>
    <w:rsid w:val="00912F1F"/>
    <w:rsid w:val="009139D9"/>
    <w:rsid w:val="00931305"/>
    <w:rsid w:val="009422FD"/>
    <w:rsid w:val="0095560D"/>
    <w:rsid w:val="00956874"/>
    <w:rsid w:val="00971FDE"/>
    <w:rsid w:val="00980E65"/>
    <w:rsid w:val="009821BE"/>
    <w:rsid w:val="00990DA1"/>
    <w:rsid w:val="00992ED0"/>
    <w:rsid w:val="009A08B4"/>
    <w:rsid w:val="009E6215"/>
    <w:rsid w:val="009F340E"/>
    <w:rsid w:val="00A0352A"/>
    <w:rsid w:val="00A054AA"/>
    <w:rsid w:val="00A36BC6"/>
    <w:rsid w:val="00A40C95"/>
    <w:rsid w:val="00A43F73"/>
    <w:rsid w:val="00A47B52"/>
    <w:rsid w:val="00A516AA"/>
    <w:rsid w:val="00A605AB"/>
    <w:rsid w:val="00A6234F"/>
    <w:rsid w:val="00A66FC7"/>
    <w:rsid w:val="00AA301D"/>
    <w:rsid w:val="00AA493C"/>
    <w:rsid w:val="00AB5B29"/>
    <w:rsid w:val="00AB6A79"/>
    <w:rsid w:val="00AB790F"/>
    <w:rsid w:val="00AB7C21"/>
    <w:rsid w:val="00AB7C9E"/>
    <w:rsid w:val="00AC79E3"/>
    <w:rsid w:val="00AD60E2"/>
    <w:rsid w:val="00AD61E8"/>
    <w:rsid w:val="00AE7219"/>
    <w:rsid w:val="00B00824"/>
    <w:rsid w:val="00B211BB"/>
    <w:rsid w:val="00B340D1"/>
    <w:rsid w:val="00B40651"/>
    <w:rsid w:val="00B454E0"/>
    <w:rsid w:val="00B55180"/>
    <w:rsid w:val="00B674E2"/>
    <w:rsid w:val="00B723E3"/>
    <w:rsid w:val="00B83ACF"/>
    <w:rsid w:val="00B908B6"/>
    <w:rsid w:val="00BB0925"/>
    <w:rsid w:val="00BC6FE4"/>
    <w:rsid w:val="00BE22BF"/>
    <w:rsid w:val="00BF4269"/>
    <w:rsid w:val="00C04F72"/>
    <w:rsid w:val="00C14868"/>
    <w:rsid w:val="00C23435"/>
    <w:rsid w:val="00C243BC"/>
    <w:rsid w:val="00C2644D"/>
    <w:rsid w:val="00C27055"/>
    <w:rsid w:val="00C34283"/>
    <w:rsid w:val="00C36B80"/>
    <w:rsid w:val="00C42137"/>
    <w:rsid w:val="00C540F8"/>
    <w:rsid w:val="00C81157"/>
    <w:rsid w:val="00C86FFD"/>
    <w:rsid w:val="00C93627"/>
    <w:rsid w:val="00C959AC"/>
    <w:rsid w:val="00CA0830"/>
    <w:rsid w:val="00CA0BD5"/>
    <w:rsid w:val="00CA0E25"/>
    <w:rsid w:val="00CA7DA3"/>
    <w:rsid w:val="00CB3DB2"/>
    <w:rsid w:val="00CB7BAC"/>
    <w:rsid w:val="00CC101B"/>
    <w:rsid w:val="00CC2D46"/>
    <w:rsid w:val="00CD0B4F"/>
    <w:rsid w:val="00CD3736"/>
    <w:rsid w:val="00CD73B1"/>
    <w:rsid w:val="00CE01CA"/>
    <w:rsid w:val="00CE3F16"/>
    <w:rsid w:val="00D15303"/>
    <w:rsid w:val="00D15978"/>
    <w:rsid w:val="00D2563C"/>
    <w:rsid w:val="00D44E2F"/>
    <w:rsid w:val="00D53A54"/>
    <w:rsid w:val="00D665B8"/>
    <w:rsid w:val="00D90108"/>
    <w:rsid w:val="00DB032F"/>
    <w:rsid w:val="00DC5DD8"/>
    <w:rsid w:val="00DD7C18"/>
    <w:rsid w:val="00DF1057"/>
    <w:rsid w:val="00DF48BF"/>
    <w:rsid w:val="00DF4EDC"/>
    <w:rsid w:val="00E0695B"/>
    <w:rsid w:val="00E20968"/>
    <w:rsid w:val="00E24161"/>
    <w:rsid w:val="00E45D66"/>
    <w:rsid w:val="00E511A3"/>
    <w:rsid w:val="00E54C09"/>
    <w:rsid w:val="00E56288"/>
    <w:rsid w:val="00E65D71"/>
    <w:rsid w:val="00E67793"/>
    <w:rsid w:val="00E80CEA"/>
    <w:rsid w:val="00EA5C6F"/>
    <w:rsid w:val="00EB4C09"/>
    <w:rsid w:val="00EC605E"/>
    <w:rsid w:val="00ED60EF"/>
    <w:rsid w:val="00EE0406"/>
    <w:rsid w:val="00EE3D24"/>
    <w:rsid w:val="00EE4E99"/>
    <w:rsid w:val="00EE7679"/>
    <w:rsid w:val="00EF1524"/>
    <w:rsid w:val="00EF2C81"/>
    <w:rsid w:val="00F023FA"/>
    <w:rsid w:val="00F17A71"/>
    <w:rsid w:val="00F226E5"/>
    <w:rsid w:val="00F32B8C"/>
    <w:rsid w:val="00F346FA"/>
    <w:rsid w:val="00F34A9B"/>
    <w:rsid w:val="00F353CC"/>
    <w:rsid w:val="00F42438"/>
    <w:rsid w:val="00F4277B"/>
    <w:rsid w:val="00F44E70"/>
    <w:rsid w:val="00F4714F"/>
    <w:rsid w:val="00F62011"/>
    <w:rsid w:val="00F71B24"/>
    <w:rsid w:val="00F748ED"/>
    <w:rsid w:val="00F92660"/>
    <w:rsid w:val="00FA46A1"/>
    <w:rsid w:val="00FB691F"/>
    <w:rsid w:val="00FC3380"/>
    <w:rsid w:val="00FC6FB6"/>
    <w:rsid w:val="00FD3E95"/>
    <w:rsid w:val="00FD7F07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7378"/>
  <w15:chartTrackingRefBased/>
  <w15:docId w15:val="{261749BA-9120-43DC-9BD2-E19D79D9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6"/>
  </w:style>
  <w:style w:type="paragraph" w:styleId="Heading1">
    <w:name w:val="heading 1"/>
    <w:basedOn w:val="Normal"/>
    <w:next w:val="Normal"/>
    <w:link w:val="Heading1Char"/>
    <w:uiPriority w:val="9"/>
    <w:qFormat/>
    <w:rsid w:val="00420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8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6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6F"/>
  </w:style>
  <w:style w:type="paragraph" w:styleId="Footer">
    <w:name w:val="footer"/>
    <w:basedOn w:val="Normal"/>
    <w:link w:val="FooterChar"/>
    <w:uiPriority w:val="99"/>
    <w:unhideWhenUsed/>
    <w:rsid w:val="00E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6F"/>
  </w:style>
  <w:style w:type="table" w:styleId="TableGrid">
    <w:name w:val="Table Grid"/>
    <w:basedOn w:val="TableNormal"/>
    <w:uiPriority w:val="39"/>
    <w:rsid w:val="009F3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50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coloradoedu-my.sharepoint.com/personal/falconer_colorado_edu/Documents/@@Active%20files/@@Repeat%20use/Spreadsheets/practice%20figure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Sheet1!$G$46:$G$55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Sheet1!$H$46:$H$55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C5-4E30-8376-55CA203DAC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63072"/>
        <c:axId val="55563552"/>
      </c:scatterChart>
      <c:valAx>
        <c:axId val="55563072"/>
        <c:scaling>
          <c:orientation val="minMax"/>
          <c:max val="10"/>
        </c:scaling>
        <c:delete val="1"/>
        <c:axPos val="b"/>
        <c:majorGridlines>
          <c:spPr>
            <a:ln w="3175" cap="flat" cmpd="sng" algn="ctr">
              <a:solidFill>
                <a:schemeClr val="accent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1 / T (K)</a:t>
                </a:r>
              </a:p>
            </c:rich>
          </c:tx>
          <c:layout>
            <c:manualLayout>
              <c:xMode val="edge"/>
              <c:yMode val="edge"/>
              <c:x val="0.44429423459244533"/>
              <c:y val="0.89923694779116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55563552"/>
        <c:crosses val="autoZero"/>
        <c:crossBetween val="midCat"/>
        <c:majorUnit val="0.2"/>
      </c:valAx>
      <c:valAx>
        <c:axId val="55563552"/>
        <c:scaling>
          <c:orientation val="minMax"/>
          <c:max val="1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ln(K)</a:t>
                </a:r>
              </a:p>
            </c:rich>
          </c:tx>
          <c:layout>
            <c:manualLayout>
              <c:xMode val="edge"/>
              <c:yMode val="edge"/>
              <c:x val="1.8555334658714381E-2"/>
              <c:y val="0.394758878031812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55563072"/>
        <c:crosses val="autoZero"/>
        <c:crossBetween val="midCat"/>
        <c:majorUnit val="0.2"/>
      </c:valAx>
      <c:spPr>
        <a:noFill/>
        <a:ln w="19050"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 Falconer</dc:creator>
  <cp:keywords/>
  <dc:description/>
  <cp:lastModifiedBy>Neil Christian Hendren</cp:lastModifiedBy>
  <cp:revision>2</cp:revision>
  <dcterms:created xsi:type="dcterms:W3CDTF">2025-05-08T18:02:00Z</dcterms:created>
  <dcterms:modified xsi:type="dcterms:W3CDTF">2025-05-08T18:02:00Z</dcterms:modified>
</cp:coreProperties>
</file>