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4" w:type="dxa"/>
        <w:tblInd w:w="-5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606BCD" w14:paraId="1A99DAE9" w14:textId="77777777" w:rsidTr="00B02474">
        <w:trPr>
          <w:trHeight w:val="931"/>
        </w:trPr>
        <w:tc>
          <w:tcPr>
            <w:tcW w:w="4812" w:type="dxa"/>
          </w:tcPr>
          <w:p w14:paraId="7AD6AC9B" w14:textId="5D343EB3" w:rsidR="00606BCD" w:rsidRDefault="00606BCD" w:rsidP="00B02474">
            <w:r>
              <w:t>Heights VS Flowrate</w:t>
            </w:r>
          </w:p>
        </w:tc>
        <w:tc>
          <w:tcPr>
            <w:tcW w:w="4812" w:type="dxa"/>
          </w:tcPr>
          <w:p w14:paraId="18A8B0F8" w14:textId="77777777" w:rsidR="00606BCD" w:rsidRDefault="00606BCD" w:rsidP="00B02474">
            <w:r>
              <w:t xml:space="preserve">Equation fits and </w:t>
            </w:r>
            <w:r w:rsidRPr="00B5412F">
              <w:t xml:space="preserve">R² </w:t>
            </w:r>
            <w:r>
              <w:t xml:space="preserve">based on the Polynomial curve </w:t>
            </w:r>
          </w:p>
        </w:tc>
      </w:tr>
      <w:tr w:rsidR="00606BCD" w14:paraId="130D0285" w14:textId="77777777" w:rsidTr="00B02474">
        <w:trPr>
          <w:trHeight w:val="931"/>
        </w:trPr>
        <w:tc>
          <w:tcPr>
            <w:tcW w:w="4812" w:type="dxa"/>
          </w:tcPr>
          <w:p w14:paraId="1B6FD4B2" w14:textId="34322E8C" w:rsidR="00606BCD" w:rsidRDefault="00606BCD" w:rsidP="00B02474">
            <w:r>
              <w:t>h</w:t>
            </w:r>
            <w:r>
              <w:t xml:space="preserve">1 VS flowrate </w:t>
            </w:r>
          </w:p>
        </w:tc>
        <w:tc>
          <w:tcPr>
            <w:tcW w:w="4812" w:type="dxa"/>
          </w:tcPr>
          <w:p w14:paraId="4368DDEE" w14:textId="77777777" w:rsidR="00606BCD" w:rsidRDefault="00606BCD" w:rsidP="00606BCD">
            <w:r w:rsidRPr="00606BCD">
              <w:t>y = -0.0897x</w:t>
            </w:r>
            <w:r w:rsidRPr="00606BCD">
              <w:rPr>
                <w:vertAlign w:val="superscript"/>
              </w:rPr>
              <w:t>2</w:t>
            </w:r>
            <w:r w:rsidRPr="00606BCD">
              <w:t xml:space="preserve"> + 2.2764x + 0.3461</w:t>
            </w:r>
          </w:p>
          <w:p w14:paraId="00B0A094" w14:textId="2916CD01" w:rsidR="00606BCD" w:rsidRDefault="00606BCD" w:rsidP="00B02474">
            <w:r w:rsidRPr="00606BCD">
              <w:br/>
              <w:t>R² = 0.9959</w:t>
            </w:r>
          </w:p>
        </w:tc>
      </w:tr>
      <w:tr w:rsidR="00606BCD" w14:paraId="101A7FBE" w14:textId="77777777" w:rsidTr="00B02474">
        <w:trPr>
          <w:trHeight w:val="931"/>
        </w:trPr>
        <w:tc>
          <w:tcPr>
            <w:tcW w:w="4812" w:type="dxa"/>
          </w:tcPr>
          <w:p w14:paraId="752656FF" w14:textId="08122A66" w:rsidR="00606BCD" w:rsidRDefault="00606BCD" w:rsidP="00B02474">
            <w:r>
              <w:t>h2</w:t>
            </w:r>
            <w:r>
              <w:t xml:space="preserve"> VS flowrate </w:t>
            </w:r>
          </w:p>
        </w:tc>
        <w:tc>
          <w:tcPr>
            <w:tcW w:w="4812" w:type="dxa"/>
          </w:tcPr>
          <w:p w14:paraId="3949254B" w14:textId="77777777" w:rsidR="00606BCD" w:rsidRDefault="00606BCD" w:rsidP="00B02474">
            <w:r w:rsidRPr="00606BCD">
              <w:t>y = -0.0952x</w:t>
            </w:r>
            <w:r w:rsidRPr="00606BCD">
              <w:rPr>
                <w:vertAlign w:val="superscript"/>
              </w:rPr>
              <w:t>2</w:t>
            </w:r>
            <w:r w:rsidRPr="00606BCD">
              <w:t xml:space="preserve"> + 2.3473x + 0.3152</w:t>
            </w:r>
          </w:p>
          <w:p w14:paraId="064B4173" w14:textId="62A6EFC4" w:rsidR="00606BCD" w:rsidRDefault="00606BCD" w:rsidP="00B02474">
            <w:r w:rsidRPr="00606BCD">
              <w:br/>
              <w:t>R² = 0.9964</w:t>
            </w:r>
          </w:p>
        </w:tc>
      </w:tr>
      <w:tr w:rsidR="00606BCD" w14:paraId="5F67E3CE" w14:textId="77777777" w:rsidTr="00B02474">
        <w:trPr>
          <w:trHeight w:val="896"/>
        </w:trPr>
        <w:tc>
          <w:tcPr>
            <w:tcW w:w="4812" w:type="dxa"/>
          </w:tcPr>
          <w:p w14:paraId="63A360E1" w14:textId="53996D48" w:rsidR="00606BCD" w:rsidRDefault="00606BCD" w:rsidP="00B02474">
            <w:r>
              <w:t>h3</w:t>
            </w:r>
            <w:r>
              <w:t xml:space="preserve"> VS flowrate </w:t>
            </w:r>
          </w:p>
        </w:tc>
        <w:tc>
          <w:tcPr>
            <w:tcW w:w="4812" w:type="dxa"/>
          </w:tcPr>
          <w:p w14:paraId="1BF985AB" w14:textId="77777777" w:rsidR="00606BCD" w:rsidRDefault="00606BCD" w:rsidP="00606BCD">
            <w:r w:rsidRPr="00606BCD">
              <w:t>y = -0.5051x</w:t>
            </w:r>
            <w:r w:rsidRPr="00606BCD">
              <w:rPr>
                <w:vertAlign w:val="superscript"/>
              </w:rPr>
              <w:t>2</w:t>
            </w:r>
            <w:r w:rsidRPr="00606BCD">
              <w:t xml:space="preserve"> + 5.8064x - 0.6598</w:t>
            </w:r>
          </w:p>
          <w:p w14:paraId="62227824" w14:textId="2E422136" w:rsidR="00606BCD" w:rsidRDefault="00606BCD" w:rsidP="00606BCD">
            <w:r w:rsidRPr="00606BCD">
              <w:br/>
              <w:t>R² = 0.9843</w:t>
            </w:r>
          </w:p>
        </w:tc>
      </w:tr>
      <w:tr w:rsidR="00606BCD" w14:paraId="55C17478" w14:textId="77777777" w:rsidTr="00B02474">
        <w:trPr>
          <w:trHeight w:val="896"/>
        </w:trPr>
        <w:tc>
          <w:tcPr>
            <w:tcW w:w="4812" w:type="dxa"/>
          </w:tcPr>
          <w:p w14:paraId="2F9B30CD" w14:textId="4B1896A9" w:rsidR="00606BCD" w:rsidRDefault="00606BCD" w:rsidP="00B02474">
            <w:r>
              <w:t>h4</w:t>
            </w:r>
            <w:r>
              <w:t xml:space="preserve"> VS flowrate </w:t>
            </w:r>
          </w:p>
        </w:tc>
        <w:tc>
          <w:tcPr>
            <w:tcW w:w="4812" w:type="dxa"/>
          </w:tcPr>
          <w:p w14:paraId="116B1408" w14:textId="77777777" w:rsidR="00606BCD" w:rsidRDefault="00606BCD" w:rsidP="00B02474">
            <w:r w:rsidRPr="00606BCD">
              <w:t>y = -0.1809x</w:t>
            </w:r>
            <w:r w:rsidRPr="00606BCD">
              <w:rPr>
                <w:vertAlign w:val="superscript"/>
              </w:rPr>
              <w:t>2</w:t>
            </w:r>
            <w:r w:rsidRPr="00606BCD">
              <w:t xml:space="preserve"> + 3.2268x + 0.3911</w:t>
            </w:r>
          </w:p>
          <w:p w14:paraId="1A840506" w14:textId="4E89A426" w:rsidR="00606BCD" w:rsidRDefault="00606BCD" w:rsidP="00B02474">
            <w:r w:rsidRPr="00606BCD">
              <w:br/>
              <w:t>R² = 0.9943</w:t>
            </w:r>
          </w:p>
        </w:tc>
      </w:tr>
      <w:tr w:rsidR="00606BCD" w14:paraId="3F531CDF" w14:textId="77777777" w:rsidTr="00B02474">
        <w:trPr>
          <w:trHeight w:val="896"/>
        </w:trPr>
        <w:tc>
          <w:tcPr>
            <w:tcW w:w="4812" w:type="dxa"/>
          </w:tcPr>
          <w:p w14:paraId="0D3001C3" w14:textId="3C28E866" w:rsidR="00606BCD" w:rsidRDefault="00606BCD" w:rsidP="00B02474">
            <w:r>
              <w:t xml:space="preserve">H5 VS flowrate </w:t>
            </w:r>
          </w:p>
        </w:tc>
        <w:tc>
          <w:tcPr>
            <w:tcW w:w="4812" w:type="dxa"/>
          </w:tcPr>
          <w:p w14:paraId="29C61960" w14:textId="77777777" w:rsidR="00606BCD" w:rsidRDefault="00606BCD" w:rsidP="00606BCD">
            <w:r w:rsidRPr="00606BCD">
              <w:t>y = -0.1749x</w:t>
            </w:r>
            <w:r w:rsidRPr="00606BCD">
              <w:rPr>
                <w:vertAlign w:val="superscript"/>
              </w:rPr>
              <w:t>2</w:t>
            </w:r>
            <w:r w:rsidRPr="00606BCD">
              <w:t xml:space="preserve"> + 3.1861x + 0.2814</w:t>
            </w:r>
          </w:p>
          <w:p w14:paraId="05C05A41" w14:textId="2FC83265" w:rsidR="00606BCD" w:rsidRPr="00B5412F" w:rsidRDefault="00606BCD" w:rsidP="00B02474">
            <w:r w:rsidRPr="00606BCD">
              <w:br/>
              <w:t>R² = 0.9946</w:t>
            </w:r>
          </w:p>
        </w:tc>
      </w:tr>
    </w:tbl>
    <w:p w14:paraId="4524E207" w14:textId="53FBB835" w:rsidR="00606BCD" w:rsidRDefault="00606BCD"/>
    <w:p w14:paraId="15601F17" w14:textId="63380E7D" w:rsidR="000A6358" w:rsidRDefault="000A6358">
      <w:r>
        <w:fldChar w:fldCharType="begin"/>
      </w:r>
      <w:r>
        <w:instrText xml:space="preserve"> LINK Excel.Sheet.12 "D:\\Venturi\\New folder\\flowrate vs h1 to h5 plots.xlsx" "Overall!R1C1:R9C6" \a \f 5 \h  \* MERGEFORMAT </w:instrText>
      </w:r>
      <w:r>
        <w:fldChar w:fldCharType="separate"/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698"/>
        <w:gridCol w:w="1546"/>
        <w:gridCol w:w="1586"/>
        <w:gridCol w:w="1586"/>
        <w:gridCol w:w="1684"/>
        <w:gridCol w:w="1586"/>
      </w:tblGrid>
      <w:tr w:rsidR="00CD0334" w:rsidRPr="000A6358" w14:paraId="40AE89F8" w14:textId="77777777" w:rsidTr="00CD0334">
        <w:trPr>
          <w:trHeight w:val="571"/>
        </w:trPr>
        <w:tc>
          <w:tcPr>
            <w:tcW w:w="1698" w:type="dxa"/>
          </w:tcPr>
          <w:p w14:paraId="48E299E7" w14:textId="422EA202" w:rsidR="00CD0334" w:rsidRPr="000A6358" w:rsidRDefault="00CD0334" w:rsidP="00CD0334">
            <w:r w:rsidRPr="000A6358">
              <w:t>Flow rate (ml/s)</w:t>
            </w:r>
          </w:p>
        </w:tc>
        <w:tc>
          <w:tcPr>
            <w:tcW w:w="1546" w:type="dxa"/>
          </w:tcPr>
          <w:p w14:paraId="64360743" w14:textId="6A859A73" w:rsidR="00CD0334" w:rsidRPr="000A6358" w:rsidRDefault="00CD0334" w:rsidP="00CD0334">
            <w:r w:rsidRPr="000A6358">
              <w:t>h1</w:t>
            </w:r>
          </w:p>
        </w:tc>
        <w:tc>
          <w:tcPr>
            <w:tcW w:w="1586" w:type="dxa"/>
            <w:noWrap/>
            <w:hideMark/>
          </w:tcPr>
          <w:p w14:paraId="2850A797" w14:textId="5D320D53" w:rsidR="00CD0334" w:rsidRPr="000A6358" w:rsidRDefault="00CD0334" w:rsidP="00CD0334">
            <w:r w:rsidRPr="000A6358">
              <w:t>h2</w:t>
            </w:r>
          </w:p>
        </w:tc>
        <w:tc>
          <w:tcPr>
            <w:tcW w:w="1586" w:type="dxa"/>
            <w:noWrap/>
            <w:hideMark/>
          </w:tcPr>
          <w:p w14:paraId="393A1C54" w14:textId="77777777" w:rsidR="00CD0334" w:rsidRPr="000A6358" w:rsidRDefault="00CD0334" w:rsidP="00CD0334">
            <w:r w:rsidRPr="000A6358">
              <w:t>h3</w:t>
            </w:r>
          </w:p>
        </w:tc>
        <w:tc>
          <w:tcPr>
            <w:tcW w:w="1684" w:type="dxa"/>
            <w:noWrap/>
            <w:hideMark/>
          </w:tcPr>
          <w:p w14:paraId="055D9F81" w14:textId="77777777" w:rsidR="00CD0334" w:rsidRPr="000A6358" w:rsidRDefault="00CD0334" w:rsidP="00CD0334">
            <w:r w:rsidRPr="000A6358">
              <w:t>h4</w:t>
            </w:r>
          </w:p>
        </w:tc>
        <w:tc>
          <w:tcPr>
            <w:tcW w:w="1586" w:type="dxa"/>
            <w:noWrap/>
            <w:hideMark/>
          </w:tcPr>
          <w:p w14:paraId="73BCDB4C" w14:textId="77777777" w:rsidR="00CD0334" w:rsidRPr="000A6358" w:rsidRDefault="00CD0334" w:rsidP="00CD0334">
            <w:r w:rsidRPr="000A6358">
              <w:t>h5</w:t>
            </w:r>
          </w:p>
        </w:tc>
      </w:tr>
      <w:tr w:rsidR="00CD0334" w:rsidRPr="000A6358" w14:paraId="7C7B4296" w14:textId="77777777" w:rsidTr="00CD0334">
        <w:trPr>
          <w:trHeight w:val="571"/>
        </w:trPr>
        <w:tc>
          <w:tcPr>
            <w:tcW w:w="1698" w:type="dxa"/>
          </w:tcPr>
          <w:p w14:paraId="3575232E" w14:textId="120A06F0" w:rsidR="00CD0334" w:rsidRPr="000A6358" w:rsidRDefault="00CD0334" w:rsidP="00CD0334">
            <w:r w:rsidRPr="000A6358">
              <w:t>0</w:t>
            </w:r>
          </w:p>
        </w:tc>
        <w:tc>
          <w:tcPr>
            <w:tcW w:w="1546" w:type="dxa"/>
          </w:tcPr>
          <w:p w14:paraId="23A20013" w14:textId="22832DC2" w:rsidR="00CD0334" w:rsidRPr="000A6358" w:rsidRDefault="00CD0334" w:rsidP="00CD0334">
            <w:r w:rsidRPr="000A6358">
              <w:t>0</w:t>
            </w:r>
          </w:p>
        </w:tc>
        <w:tc>
          <w:tcPr>
            <w:tcW w:w="1586" w:type="dxa"/>
            <w:noWrap/>
            <w:hideMark/>
          </w:tcPr>
          <w:p w14:paraId="43BFED36" w14:textId="07C17494" w:rsidR="00CD0334" w:rsidRPr="000A6358" w:rsidRDefault="00CD0334" w:rsidP="00CD0334">
            <w:r w:rsidRPr="000A6358">
              <w:t>0</w:t>
            </w:r>
          </w:p>
        </w:tc>
        <w:tc>
          <w:tcPr>
            <w:tcW w:w="1586" w:type="dxa"/>
            <w:noWrap/>
            <w:hideMark/>
          </w:tcPr>
          <w:p w14:paraId="34FC13D3" w14:textId="77777777" w:rsidR="00CD0334" w:rsidRPr="000A6358" w:rsidRDefault="00CD0334" w:rsidP="00CD0334">
            <w:r w:rsidRPr="000A6358">
              <w:t>0</w:t>
            </w:r>
          </w:p>
        </w:tc>
        <w:tc>
          <w:tcPr>
            <w:tcW w:w="1684" w:type="dxa"/>
            <w:noWrap/>
            <w:hideMark/>
          </w:tcPr>
          <w:p w14:paraId="45916303" w14:textId="77777777" w:rsidR="00CD0334" w:rsidRPr="000A6358" w:rsidRDefault="00CD0334" w:rsidP="00CD0334">
            <w:r w:rsidRPr="000A6358">
              <w:t>0</w:t>
            </w:r>
          </w:p>
        </w:tc>
        <w:tc>
          <w:tcPr>
            <w:tcW w:w="1586" w:type="dxa"/>
            <w:noWrap/>
            <w:hideMark/>
          </w:tcPr>
          <w:p w14:paraId="7590505D" w14:textId="77777777" w:rsidR="00CD0334" w:rsidRPr="000A6358" w:rsidRDefault="00CD0334" w:rsidP="00CD0334">
            <w:r w:rsidRPr="000A6358">
              <w:t>0</w:t>
            </w:r>
          </w:p>
        </w:tc>
      </w:tr>
      <w:tr w:rsidR="00CD0334" w:rsidRPr="000A6358" w14:paraId="6AF1EC9E" w14:textId="77777777" w:rsidTr="00CD0334">
        <w:trPr>
          <w:trHeight w:val="571"/>
        </w:trPr>
        <w:tc>
          <w:tcPr>
            <w:tcW w:w="1698" w:type="dxa"/>
          </w:tcPr>
          <w:p w14:paraId="6FE438CE" w14:textId="25B8E15B" w:rsidR="00CD0334" w:rsidRPr="000A6358" w:rsidRDefault="00CD0334" w:rsidP="00CD0334">
            <w:r w:rsidRPr="000A6358">
              <w:t>3.773584906</w:t>
            </w:r>
          </w:p>
        </w:tc>
        <w:tc>
          <w:tcPr>
            <w:tcW w:w="1546" w:type="dxa"/>
          </w:tcPr>
          <w:p w14:paraId="5430E619" w14:textId="1D7F283F" w:rsidR="00CD0334" w:rsidRPr="000A6358" w:rsidRDefault="00CD0334" w:rsidP="00CD0334">
            <w:r w:rsidRPr="000A6358">
              <w:t>1.652</w:t>
            </w:r>
          </w:p>
        </w:tc>
        <w:tc>
          <w:tcPr>
            <w:tcW w:w="1586" w:type="dxa"/>
            <w:noWrap/>
            <w:hideMark/>
          </w:tcPr>
          <w:p w14:paraId="377C2D68" w14:textId="18E9961F" w:rsidR="00CD0334" w:rsidRPr="000A6358" w:rsidRDefault="00CD0334" w:rsidP="00CD0334">
            <w:r w:rsidRPr="000A6358">
              <w:t>1.645</w:t>
            </w:r>
          </w:p>
        </w:tc>
        <w:tc>
          <w:tcPr>
            <w:tcW w:w="1586" w:type="dxa"/>
            <w:noWrap/>
            <w:hideMark/>
          </w:tcPr>
          <w:p w14:paraId="31E6C28D" w14:textId="77777777" w:rsidR="00CD0334" w:rsidRPr="000A6358" w:rsidRDefault="00CD0334" w:rsidP="00CD0334">
            <w:r w:rsidRPr="000A6358">
              <w:t>1.007</w:t>
            </w:r>
          </w:p>
        </w:tc>
        <w:tc>
          <w:tcPr>
            <w:tcW w:w="1684" w:type="dxa"/>
            <w:noWrap/>
            <w:hideMark/>
          </w:tcPr>
          <w:p w14:paraId="7CC277E8" w14:textId="77777777" w:rsidR="00CD0334" w:rsidRPr="000A6358" w:rsidRDefault="00CD0334" w:rsidP="00CD0334">
            <w:r w:rsidRPr="000A6358">
              <w:t>1.139</w:t>
            </w:r>
          </w:p>
        </w:tc>
        <w:tc>
          <w:tcPr>
            <w:tcW w:w="1586" w:type="dxa"/>
            <w:noWrap/>
            <w:hideMark/>
          </w:tcPr>
          <w:p w14:paraId="4B7EF392" w14:textId="77777777" w:rsidR="00CD0334" w:rsidRPr="000A6358" w:rsidRDefault="00CD0334" w:rsidP="00CD0334">
            <w:r w:rsidRPr="000A6358">
              <w:t>1.219</w:t>
            </w:r>
          </w:p>
        </w:tc>
      </w:tr>
      <w:tr w:rsidR="00CD0334" w:rsidRPr="000A6358" w14:paraId="2908F78A" w14:textId="77777777" w:rsidTr="00CD0334">
        <w:trPr>
          <w:trHeight w:val="571"/>
        </w:trPr>
        <w:tc>
          <w:tcPr>
            <w:tcW w:w="1698" w:type="dxa"/>
          </w:tcPr>
          <w:p w14:paraId="1D07C7BA" w14:textId="40AA346E" w:rsidR="00CD0334" w:rsidRPr="000A6358" w:rsidRDefault="00CD0334" w:rsidP="00CD0334">
            <w:r w:rsidRPr="000A6358">
              <w:t>3.731343284</w:t>
            </w:r>
          </w:p>
        </w:tc>
        <w:tc>
          <w:tcPr>
            <w:tcW w:w="1546" w:type="dxa"/>
          </w:tcPr>
          <w:p w14:paraId="351C7BDB" w14:textId="3237B847" w:rsidR="00CD0334" w:rsidRPr="000A6358" w:rsidRDefault="00CD0334" w:rsidP="00CD0334">
            <w:r w:rsidRPr="000A6358">
              <w:t>1.695</w:t>
            </w:r>
          </w:p>
        </w:tc>
        <w:tc>
          <w:tcPr>
            <w:tcW w:w="1586" w:type="dxa"/>
            <w:noWrap/>
            <w:hideMark/>
          </w:tcPr>
          <w:p w14:paraId="0B680357" w14:textId="72F827D1" w:rsidR="00CD0334" w:rsidRPr="000A6358" w:rsidRDefault="00CD0334" w:rsidP="00CD0334">
            <w:r w:rsidRPr="000A6358">
              <w:t>1.642</w:t>
            </w:r>
          </w:p>
        </w:tc>
        <w:tc>
          <w:tcPr>
            <w:tcW w:w="1586" w:type="dxa"/>
            <w:noWrap/>
            <w:hideMark/>
          </w:tcPr>
          <w:p w14:paraId="3054DC8D" w14:textId="77777777" w:rsidR="00CD0334" w:rsidRPr="000A6358" w:rsidRDefault="00CD0334" w:rsidP="00CD0334">
            <w:r w:rsidRPr="000A6358">
              <w:t>1.033</w:t>
            </w:r>
          </w:p>
        </w:tc>
        <w:tc>
          <w:tcPr>
            <w:tcW w:w="1684" w:type="dxa"/>
            <w:noWrap/>
            <w:hideMark/>
          </w:tcPr>
          <w:p w14:paraId="429DCCB0" w14:textId="77777777" w:rsidR="00CD0334" w:rsidRPr="000A6358" w:rsidRDefault="00CD0334" w:rsidP="00CD0334">
            <w:r w:rsidRPr="000A6358">
              <w:t>1.245</w:t>
            </w:r>
          </w:p>
        </w:tc>
        <w:tc>
          <w:tcPr>
            <w:tcW w:w="1586" w:type="dxa"/>
            <w:noWrap/>
            <w:hideMark/>
          </w:tcPr>
          <w:p w14:paraId="3AC25002" w14:textId="77777777" w:rsidR="00CD0334" w:rsidRPr="000A6358" w:rsidRDefault="00CD0334" w:rsidP="00CD0334">
            <w:r w:rsidRPr="000A6358">
              <w:t>1.325</w:t>
            </w:r>
          </w:p>
        </w:tc>
      </w:tr>
      <w:tr w:rsidR="00CD0334" w:rsidRPr="000A6358" w14:paraId="4CA3BE1B" w14:textId="77777777" w:rsidTr="00CD0334">
        <w:trPr>
          <w:trHeight w:val="571"/>
        </w:trPr>
        <w:tc>
          <w:tcPr>
            <w:tcW w:w="1698" w:type="dxa"/>
          </w:tcPr>
          <w:p w14:paraId="0261CFFD" w14:textId="5CAA27AA" w:rsidR="00CD0334" w:rsidRPr="000A6358" w:rsidRDefault="00CD0334" w:rsidP="00CD0334">
            <w:r w:rsidRPr="000A6358">
              <w:t>5.405405405</w:t>
            </w:r>
          </w:p>
        </w:tc>
        <w:tc>
          <w:tcPr>
            <w:tcW w:w="1546" w:type="dxa"/>
          </w:tcPr>
          <w:p w14:paraId="3F8BE062" w14:textId="1EA548E6" w:rsidR="00CD0334" w:rsidRPr="000A6358" w:rsidRDefault="00CD0334" w:rsidP="00CD0334">
            <w:r w:rsidRPr="000A6358">
              <w:t>2.216</w:t>
            </w:r>
          </w:p>
        </w:tc>
        <w:tc>
          <w:tcPr>
            <w:tcW w:w="1586" w:type="dxa"/>
            <w:noWrap/>
            <w:hideMark/>
          </w:tcPr>
          <w:p w14:paraId="0F7E9FC1" w14:textId="20C84F03" w:rsidR="00CD0334" w:rsidRPr="000A6358" w:rsidRDefault="00CD0334" w:rsidP="00CD0334">
            <w:r w:rsidRPr="000A6358">
              <w:t>2.146</w:t>
            </w:r>
          </w:p>
        </w:tc>
        <w:tc>
          <w:tcPr>
            <w:tcW w:w="1586" w:type="dxa"/>
            <w:noWrap/>
            <w:hideMark/>
          </w:tcPr>
          <w:p w14:paraId="07C36271" w14:textId="77777777" w:rsidR="00CD0334" w:rsidRPr="000A6358" w:rsidRDefault="00CD0334" w:rsidP="00CD0334">
            <w:r w:rsidRPr="000A6358">
              <w:t>1.06</w:t>
            </w:r>
          </w:p>
        </w:tc>
        <w:tc>
          <w:tcPr>
            <w:tcW w:w="1684" w:type="dxa"/>
            <w:noWrap/>
            <w:hideMark/>
          </w:tcPr>
          <w:p w14:paraId="6DA44CC9" w14:textId="77777777" w:rsidR="00CD0334" w:rsidRPr="000A6358" w:rsidRDefault="00CD0334" w:rsidP="00CD0334">
            <w:r w:rsidRPr="000A6358">
              <w:t>1.484</w:t>
            </w:r>
          </w:p>
        </w:tc>
        <w:tc>
          <w:tcPr>
            <w:tcW w:w="1586" w:type="dxa"/>
            <w:noWrap/>
            <w:hideMark/>
          </w:tcPr>
          <w:p w14:paraId="53229CA6" w14:textId="77777777" w:rsidR="00CD0334" w:rsidRPr="000A6358" w:rsidRDefault="00CD0334" w:rsidP="00CD0334">
            <w:r w:rsidRPr="000A6358">
              <w:t>1.563</w:t>
            </w:r>
          </w:p>
        </w:tc>
      </w:tr>
      <w:tr w:rsidR="00CD0334" w:rsidRPr="000A6358" w14:paraId="74A91BA5" w14:textId="77777777" w:rsidTr="00CD0334">
        <w:trPr>
          <w:trHeight w:val="571"/>
        </w:trPr>
        <w:tc>
          <w:tcPr>
            <w:tcW w:w="1698" w:type="dxa"/>
          </w:tcPr>
          <w:p w14:paraId="075C8145" w14:textId="06C09E72" w:rsidR="00CD0334" w:rsidRPr="000A6358" w:rsidRDefault="00CD0334" w:rsidP="00CD0334">
            <w:r w:rsidRPr="000A6358">
              <w:t>6.174745292</w:t>
            </w:r>
          </w:p>
        </w:tc>
        <w:tc>
          <w:tcPr>
            <w:tcW w:w="1546" w:type="dxa"/>
          </w:tcPr>
          <w:p w14:paraId="557910C5" w14:textId="45EA4F82" w:rsidR="00CD0334" w:rsidRPr="000A6358" w:rsidRDefault="00CD0334" w:rsidP="00CD0334">
            <w:r w:rsidRPr="000A6358">
              <w:t>2.597</w:t>
            </w:r>
          </w:p>
        </w:tc>
        <w:tc>
          <w:tcPr>
            <w:tcW w:w="1586" w:type="dxa"/>
            <w:noWrap/>
            <w:hideMark/>
          </w:tcPr>
          <w:p w14:paraId="479DE8A0" w14:textId="742BF593" w:rsidR="00CD0334" w:rsidRPr="000A6358" w:rsidRDefault="00CD0334" w:rsidP="00CD0334">
            <w:r w:rsidRPr="000A6358">
              <w:t>2.571</w:t>
            </w:r>
          </w:p>
        </w:tc>
        <w:tc>
          <w:tcPr>
            <w:tcW w:w="1586" w:type="dxa"/>
            <w:noWrap/>
            <w:hideMark/>
          </w:tcPr>
          <w:p w14:paraId="0FF22E1A" w14:textId="77777777" w:rsidR="00CD0334" w:rsidRPr="000A6358" w:rsidRDefault="00CD0334" w:rsidP="00CD0334">
            <w:r w:rsidRPr="000A6358">
              <w:t>1.272</w:t>
            </w:r>
          </w:p>
        </w:tc>
        <w:tc>
          <w:tcPr>
            <w:tcW w:w="1684" w:type="dxa"/>
            <w:noWrap/>
            <w:hideMark/>
          </w:tcPr>
          <w:p w14:paraId="58DF451B" w14:textId="77777777" w:rsidR="00CD0334" w:rsidRPr="000A6358" w:rsidRDefault="00CD0334" w:rsidP="00CD0334">
            <w:r w:rsidRPr="000A6358">
              <w:t>1.803</w:t>
            </w:r>
          </w:p>
        </w:tc>
        <w:tc>
          <w:tcPr>
            <w:tcW w:w="1586" w:type="dxa"/>
            <w:noWrap/>
            <w:hideMark/>
          </w:tcPr>
          <w:p w14:paraId="086AF65A" w14:textId="77777777" w:rsidR="00CD0334" w:rsidRPr="000A6358" w:rsidRDefault="00CD0334" w:rsidP="00CD0334">
            <w:r w:rsidRPr="000A6358">
              <w:t>1.854</w:t>
            </w:r>
          </w:p>
        </w:tc>
      </w:tr>
      <w:tr w:rsidR="00CD0334" w:rsidRPr="000A6358" w14:paraId="48FE21D4" w14:textId="77777777" w:rsidTr="00CD0334">
        <w:trPr>
          <w:trHeight w:val="571"/>
        </w:trPr>
        <w:tc>
          <w:tcPr>
            <w:tcW w:w="1698" w:type="dxa"/>
          </w:tcPr>
          <w:p w14:paraId="2FE050E9" w14:textId="268B2E4B" w:rsidR="00CD0334" w:rsidRPr="000A6358" w:rsidRDefault="00CD0334" w:rsidP="00CD0334">
            <w:r w:rsidRPr="000A6358">
              <w:t>12.20256254</w:t>
            </w:r>
          </w:p>
        </w:tc>
        <w:tc>
          <w:tcPr>
            <w:tcW w:w="1546" w:type="dxa"/>
          </w:tcPr>
          <w:p w14:paraId="33D6D3A8" w14:textId="48F911A8" w:rsidR="00CD0334" w:rsidRPr="000A6358" w:rsidRDefault="00CD0334" w:rsidP="00CD0334">
            <w:r w:rsidRPr="000A6358">
              <w:t>7.79</w:t>
            </w:r>
          </w:p>
        </w:tc>
        <w:tc>
          <w:tcPr>
            <w:tcW w:w="1586" w:type="dxa"/>
            <w:noWrap/>
            <w:hideMark/>
          </w:tcPr>
          <w:p w14:paraId="262118BF" w14:textId="208545E3" w:rsidR="00CD0334" w:rsidRPr="000A6358" w:rsidRDefault="00CD0334" w:rsidP="00CD0334">
            <w:r w:rsidRPr="000A6358">
              <w:t>7.498</w:t>
            </w:r>
          </w:p>
        </w:tc>
        <w:tc>
          <w:tcPr>
            <w:tcW w:w="1586" w:type="dxa"/>
            <w:noWrap/>
            <w:hideMark/>
          </w:tcPr>
          <w:p w14:paraId="5EBF290F" w14:textId="77777777" w:rsidR="00CD0334" w:rsidRPr="000A6358" w:rsidRDefault="00CD0334" w:rsidP="00CD0334">
            <w:r w:rsidRPr="000A6358">
              <w:t>2.782</w:t>
            </w:r>
          </w:p>
        </w:tc>
        <w:tc>
          <w:tcPr>
            <w:tcW w:w="1684" w:type="dxa"/>
            <w:noWrap/>
            <w:hideMark/>
          </w:tcPr>
          <w:p w14:paraId="6696FDD6" w14:textId="77777777" w:rsidR="00CD0334" w:rsidRPr="000A6358" w:rsidRDefault="00CD0334" w:rsidP="00CD0334">
            <w:r w:rsidRPr="000A6358">
              <w:t>5.406</w:t>
            </w:r>
          </w:p>
        </w:tc>
        <w:tc>
          <w:tcPr>
            <w:tcW w:w="1586" w:type="dxa"/>
            <w:noWrap/>
            <w:hideMark/>
          </w:tcPr>
          <w:p w14:paraId="4994EF55" w14:textId="77777777" w:rsidR="00CD0334" w:rsidRPr="000A6358" w:rsidRDefault="00CD0334" w:rsidP="00CD0334">
            <w:r w:rsidRPr="000A6358">
              <w:t>5.458</w:t>
            </w:r>
          </w:p>
        </w:tc>
      </w:tr>
      <w:tr w:rsidR="00CD0334" w:rsidRPr="000A6358" w14:paraId="30D73F76" w14:textId="77777777" w:rsidTr="00CD0334">
        <w:trPr>
          <w:trHeight w:val="571"/>
        </w:trPr>
        <w:tc>
          <w:tcPr>
            <w:tcW w:w="1698" w:type="dxa"/>
          </w:tcPr>
          <w:p w14:paraId="737310B8" w14:textId="447BB389" w:rsidR="00CD0334" w:rsidRPr="000A6358" w:rsidRDefault="00CD0334" w:rsidP="00CD0334">
            <w:r w:rsidRPr="000A6358">
              <w:t>14.28571429</w:t>
            </w:r>
          </w:p>
        </w:tc>
        <w:tc>
          <w:tcPr>
            <w:tcW w:w="1546" w:type="dxa"/>
          </w:tcPr>
          <w:p w14:paraId="55F66576" w14:textId="1627354C" w:rsidR="00CD0334" w:rsidRPr="000A6358" w:rsidRDefault="00CD0334" w:rsidP="00CD0334">
            <w:r w:rsidRPr="000A6358">
              <w:t>10.48</w:t>
            </w:r>
          </w:p>
        </w:tc>
        <w:tc>
          <w:tcPr>
            <w:tcW w:w="1586" w:type="dxa"/>
            <w:noWrap/>
            <w:hideMark/>
          </w:tcPr>
          <w:p w14:paraId="27CFE5D1" w14:textId="5382A4BA" w:rsidR="00CD0334" w:rsidRPr="000A6358" w:rsidRDefault="00CD0334" w:rsidP="00CD0334">
            <w:r w:rsidRPr="000A6358">
              <w:t>10.282</w:t>
            </w:r>
          </w:p>
        </w:tc>
        <w:tc>
          <w:tcPr>
            <w:tcW w:w="1586" w:type="dxa"/>
            <w:noWrap/>
            <w:hideMark/>
          </w:tcPr>
          <w:p w14:paraId="6DB05053" w14:textId="77777777" w:rsidR="00CD0334" w:rsidRPr="000A6358" w:rsidRDefault="00CD0334" w:rsidP="00CD0334">
            <w:r w:rsidRPr="000A6358">
              <w:t>3.71</w:t>
            </w:r>
          </w:p>
        </w:tc>
        <w:tc>
          <w:tcPr>
            <w:tcW w:w="1684" w:type="dxa"/>
            <w:noWrap/>
            <w:hideMark/>
          </w:tcPr>
          <w:p w14:paraId="20067258" w14:textId="77777777" w:rsidR="00CD0334" w:rsidRPr="000A6358" w:rsidRDefault="00CD0334" w:rsidP="00CD0334">
            <w:r w:rsidRPr="000A6358">
              <w:t>7.636</w:t>
            </w:r>
          </w:p>
        </w:tc>
        <w:tc>
          <w:tcPr>
            <w:tcW w:w="1586" w:type="dxa"/>
            <w:noWrap/>
            <w:hideMark/>
          </w:tcPr>
          <w:p w14:paraId="325D6CEA" w14:textId="77777777" w:rsidR="00CD0334" w:rsidRPr="000A6358" w:rsidRDefault="00CD0334" w:rsidP="00CD0334">
            <w:r w:rsidRPr="000A6358">
              <w:t>7.846</w:t>
            </w:r>
          </w:p>
        </w:tc>
      </w:tr>
      <w:tr w:rsidR="00CD0334" w:rsidRPr="000A6358" w14:paraId="4BAA4D03" w14:textId="77777777" w:rsidTr="00CD0334">
        <w:trPr>
          <w:trHeight w:val="571"/>
        </w:trPr>
        <w:tc>
          <w:tcPr>
            <w:tcW w:w="1698" w:type="dxa"/>
          </w:tcPr>
          <w:p w14:paraId="07FEE6F0" w14:textId="58A362C3" w:rsidR="00CD0334" w:rsidRPr="000A6358" w:rsidRDefault="00CD0334" w:rsidP="00CD0334">
            <w:r w:rsidRPr="000A6358">
              <w:t>14.93651979</w:t>
            </w:r>
          </w:p>
        </w:tc>
        <w:tc>
          <w:tcPr>
            <w:tcW w:w="1546" w:type="dxa"/>
          </w:tcPr>
          <w:p w14:paraId="3FFFA038" w14:textId="79346139" w:rsidR="00CD0334" w:rsidRPr="000A6358" w:rsidRDefault="00CD0334" w:rsidP="00CD0334">
            <w:r w:rsidRPr="000A6358">
              <w:t>13.04</w:t>
            </w:r>
          </w:p>
        </w:tc>
        <w:tc>
          <w:tcPr>
            <w:tcW w:w="1586" w:type="dxa"/>
            <w:noWrap/>
            <w:hideMark/>
          </w:tcPr>
          <w:p w14:paraId="3FCABDBF" w14:textId="689F3D4D" w:rsidR="00CD0334" w:rsidRPr="000A6358" w:rsidRDefault="00CD0334" w:rsidP="00CD0334">
            <w:r w:rsidRPr="000A6358">
              <w:t>12.802</w:t>
            </w:r>
          </w:p>
        </w:tc>
        <w:tc>
          <w:tcPr>
            <w:tcW w:w="1586" w:type="dxa"/>
            <w:noWrap/>
            <w:hideMark/>
          </w:tcPr>
          <w:p w14:paraId="5FDE243F" w14:textId="77777777" w:rsidR="00CD0334" w:rsidRPr="000A6358" w:rsidRDefault="00CD0334" w:rsidP="00CD0334">
            <w:r w:rsidRPr="000A6358">
              <w:t>4.586</w:t>
            </w:r>
          </w:p>
        </w:tc>
        <w:tc>
          <w:tcPr>
            <w:tcW w:w="1684" w:type="dxa"/>
            <w:noWrap/>
            <w:hideMark/>
          </w:tcPr>
          <w:p w14:paraId="68217940" w14:textId="77777777" w:rsidR="00CD0334" w:rsidRPr="000A6358" w:rsidRDefault="00CD0334" w:rsidP="00CD0334">
            <w:r w:rsidRPr="000A6358">
              <w:t>9.491</w:t>
            </w:r>
          </w:p>
        </w:tc>
        <w:tc>
          <w:tcPr>
            <w:tcW w:w="1586" w:type="dxa"/>
            <w:noWrap/>
            <w:hideMark/>
          </w:tcPr>
          <w:p w14:paraId="67356975" w14:textId="77777777" w:rsidR="00CD0334" w:rsidRPr="000A6358" w:rsidRDefault="00CD0334" w:rsidP="00CD0334">
            <w:r w:rsidRPr="000A6358">
              <w:t>9.698</w:t>
            </w:r>
          </w:p>
        </w:tc>
      </w:tr>
    </w:tbl>
    <w:p w14:paraId="7D96AF67" w14:textId="5F594B2C" w:rsidR="000A6358" w:rsidRDefault="000A6358">
      <w:r>
        <w:fldChar w:fldCharType="end"/>
      </w:r>
    </w:p>
    <w:p w14:paraId="15C37E8D" w14:textId="77777777" w:rsidR="000A6358" w:rsidRDefault="000A6358"/>
    <w:p w14:paraId="6825B9EE" w14:textId="77777777" w:rsidR="000A6358" w:rsidRDefault="000A6358"/>
    <w:p w14:paraId="24360CDC" w14:textId="77777777" w:rsidR="00606BCD" w:rsidRPr="002B0568" w:rsidRDefault="00606BCD" w:rsidP="00606BCD"/>
    <w:p w14:paraId="2E6B4135" w14:textId="677ECB0F" w:rsidR="00606BCD" w:rsidRDefault="00606BCD"/>
    <w:tbl>
      <w:tblPr>
        <w:tblStyle w:val="TableGrid"/>
        <w:tblW w:w="10878" w:type="dxa"/>
        <w:tblInd w:w="-680" w:type="dxa"/>
        <w:tblLook w:val="04A0" w:firstRow="1" w:lastRow="0" w:firstColumn="1" w:lastColumn="0" w:noHBand="0" w:noVBand="1"/>
      </w:tblPr>
      <w:tblGrid>
        <w:gridCol w:w="2148"/>
        <w:gridCol w:w="2121"/>
        <w:gridCol w:w="2093"/>
        <w:gridCol w:w="2198"/>
        <w:gridCol w:w="2318"/>
      </w:tblGrid>
      <w:tr w:rsidR="002B0568" w:rsidRPr="002B0568" w14:paraId="418FB41D" w14:textId="2C9C35E4" w:rsidTr="002B0568">
        <w:trPr>
          <w:trHeight w:val="535"/>
        </w:trPr>
        <w:tc>
          <w:tcPr>
            <w:tcW w:w="2148" w:type="dxa"/>
            <w:noWrap/>
            <w:hideMark/>
          </w:tcPr>
          <w:p w14:paraId="620CA2B3" w14:textId="1D1AF665" w:rsidR="002B0568" w:rsidRPr="002B0568" w:rsidRDefault="002B0568">
            <w:r w:rsidRPr="002B0568">
              <w:t>Flow rate (ml/s)</w:t>
            </w:r>
          </w:p>
        </w:tc>
        <w:tc>
          <w:tcPr>
            <w:tcW w:w="2121" w:type="dxa"/>
            <w:noWrap/>
            <w:hideMark/>
          </w:tcPr>
          <w:p w14:paraId="19CA89B7" w14:textId="76C1E0F0" w:rsidR="002B0568" w:rsidRPr="002B0568" w:rsidRDefault="002B0568">
            <w:r w:rsidRPr="002B0568">
              <w:t xml:space="preserve">∆P1 = </w:t>
            </w:r>
            <w:proofErr w:type="gramStart"/>
            <w:r w:rsidRPr="002B0568">
              <w:rPr>
                <w:rFonts w:ascii="Cambria Math" w:hAnsi="Cambria Math" w:cs="Cambria Math"/>
              </w:rPr>
              <w:t>𝜌𝑔</w:t>
            </w:r>
            <w:r w:rsidRPr="002B0568">
              <w:t>(</w:t>
            </w:r>
            <w:proofErr w:type="gramEnd"/>
            <w:r w:rsidRPr="002B0568">
              <w:t>h1 – h2)</w:t>
            </w:r>
            <w:r>
              <w:t xml:space="preserve"> Pa</w:t>
            </w:r>
          </w:p>
        </w:tc>
        <w:tc>
          <w:tcPr>
            <w:tcW w:w="2093" w:type="dxa"/>
            <w:noWrap/>
            <w:hideMark/>
          </w:tcPr>
          <w:p w14:paraId="0A11FF69" w14:textId="34F3D096" w:rsidR="002B0568" w:rsidRPr="002B0568" w:rsidRDefault="002B0568">
            <w:r w:rsidRPr="002B0568">
              <w:t xml:space="preserve">∆P2 = </w:t>
            </w:r>
            <w:proofErr w:type="gramStart"/>
            <w:r w:rsidRPr="002B0568">
              <w:rPr>
                <w:rFonts w:ascii="Cambria Math" w:hAnsi="Cambria Math" w:cs="Cambria Math"/>
              </w:rPr>
              <w:t>𝜌𝑔</w:t>
            </w:r>
            <w:r w:rsidRPr="002B0568">
              <w:t>(</w:t>
            </w:r>
            <w:proofErr w:type="gramEnd"/>
            <w:r w:rsidRPr="002B0568">
              <w:t xml:space="preserve">h1 – h3) </w:t>
            </w:r>
            <w:r>
              <w:t>Pa</w:t>
            </w:r>
          </w:p>
        </w:tc>
        <w:tc>
          <w:tcPr>
            <w:tcW w:w="2198" w:type="dxa"/>
            <w:noWrap/>
            <w:hideMark/>
          </w:tcPr>
          <w:p w14:paraId="6F800F05" w14:textId="03929414" w:rsidR="002B0568" w:rsidRPr="002B0568" w:rsidRDefault="002B0568">
            <w:r w:rsidRPr="002B0568">
              <w:t xml:space="preserve">∆P3 = </w:t>
            </w:r>
            <w:proofErr w:type="gramStart"/>
            <w:r w:rsidRPr="002B0568">
              <w:rPr>
                <w:rFonts w:ascii="Cambria Math" w:hAnsi="Cambria Math" w:cs="Cambria Math"/>
              </w:rPr>
              <w:t>𝜌𝑔</w:t>
            </w:r>
            <w:r w:rsidRPr="002B0568">
              <w:t>(</w:t>
            </w:r>
            <w:proofErr w:type="gramEnd"/>
            <w:r w:rsidRPr="002B0568">
              <w:t xml:space="preserve">h1 – h4) </w:t>
            </w:r>
            <w:r>
              <w:br/>
              <w:t>Pa</w:t>
            </w:r>
          </w:p>
        </w:tc>
        <w:tc>
          <w:tcPr>
            <w:tcW w:w="2318" w:type="dxa"/>
            <w:noWrap/>
            <w:hideMark/>
          </w:tcPr>
          <w:p w14:paraId="1ECD35A5" w14:textId="7F066B95" w:rsidR="002B0568" w:rsidRPr="002B0568" w:rsidRDefault="002B0568">
            <w:r w:rsidRPr="002B0568">
              <w:t xml:space="preserve">∆P4 = </w:t>
            </w:r>
            <w:proofErr w:type="gramStart"/>
            <w:r w:rsidRPr="002B0568">
              <w:rPr>
                <w:rFonts w:ascii="Cambria Math" w:hAnsi="Cambria Math" w:cs="Cambria Math"/>
              </w:rPr>
              <w:t>𝜌𝑔</w:t>
            </w:r>
            <w:r w:rsidRPr="002B0568">
              <w:t>(</w:t>
            </w:r>
            <w:proofErr w:type="gramEnd"/>
            <w:r w:rsidRPr="002B0568">
              <w:t xml:space="preserve">h1 – h5) </w:t>
            </w:r>
            <w:r>
              <w:br/>
              <w:t>Pa</w:t>
            </w:r>
          </w:p>
        </w:tc>
      </w:tr>
      <w:tr w:rsidR="002B0568" w:rsidRPr="002B0568" w14:paraId="3C520C95" w14:textId="577D469D" w:rsidTr="002B0568">
        <w:trPr>
          <w:trHeight w:val="535"/>
        </w:trPr>
        <w:tc>
          <w:tcPr>
            <w:tcW w:w="2148" w:type="dxa"/>
            <w:noWrap/>
            <w:hideMark/>
          </w:tcPr>
          <w:p w14:paraId="40FD86B7" w14:textId="77777777" w:rsidR="002B0568" w:rsidRPr="002B0568" w:rsidRDefault="002B0568" w:rsidP="002B0568">
            <w:r w:rsidRPr="002B0568">
              <w:t>0</w:t>
            </w:r>
          </w:p>
        </w:tc>
        <w:tc>
          <w:tcPr>
            <w:tcW w:w="2121" w:type="dxa"/>
            <w:noWrap/>
            <w:hideMark/>
          </w:tcPr>
          <w:p w14:paraId="5925ED93" w14:textId="77777777" w:rsidR="002B0568" w:rsidRPr="002B0568" w:rsidRDefault="002B0568" w:rsidP="002B0568">
            <w:r w:rsidRPr="002B0568">
              <w:t>0</w:t>
            </w:r>
          </w:p>
        </w:tc>
        <w:tc>
          <w:tcPr>
            <w:tcW w:w="2093" w:type="dxa"/>
            <w:noWrap/>
            <w:hideMark/>
          </w:tcPr>
          <w:p w14:paraId="1F180B1A" w14:textId="77777777" w:rsidR="002B0568" w:rsidRPr="002B0568" w:rsidRDefault="002B0568" w:rsidP="002B0568">
            <w:r w:rsidRPr="002B0568">
              <w:t>0</w:t>
            </w:r>
          </w:p>
        </w:tc>
        <w:tc>
          <w:tcPr>
            <w:tcW w:w="2198" w:type="dxa"/>
            <w:noWrap/>
            <w:hideMark/>
          </w:tcPr>
          <w:p w14:paraId="786EB118" w14:textId="77777777" w:rsidR="002B0568" w:rsidRPr="002B0568" w:rsidRDefault="002B0568" w:rsidP="002B0568">
            <w:r w:rsidRPr="002B0568">
              <w:t>0</w:t>
            </w:r>
          </w:p>
        </w:tc>
        <w:tc>
          <w:tcPr>
            <w:tcW w:w="2318" w:type="dxa"/>
            <w:noWrap/>
            <w:hideMark/>
          </w:tcPr>
          <w:p w14:paraId="498CDEF4" w14:textId="77777777" w:rsidR="002B0568" w:rsidRPr="002B0568" w:rsidRDefault="002B0568" w:rsidP="002B0568">
            <w:r w:rsidRPr="002B0568">
              <w:t>0</w:t>
            </w:r>
          </w:p>
        </w:tc>
      </w:tr>
      <w:tr w:rsidR="002B0568" w:rsidRPr="002B0568" w14:paraId="50EA8C3A" w14:textId="49F947A5" w:rsidTr="002B0568">
        <w:trPr>
          <w:trHeight w:val="535"/>
        </w:trPr>
        <w:tc>
          <w:tcPr>
            <w:tcW w:w="2148" w:type="dxa"/>
            <w:noWrap/>
            <w:hideMark/>
          </w:tcPr>
          <w:p w14:paraId="32B99715" w14:textId="77777777" w:rsidR="002B0568" w:rsidRPr="002B0568" w:rsidRDefault="002B0568" w:rsidP="002B0568">
            <w:r w:rsidRPr="002B0568">
              <w:t>3.773584906</w:t>
            </w:r>
          </w:p>
        </w:tc>
        <w:tc>
          <w:tcPr>
            <w:tcW w:w="2121" w:type="dxa"/>
            <w:noWrap/>
            <w:hideMark/>
          </w:tcPr>
          <w:p w14:paraId="14E5CA23" w14:textId="77777777" w:rsidR="002B0568" w:rsidRPr="002B0568" w:rsidRDefault="002B0568" w:rsidP="002B0568">
            <w:r w:rsidRPr="002B0568">
              <w:t>0.6867</w:t>
            </w:r>
          </w:p>
        </w:tc>
        <w:tc>
          <w:tcPr>
            <w:tcW w:w="2093" w:type="dxa"/>
            <w:noWrap/>
            <w:hideMark/>
          </w:tcPr>
          <w:p w14:paraId="4E885B75" w14:textId="77777777" w:rsidR="002B0568" w:rsidRPr="002B0568" w:rsidRDefault="002B0568" w:rsidP="002B0568">
            <w:r w:rsidRPr="002B0568">
              <w:t>63.2745</w:t>
            </w:r>
          </w:p>
        </w:tc>
        <w:tc>
          <w:tcPr>
            <w:tcW w:w="2198" w:type="dxa"/>
            <w:noWrap/>
            <w:hideMark/>
          </w:tcPr>
          <w:p w14:paraId="602980ED" w14:textId="77777777" w:rsidR="002B0568" w:rsidRPr="002B0568" w:rsidRDefault="002B0568" w:rsidP="002B0568">
            <w:r w:rsidRPr="002B0568">
              <w:t>50.3253</w:t>
            </w:r>
          </w:p>
        </w:tc>
        <w:tc>
          <w:tcPr>
            <w:tcW w:w="2318" w:type="dxa"/>
            <w:noWrap/>
            <w:hideMark/>
          </w:tcPr>
          <w:p w14:paraId="3343F3BE" w14:textId="77777777" w:rsidR="002B0568" w:rsidRPr="002B0568" w:rsidRDefault="002B0568" w:rsidP="002B0568">
            <w:r w:rsidRPr="002B0568">
              <w:t>42.4773</w:t>
            </w:r>
          </w:p>
        </w:tc>
      </w:tr>
      <w:tr w:rsidR="002B0568" w:rsidRPr="002B0568" w14:paraId="3AD002B8" w14:textId="2281F36F" w:rsidTr="002B0568">
        <w:trPr>
          <w:trHeight w:val="535"/>
        </w:trPr>
        <w:tc>
          <w:tcPr>
            <w:tcW w:w="2148" w:type="dxa"/>
            <w:noWrap/>
            <w:hideMark/>
          </w:tcPr>
          <w:p w14:paraId="51125C7E" w14:textId="77777777" w:rsidR="002B0568" w:rsidRPr="002B0568" w:rsidRDefault="002B0568" w:rsidP="002B0568">
            <w:r w:rsidRPr="002B0568">
              <w:t>3.731343284</w:t>
            </w:r>
          </w:p>
        </w:tc>
        <w:tc>
          <w:tcPr>
            <w:tcW w:w="2121" w:type="dxa"/>
            <w:noWrap/>
            <w:hideMark/>
          </w:tcPr>
          <w:p w14:paraId="48733C4B" w14:textId="77777777" w:rsidR="002B0568" w:rsidRPr="002B0568" w:rsidRDefault="002B0568" w:rsidP="002B0568">
            <w:r w:rsidRPr="002B0568">
              <w:t>5.1993</w:t>
            </w:r>
          </w:p>
        </w:tc>
        <w:tc>
          <w:tcPr>
            <w:tcW w:w="2093" w:type="dxa"/>
            <w:noWrap/>
            <w:hideMark/>
          </w:tcPr>
          <w:p w14:paraId="07DCE004" w14:textId="77777777" w:rsidR="002B0568" w:rsidRPr="002B0568" w:rsidRDefault="002B0568" w:rsidP="002B0568">
            <w:r w:rsidRPr="002B0568">
              <w:t>64.9422</w:t>
            </w:r>
          </w:p>
        </w:tc>
        <w:tc>
          <w:tcPr>
            <w:tcW w:w="2198" w:type="dxa"/>
            <w:noWrap/>
            <w:hideMark/>
          </w:tcPr>
          <w:p w14:paraId="3F8AB9F7" w14:textId="77777777" w:rsidR="002B0568" w:rsidRPr="002B0568" w:rsidRDefault="002B0568" w:rsidP="002B0568">
            <w:r w:rsidRPr="002B0568">
              <w:t>44.145</w:t>
            </w:r>
          </w:p>
        </w:tc>
        <w:tc>
          <w:tcPr>
            <w:tcW w:w="2318" w:type="dxa"/>
            <w:noWrap/>
            <w:hideMark/>
          </w:tcPr>
          <w:p w14:paraId="480D21A1" w14:textId="77777777" w:rsidR="002B0568" w:rsidRPr="002B0568" w:rsidRDefault="002B0568" w:rsidP="002B0568">
            <w:r w:rsidRPr="002B0568">
              <w:t>36.297</w:t>
            </w:r>
          </w:p>
        </w:tc>
      </w:tr>
      <w:tr w:rsidR="002B0568" w:rsidRPr="002B0568" w14:paraId="660C86ED" w14:textId="28279062" w:rsidTr="002B0568">
        <w:trPr>
          <w:trHeight w:val="535"/>
        </w:trPr>
        <w:tc>
          <w:tcPr>
            <w:tcW w:w="2148" w:type="dxa"/>
            <w:noWrap/>
            <w:hideMark/>
          </w:tcPr>
          <w:p w14:paraId="59050F87" w14:textId="77777777" w:rsidR="002B0568" w:rsidRPr="002B0568" w:rsidRDefault="002B0568" w:rsidP="002B0568">
            <w:r w:rsidRPr="002B0568">
              <w:t>5.405405405</w:t>
            </w:r>
          </w:p>
        </w:tc>
        <w:tc>
          <w:tcPr>
            <w:tcW w:w="2121" w:type="dxa"/>
            <w:noWrap/>
            <w:hideMark/>
          </w:tcPr>
          <w:p w14:paraId="3231A135" w14:textId="77777777" w:rsidR="002B0568" w:rsidRPr="002B0568" w:rsidRDefault="002B0568" w:rsidP="002B0568">
            <w:r w:rsidRPr="002B0568">
              <w:t>6.867</w:t>
            </w:r>
          </w:p>
        </w:tc>
        <w:tc>
          <w:tcPr>
            <w:tcW w:w="2093" w:type="dxa"/>
            <w:noWrap/>
            <w:hideMark/>
          </w:tcPr>
          <w:p w14:paraId="35024F10" w14:textId="77777777" w:rsidR="002B0568" w:rsidRPr="002B0568" w:rsidRDefault="002B0568" w:rsidP="002B0568">
            <w:r w:rsidRPr="002B0568">
              <w:t>113.4036</w:t>
            </w:r>
          </w:p>
        </w:tc>
        <w:tc>
          <w:tcPr>
            <w:tcW w:w="2198" w:type="dxa"/>
            <w:noWrap/>
            <w:hideMark/>
          </w:tcPr>
          <w:p w14:paraId="349FE65D" w14:textId="77777777" w:rsidR="002B0568" w:rsidRPr="002B0568" w:rsidRDefault="002B0568" w:rsidP="002B0568">
            <w:r w:rsidRPr="002B0568">
              <w:t>71.8092</w:t>
            </w:r>
          </w:p>
        </w:tc>
        <w:tc>
          <w:tcPr>
            <w:tcW w:w="2318" w:type="dxa"/>
            <w:noWrap/>
            <w:hideMark/>
          </w:tcPr>
          <w:p w14:paraId="7555578C" w14:textId="77777777" w:rsidR="002B0568" w:rsidRPr="002B0568" w:rsidRDefault="002B0568" w:rsidP="002B0568">
            <w:r w:rsidRPr="002B0568">
              <w:t>64.0593</w:t>
            </w:r>
          </w:p>
        </w:tc>
      </w:tr>
      <w:tr w:rsidR="002B0568" w:rsidRPr="002B0568" w14:paraId="40C6ABAF" w14:textId="34ACAE8E" w:rsidTr="002B0568">
        <w:trPr>
          <w:trHeight w:val="535"/>
        </w:trPr>
        <w:tc>
          <w:tcPr>
            <w:tcW w:w="2148" w:type="dxa"/>
            <w:noWrap/>
            <w:hideMark/>
          </w:tcPr>
          <w:p w14:paraId="09A10FB0" w14:textId="77777777" w:rsidR="002B0568" w:rsidRPr="002B0568" w:rsidRDefault="002B0568" w:rsidP="002B0568">
            <w:r w:rsidRPr="002B0568">
              <w:t>6.174745292</w:t>
            </w:r>
          </w:p>
        </w:tc>
        <w:tc>
          <w:tcPr>
            <w:tcW w:w="2121" w:type="dxa"/>
            <w:noWrap/>
            <w:hideMark/>
          </w:tcPr>
          <w:p w14:paraId="02E38166" w14:textId="77777777" w:rsidR="002B0568" w:rsidRPr="002B0568" w:rsidRDefault="002B0568" w:rsidP="002B0568">
            <w:r w:rsidRPr="002B0568">
              <w:t>2.5506</w:t>
            </w:r>
          </w:p>
        </w:tc>
        <w:tc>
          <w:tcPr>
            <w:tcW w:w="2093" w:type="dxa"/>
            <w:noWrap/>
            <w:hideMark/>
          </w:tcPr>
          <w:p w14:paraId="6CE7CAD8" w14:textId="77777777" w:rsidR="002B0568" w:rsidRPr="002B0568" w:rsidRDefault="002B0568" w:rsidP="002B0568">
            <w:r w:rsidRPr="002B0568">
              <w:t>129.9825</w:t>
            </w:r>
          </w:p>
        </w:tc>
        <w:tc>
          <w:tcPr>
            <w:tcW w:w="2198" w:type="dxa"/>
            <w:noWrap/>
            <w:hideMark/>
          </w:tcPr>
          <w:p w14:paraId="135DA16E" w14:textId="77777777" w:rsidR="002B0568" w:rsidRPr="002B0568" w:rsidRDefault="002B0568" w:rsidP="002B0568">
            <w:r w:rsidRPr="002B0568">
              <w:t>77.8914</w:t>
            </w:r>
          </w:p>
        </w:tc>
        <w:tc>
          <w:tcPr>
            <w:tcW w:w="2318" w:type="dxa"/>
            <w:noWrap/>
            <w:hideMark/>
          </w:tcPr>
          <w:p w14:paraId="0A06C52B" w14:textId="77777777" w:rsidR="002B0568" w:rsidRPr="002B0568" w:rsidRDefault="002B0568" w:rsidP="002B0568">
            <w:r w:rsidRPr="002B0568">
              <w:t>72.8883</w:t>
            </w:r>
          </w:p>
        </w:tc>
      </w:tr>
      <w:tr w:rsidR="002B0568" w:rsidRPr="002B0568" w14:paraId="25E7CB38" w14:textId="2F3A9BE1" w:rsidTr="002B0568">
        <w:trPr>
          <w:trHeight w:val="535"/>
        </w:trPr>
        <w:tc>
          <w:tcPr>
            <w:tcW w:w="2148" w:type="dxa"/>
            <w:noWrap/>
            <w:hideMark/>
          </w:tcPr>
          <w:p w14:paraId="20B520BB" w14:textId="77777777" w:rsidR="002B0568" w:rsidRPr="002B0568" w:rsidRDefault="002B0568" w:rsidP="002B0568">
            <w:r w:rsidRPr="002B0568">
              <w:t>12.20256254</w:t>
            </w:r>
          </w:p>
        </w:tc>
        <w:tc>
          <w:tcPr>
            <w:tcW w:w="2121" w:type="dxa"/>
            <w:noWrap/>
            <w:hideMark/>
          </w:tcPr>
          <w:p w14:paraId="5FB57CB3" w14:textId="77777777" w:rsidR="002B0568" w:rsidRPr="002B0568" w:rsidRDefault="002B0568" w:rsidP="002B0568">
            <w:r w:rsidRPr="002B0568">
              <w:t>28.6452</w:t>
            </w:r>
          </w:p>
        </w:tc>
        <w:tc>
          <w:tcPr>
            <w:tcW w:w="2093" w:type="dxa"/>
            <w:noWrap/>
            <w:hideMark/>
          </w:tcPr>
          <w:p w14:paraId="507DC5E7" w14:textId="77777777" w:rsidR="002B0568" w:rsidRPr="002B0568" w:rsidRDefault="002B0568" w:rsidP="002B0568">
            <w:r w:rsidRPr="002B0568">
              <w:t>491.2848</w:t>
            </w:r>
          </w:p>
        </w:tc>
        <w:tc>
          <w:tcPr>
            <w:tcW w:w="2198" w:type="dxa"/>
            <w:noWrap/>
            <w:hideMark/>
          </w:tcPr>
          <w:p w14:paraId="041E17D2" w14:textId="77777777" w:rsidR="002B0568" w:rsidRPr="002B0568" w:rsidRDefault="002B0568" w:rsidP="002B0568">
            <w:r w:rsidRPr="002B0568">
              <w:t>233.8704</w:t>
            </w:r>
          </w:p>
        </w:tc>
        <w:tc>
          <w:tcPr>
            <w:tcW w:w="2318" w:type="dxa"/>
            <w:noWrap/>
            <w:hideMark/>
          </w:tcPr>
          <w:p w14:paraId="11849228" w14:textId="77777777" w:rsidR="002B0568" w:rsidRPr="002B0568" w:rsidRDefault="002B0568" w:rsidP="002B0568">
            <w:r w:rsidRPr="002B0568">
              <w:t>228.7692</w:t>
            </w:r>
          </w:p>
        </w:tc>
      </w:tr>
      <w:tr w:rsidR="002B0568" w:rsidRPr="002B0568" w14:paraId="74FACDAF" w14:textId="5EC21094" w:rsidTr="002B0568">
        <w:trPr>
          <w:trHeight w:val="535"/>
        </w:trPr>
        <w:tc>
          <w:tcPr>
            <w:tcW w:w="2148" w:type="dxa"/>
            <w:noWrap/>
            <w:hideMark/>
          </w:tcPr>
          <w:p w14:paraId="486BF025" w14:textId="77777777" w:rsidR="002B0568" w:rsidRPr="002B0568" w:rsidRDefault="002B0568" w:rsidP="002B0568">
            <w:r w:rsidRPr="002B0568">
              <w:t>14.28571429</w:t>
            </w:r>
          </w:p>
        </w:tc>
        <w:tc>
          <w:tcPr>
            <w:tcW w:w="2121" w:type="dxa"/>
            <w:noWrap/>
            <w:hideMark/>
          </w:tcPr>
          <w:p w14:paraId="6FE89C3F" w14:textId="77777777" w:rsidR="002B0568" w:rsidRPr="002B0568" w:rsidRDefault="002B0568" w:rsidP="002B0568">
            <w:r w:rsidRPr="002B0568">
              <w:t>19.4238</w:t>
            </w:r>
          </w:p>
        </w:tc>
        <w:tc>
          <w:tcPr>
            <w:tcW w:w="2093" w:type="dxa"/>
            <w:noWrap/>
            <w:hideMark/>
          </w:tcPr>
          <w:p w14:paraId="49BF10CD" w14:textId="77777777" w:rsidR="002B0568" w:rsidRPr="002B0568" w:rsidRDefault="002B0568" w:rsidP="002B0568">
            <w:r w:rsidRPr="002B0568">
              <w:t>664.137</w:t>
            </w:r>
          </w:p>
        </w:tc>
        <w:tc>
          <w:tcPr>
            <w:tcW w:w="2198" w:type="dxa"/>
            <w:noWrap/>
            <w:hideMark/>
          </w:tcPr>
          <w:p w14:paraId="41F46250" w14:textId="77777777" w:rsidR="002B0568" w:rsidRPr="002B0568" w:rsidRDefault="002B0568" w:rsidP="002B0568">
            <w:r w:rsidRPr="002B0568">
              <w:t>278.9964</w:t>
            </w:r>
          </w:p>
        </w:tc>
        <w:tc>
          <w:tcPr>
            <w:tcW w:w="2318" w:type="dxa"/>
            <w:noWrap/>
            <w:hideMark/>
          </w:tcPr>
          <w:p w14:paraId="576C68BC" w14:textId="77777777" w:rsidR="002B0568" w:rsidRPr="002B0568" w:rsidRDefault="002B0568" w:rsidP="002B0568">
            <w:r w:rsidRPr="002B0568">
              <w:t>258.3954</w:t>
            </w:r>
          </w:p>
        </w:tc>
      </w:tr>
      <w:tr w:rsidR="002B0568" w:rsidRPr="002B0568" w14:paraId="798018BC" w14:textId="4AC1F12E" w:rsidTr="002B0568">
        <w:trPr>
          <w:trHeight w:val="535"/>
        </w:trPr>
        <w:tc>
          <w:tcPr>
            <w:tcW w:w="2148" w:type="dxa"/>
            <w:noWrap/>
            <w:hideMark/>
          </w:tcPr>
          <w:p w14:paraId="54B1A729" w14:textId="77777777" w:rsidR="002B0568" w:rsidRPr="002B0568" w:rsidRDefault="002B0568" w:rsidP="002B0568">
            <w:r w:rsidRPr="002B0568">
              <w:t>14.93651979</w:t>
            </w:r>
          </w:p>
        </w:tc>
        <w:tc>
          <w:tcPr>
            <w:tcW w:w="2121" w:type="dxa"/>
            <w:noWrap/>
            <w:hideMark/>
          </w:tcPr>
          <w:p w14:paraId="3E66C203" w14:textId="77777777" w:rsidR="002B0568" w:rsidRPr="002B0568" w:rsidRDefault="002B0568" w:rsidP="002B0568">
            <w:r w:rsidRPr="002B0568">
              <w:t>23.3478</w:t>
            </w:r>
          </w:p>
        </w:tc>
        <w:tc>
          <w:tcPr>
            <w:tcW w:w="2093" w:type="dxa"/>
            <w:noWrap/>
            <w:hideMark/>
          </w:tcPr>
          <w:p w14:paraId="072DB912" w14:textId="77777777" w:rsidR="002B0568" w:rsidRPr="002B0568" w:rsidRDefault="002B0568" w:rsidP="002B0568">
            <w:r w:rsidRPr="002B0568">
              <w:t>829.3374</w:t>
            </w:r>
          </w:p>
        </w:tc>
        <w:tc>
          <w:tcPr>
            <w:tcW w:w="2198" w:type="dxa"/>
            <w:noWrap/>
            <w:hideMark/>
          </w:tcPr>
          <w:p w14:paraId="0021A210" w14:textId="77777777" w:rsidR="002B0568" w:rsidRPr="002B0568" w:rsidRDefault="002B0568" w:rsidP="002B0568">
            <w:r w:rsidRPr="002B0568">
              <w:t>348.1569</w:t>
            </w:r>
          </w:p>
        </w:tc>
        <w:tc>
          <w:tcPr>
            <w:tcW w:w="2318" w:type="dxa"/>
            <w:noWrap/>
            <w:hideMark/>
          </w:tcPr>
          <w:p w14:paraId="2552EDF8" w14:textId="77777777" w:rsidR="002B0568" w:rsidRPr="002B0568" w:rsidRDefault="002B0568" w:rsidP="002B0568">
            <w:r w:rsidRPr="002B0568">
              <w:t>327.8502</w:t>
            </w:r>
          </w:p>
        </w:tc>
      </w:tr>
    </w:tbl>
    <w:p w14:paraId="7AEE8D24" w14:textId="77777777" w:rsidR="00255537" w:rsidRDefault="00255537" w:rsidP="002B0568"/>
    <w:p w14:paraId="6869A766" w14:textId="77777777" w:rsidR="002B0568" w:rsidRDefault="002B0568" w:rsidP="002B0568"/>
    <w:p w14:paraId="38140072" w14:textId="77777777" w:rsidR="002B0568" w:rsidRDefault="002B0568" w:rsidP="002B0568"/>
    <w:sectPr w:rsidR="002B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8"/>
    <w:rsid w:val="000A6358"/>
    <w:rsid w:val="001B1BDA"/>
    <w:rsid w:val="00226366"/>
    <w:rsid w:val="00255537"/>
    <w:rsid w:val="002B0568"/>
    <w:rsid w:val="00372980"/>
    <w:rsid w:val="004120F9"/>
    <w:rsid w:val="00424531"/>
    <w:rsid w:val="004C6A41"/>
    <w:rsid w:val="005127DF"/>
    <w:rsid w:val="005A3C34"/>
    <w:rsid w:val="00606BCD"/>
    <w:rsid w:val="007813FE"/>
    <w:rsid w:val="007B30EB"/>
    <w:rsid w:val="00800DF7"/>
    <w:rsid w:val="00853EFE"/>
    <w:rsid w:val="008A1DD4"/>
    <w:rsid w:val="00982DD2"/>
    <w:rsid w:val="009B2CF5"/>
    <w:rsid w:val="00A251FC"/>
    <w:rsid w:val="00B5412F"/>
    <w:rsid w:val="00CD0334"/>
    <w:rsid w:val="00D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D02EC"/>
  <w15:chartTrackingRefBased/>
  <w15:docId w15:val="{33AC9AFD-0274-47A1-95E9-8B7D04F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5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229</Words>
  <Characters>1086</Characters>
  <Application>Microsoft Office Word</Application>
  <DocSecurity>0</DocSecurity>
  <Lines>181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Rahimi, Faraz</dc:creator>
  <cp:keywords/>
  <dc:description/>
  <cp:lastModifiedBy>Rahimi, Faraz</cp:lastModifiedBy>
  <cp:revision>4</cp:revision>
  <dcterms:created xsi:type="dcterms:W3CDTF">2025-02-11T17:55:00Z</dcterms:created>
  <dcterms:modified xsi:type="dcterms:W3CDTF">2025-02-14T23:52:00Z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dd9b340b-db67-46d3-8084-6f3a05925930</vt:lpwstr>
  </property>
</Properties>
</file>