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574E3" w14:textId="77777777" w:rsidR="002F7CA3" w:rsidRDefault="002F7CA3">
      <w:pPr>
        <w:spacing w:after="260"/>
      </w:pPr>
    </w:p>
    <w:p w14:paraId="0D21EFE0" w14:textId="77777777" w:rsidR="002F7CA3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3DD60013" wp14:editId="55CDB417">
            <wp:extent cx="1428750" cy="381000"/>
            <wp:effectExtent l="0" t="0" r="0" b="0"/>
            <wp:docPr id="1" name="logo" descr="EduNeX" title="EduN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C1BD2" w14:textId="77777777" w:rsidR="002F7CA3" w:rsidRDefault="00000000">
      <w:pPr>
        <w:spacing w:after="560"/>
        <w:jc w:val="center"/>
      </w:pPr>
      <w:r>
        <w:rPr>
          <w:rFonts w:cs="Calibri"/>
          <w:b/>
          <w:bCs/>
          <w:spacing w:val="12"/>
          <w:sz w:val="21"/>
          <w:szCs w:val="21"/>
        </w:rPr>
        <w:t>LESSON NOTE  |  DETAILED EXPLANATORY NOTES</w:t>
      </w:r>
    </w:p>
    <w:p w14:paraId="07C43104" w14:textId="77777777" w:rsidR="002F7CA3" w:rsidRDefault="00000000">
      <w:pPr>
        <w:spacing w:after="60"/>
        <w:jc w:val="center"/>
      </w:pPr>
      <w:r>
        <w:rPr>
          <w:rFonts w:ascii="Times New Roman" w:eastAsia="Times New Roman" w:hAnsi="Times New Roman" w:cs="Times New Roman"/>
          <w:sz w:val="56"/>
          <w:szCs w:val="56"/>
        </w:rPr>
        <w:t>BIOENERGY</w:t>
      </w:r>
    </w:p>
    <w:p w14:paraId="0C99253F" w14:textId="77777777" w:rsidR="002F7CA3" w:rsidRDefault="00000000">
      <w:pPr>
        <w:spacing w:after="520"/>
        <w:jc w:val="center"/>
      </w:pPr>
      <w:r>
        <w:rPr>
          <w:rFonts w:cs="Calibri"/>
          <w:b/>
          <w:bCs/>
          <w:sz w:val="44"/>
          <w:szCs w:val="44"/>
        </w:rPr>
        <w:t>BIOELECTROCHEMICAL REACTOR &amp; WATER TREATMENT</w:t>
      </w:r>
    </w:p>
    <w:p w14:paraId="43756723" w14:textId="77777777" w:rsidR="00E9451C" w:rsidRDefault="00E9451C">
      <w:pPr>
        <w:spacing w:after="200"/>
        <w:jc w:val="center"/>
        <w:rPr>
          <w:rFonts w:cs="Calibri"/>
          <w:sz w:val="28"/>
          <w:szCs w:val="28"/>
        </w:rPr>
      </w:pPr>
    </w:p>
    <w:p w14:paraId="1BCE83A9" w14:textId="77777777" w:rsidR="00E9451C" w:rsidRDefault="00E9451C">
      <w:pPr>
        <w:spacing w:after="200"/>
        <w:jc w:val="center"/>
        <w:rPr>
          <w:rFonts w:cs="Calibri"/>
          <w:sz w:val="28"/>
          <w:szCs w:val="28"/>
        </w:rPr>
      </w:pPr>
    </w:p>
    <w:p w14:paraId="2653BEF6" w14:textId="77777777" w:rsidR="00E9451C" w:rsidRDefault="00E9451C">
      <w:pPr>
        <w:spacing w:after="200"/>
        <w:jc w:val="center"/>
        <w:rPr>
          <w:rFonts w:cs="Calibri"/>
          <w:sz w:val="28"/>
          <w:szCs w:val="28"/>
        </w:rPr>
      </w:pPr>
    </w:p>
    <w:p w14:paraId="06E4D381" w14:textId="77777777" w:rsidR="00E9451C" w:rsidRDefault="00E9451C">
      <w:pPr>
        <w:spacing w:after="200"/>
        <w:jc w:val="center"/>
        <w:rPr>
          <w:rFonts w:cs="Calibri"/>
          <w:sz w:val="28"/>
          <w:szCs w:val="28"/>
        </w:rPr>
      </w:pPr>
    </w:p>
    <w:p w14:paraId="6A369D9A" w14:textId="75D1A646" w:rsidR="002F7CA3" w:rsidRDefault="00000000">
      <w:pPr>
        <w:spacing w:after="200"/>
        <w:jc w:val="center"/>
      </w:pPr>
      <w:r>
        <w:rPr>
          <w:rFonts w:cs="Calibri"/>
          <w:sz w:val="28"/>
          <w:szCs w:val="28"/>
        </w:rPr>
        <w:t>GRADE 12 -  BIOLOGY</w:t>
      </w:r>
    </w:p>
    <w:p w14:paraId="4C49143B" w14:textId="77777777" w:rsidR="002F7CA3" w:rsidRDefault="00000000">
      <w:pPr>
        <w:spacing w:after="60"/>
        <w:jc w:val="center"/>
      </w:pPr>
      <w:r>
        <w:rPr>
          <w:rFonts w:cs="Calibri"/>
          <w:sz w:val="22"/>
          <w:szCs w:val="22"/>
        </w:rPr>
        <w:t>■   ■   ■</w:t>
      </w:r>
    </w:p>
    <w:p w14:paraId="2A99FBDE" w14:textId="77777777" w:rsidR="002F7CA3" w:rsidRDefault="00000000">
      <w:r>
        <w:br w:type="page"/>
      </w:r>
    </w:p>
    <w:p w14:paraId="706044B8" w14:textId="77777777" w:rsidR="002F7CA3" w:rsidRPr="00047A5E" w:rsidRDefault="00000000">
      <w:pPr>
        <w:keepNext/>
        <w:spacing w:before="300" w:after="140"/>
        <w:rPr>
          <w:sz w:val="20"/>
          <w:szCs w:val="20"/>
        </w:rPr>
      </w:pPr>
      <w:r w:rsidRPr="00047A5E">
        <w:rPr>
          <w:rFonts w:cs="Calibri"/>
          <w:b/>
          <w:bCs/>
          <w:color w:val="1F497D"/>
          <w:sz w:val="32"/>
          <w:szCs w:val="32"/>
        </w:rPr>
        <w:lastRenderedPageBreak/>
        <w:t>What is a Bioelectrochemical Reactor?</w:t>
      </w:r>
    </w:p>
    <w:p w14:paraId="38393537" w14:textId="77777777" w:rsidR="002F7CA3" w:rsidRDefault="00000000">
      <w:pPr>
        <w:spacing w:after="200" w:line="276" w:lineRule="auto"/>
        <w:jc w:val="both"/>
      </w:pPr>
      <w:r>
        <w:rPr>
          <w:rFonts w:cs="Calibri"/>
        </w:rPr>
        <w:t xml:space="preserve">A </w:t>
      </w:r>
      <w:r>
        <w:rPr>
          <w:rFonts w:cs="Calibri"/>
          <w:b/>
          <w:bCs/>
        </w:rPr>
        <w:t>bioelectrochemical reactor (BER)</w:t>
      </w:r>
      <w:r>
        <w:rPr>
          <w:rFonts w:cs="Calibri"/>
        </w:rPr>
        <w:t xml:space="preserve"> is a device in which </w:t>
      </w:r>
      <w:r>
        <w:rPr>
          <w:rFonts w:cs="Calibri"/>
          <w:b/>
          <w:bCs/>
        </w:rPr>
        <w:t>living microbes (bacteria)</w:t>
      </w:r>
      <w:r>
        <w:rPr>
          <w:rFonts w:cs="Calibri"/>
        </w:rPr>
        <w:t xml:space="preserve"> break down organic matter and, in doing so, drive an </w:t>
      </w:r>
      <w:r>
        <w:rPr>
          <w:rFonts w:cs="Calibri"/>
          <w:b/>
          <w:bCs/>
        </w:rPr>
        <w:t>electric current</w:t>
      </w:r>
      <w:r>
        <w:rPr>
          <w:rFonts w:cs="Calibri"/>
        </w:rPr>
        <w:t xml:space="preserve">. The best-known type is the </w:t>
      </w:r>
      <w:r>
        <w:rPr>
          <w:rFonts w:cs="Calibri"/>
          <w:b/>
          <w:bCs/>
        </w:rPr>
        <w:t>microbial fuel cell (MFC)</w:t>
      </w:r>
      <w:r>
        <w:rPr>
          <w:rFonts w:cs="Calibri"/>
        </w:rPr>
        <w:t xml:space="preserve">. What makes a BER special is that it does </w:t>
      </w:r>
      <w:r>
        <w:rPr>
          <w:rFonts w:cs="Calibri"/>
          <w:b/>
          <w:bCs/>
        </w:rPr>
        <w:t>two useful jobs at once</w:t>
      </w:r>
      <w:r>
        <w:rPr>
          <w:rFonts w:cs="Calibri"/>
        </w:rPr>
        <w:t xml:space="preserve">: it </w:t>
      </w:r>
      <w:r>
        <w:rPr>
          <w:rFonts w:cs="Calibri"/>
          <w:b/>
          <w:bCs/>
        </w:rPr>
        <w:t>cleans dirty water</w:t>
      </w:r>
      <w:r>
        <w:rPr>
          <w:rFonts w:cs="Calibri"/>
        </w:rPr>
        <w:t xml:space="preserve"> by digesting the organic pollutants in it, and it </w:t>
      </w:r>
      <w:r>
        <w:rPr>
          <w:rFonts w:cs="Calibri"/>
          <w:b/>
          <w:bCs/>
        </w:rPr>
        <w:t>generates electricity</w:t>
      </w:r>
      <w:r>
        <w:rPr>
          <w:rFonts w:cs="Calibri"/>
        </w:rPr>
        <w:t xml:space="preserve"> (or a clean fuel such as </w:t>
      </w:r>
      <w:r>
        <w:rPr>
          <w:rFonts w:cs="Calibri"/>
          <w:b/>
          <w:bCs/>
        </w:rPr>
        <w:t>hydrogen</w:t>
      </w:r>
      <w:r>
        <w:rPr>
          <w:rFonts w:cs="Calibri"/>
        </w:rPr>
        <w:t xml:space="preserve">) at the same time. It is a bio-battery that runs on </w:t>
      </w:r>
      <w:r>
        <w:rPr>
          <w:rFonts w:cs="Calibri"/>
          <w:b/>
          <w:bCs/>
        </w:rPr>
        <w:t>wastewater</w:t>
      </w:r>
      <w:r>
        <w:rPr>
          <w:rFonts w:cs="Calibri"/>
        </w:rPr>
        <w:t>.</w:t>
      </w:r>
    </w:p>
    <w:p w14:paraId="05BB47E4" w14:textId="77777777" w:rsidR="002F7CA3" w:rsidRDefault="00000000">
      <w:pPr>
        <w:spacing w:after="200" w:line="276" w:lineRule="auto"/>
        <w:jc w:val="both"/>
      </w:pPr>
      <w:r>
        <w:rPr>
          <w:rFonts w:cs="Calibri"/>
        </w:rPr>
        <w:t xml:space="preserve">This lesson explains how a bioelectrochemical reactor works, how the bacteria release electrons, how the reactor is used for </w:t>
      </w:r>
      <w:r>
        <w:rPr>
          <w:rFonts w:cs="Calibri"/>
          <w:b/>
          <w:bCs/>
        </w:rPr>
        <w:t>water treatment</w:t>
      </w:r>
      <w:r>
        <w:rPr>
          <w:rFonts w:cs="Calibri"/>
        </w:rPr>
        <w:t>, and its benefits, limitations and potential in Papua New Guinea.</w:t>
      </w:r>
    </w:p>
    <w:p w14:paraId="7CC19F2F" w14:textId="77777777" w:rsidR="002F7CA3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Why Bioelectrochemical Reactors Matter</w:t>
      </w:r>
    </w:p>
    <w:p w14:paraId="2B04D878" w14:textId="37C7D7FD" w:rsidR="002F7CA3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They </w:t>
      </w:r>
      <w:r>
        <w:rPr>
          <w:b/>
          <w:bCs/>
        </w:rPr>
        <w:t>treat wastewater</w:t>
      </w:r>
      <w:r>
        <w:t xml:space="preserve"> </w:t>
      </w:r>
      <w:r w:rsidR="00047A5E">
        <w:rPr>
          <w:lang w:val="en-US"/>
        </w:rPr>
        <w:t>-</w:t>
      </w:r>
      <w:r>
        <w:t xml:space="preserve"> removing organic pollutants.</w:t>
      </w:r>
    </w:p>
    <w:p w14:paraId="73F139F3" w14:textId="77777777" w:rsidR="002F7CA3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They </w:t>
      </w:r>
      <w:r>
        <w:rPr>
          <w:b/>
          <w:bCs/>
        </w:rPr>
        <w:t>generate electricity</w:t>
      </w:r>
      <w:r>
        <w:t xml:space="preserve"> from the waste at the same time.</w:t>
      </w:r>
    </w:p>
    <w:p w14:paraId="08490EA0" w14:textId="77777777" w:rsidR="002F7CA3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They can produce </w:t>
      </w:r>
      <w:r>
        <w:rPr>
          <w:b/>
          <w:bCs/>
        </w:rPr>
        <w:t>hydrogen</w:t>
      </w:r>
      <w:r>
        <w:t>, a clean fuel.</w:t>
      </w:r>
    </w:p>
    <w:p w14:paraId="75C2C073" w14:textId="77777777" w:rsidR="002F7CA3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They turn a </w:t>
      </w:r>
      <w:r>
        <w:rPr>
          <w:b/>
          <w:bCs/>
        </w:rPr>
        <w:t>waste problem</w:t>
      </w:r>
      <w:r>
        <w:t xml:space="preserve"> (sewage) into useful </w:t>
      </w:r>
      <w:r>
        <w:rPr>
          <w:b/>
          <w:bCs/>
        </w:rPr>
        <w:t>energy and clean water</w:t>
      </w:r>
      <w:r>
        <w:t>.</w:t>
      </w:r>
    </w:p>
    <w:p w14:paraId="4B5E020C" w14:textId="77777777" w:rsidR="002F7CA3" w:rsidRPr="00047A5E" w:rsidRDefault="00000000">
      <w:pPr>
        <w:keepNext/>
        <w:spacing w:before="300" w:after="140"/>
        <w:rPr>
          <w:sz w:val="20"/>
          <w:szCs w:val="20"/>
        </w:rPr>
      </w:pPr>
      <w:r w:rsidRPr="00047A5E">
        <w:rPr>
          <w:rFonts w:cs="Calibri"/>
          <w:b/>
          <w:bCs/>
          <w:color w:val="1F497D"/>
          <w:sz w:val="32"/>
          <w:szCs w:val="32"/>
        </w:rPr>
        <w:t>Bioelectrochemical Reactor / Water Treatment</w:t>
      </w:r>
    </w:p>
    <w:p w14:paraId="70817361" w14:textId="77777777" w:rsidR="002F7CA3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Key Learning Outcomes</w:t>
      </w:r>
    </w:p>
    <w:p w14:paraId="31343518" w14:textId="77777777" w:rsidR="002F7CA3" w:rsidRDefault="00000000">
      <w:pPr>
        <w:spacing w:after="200" w:line="276" w:lineRule="auto"/>
        <w:jc w:val="both"/>
      </w:pPr>
      <w:r>
        <w:rPr>
          <w:rFonts w:cs="Calibri"/>
        </w:rPr>
        <w:t>By the end of this lesson, students should be able to:</w:t>
      </w:r>
    </w:p>
    <w:p w14:paraId="3AE59FED" w14:textId="77777777" w:rsidR="002F7CA3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Define a </w:t>
      </w:r>
      <w:r>
        <w:rPr>
          <w:b/>
          <w:bCs/>
        </w:rPr>
        <w:t>bioelectrochemical reactor</w:t>
      </w:r>
      <w:r>
        <w:t xml:space="preserve"> and a </w:t>
      </w:r>
      <w:r>
        <w:rPr>
          <w:b/>
          <w:bCs/>
        </w:rPr>
        <w:t>microbial fuel cell</w:t>
      </w:r>
      <w:r>
        <w:t>.</w:t>
      </w:r>
    </w:p>
    <w:p w14:paraId="16352882" w14:textId="77777777" w:rsidR="002F7CA3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Explain how </w:t>
      </w:r>
      <w:r>
        <w:rPr>
          <w:b/>
          <w:bCs/>
        </w:rPr>
        <w:t>bacteria</w:t>
      </w:r>
      <w:r>
        <w:t xml:space="preserve"> release electrons while breaking down waste.</w:t>
      </w:r>
    </w:p>
    <w:p w14:paraId="105FBBCD" w14:textId="77777777" w:rsidR="002F7CA3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Describe the roles of the </w:t>
      </w:r>
      <w:r>
        <w:rPr>
          <w:b/>
          <w:bCs/>
        </w:rPr>
        <w:t>anode chamber, cathode chamber</w:t>
      </w:r>
      <w:r>
        <w:t xml:space="preserve"> and </w:t>
      </w:r>
      <w:r>
        <w:rPr>
          <w:b/>
          <w:bCs/>
        </w:rPr>
        <w:t>membrane</w:t>
      </w:r>
      <w:r>
        <w:t>.</w:t>
      </w:r>
    </w:p>
    <w:p w14:paraId="43B46045" w14:textId="77777777" w:rsidR="002F7CA3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Explain how the reactor </w:t>
      </w:r>
      <w:r>
        <w:rPr>
          <w:b/>
          <w:bCs/>
        </w:rPr>
        <w:t>cleans water and makes electricity</w:t>
      </w:r>
      <w:r>
        <w:t xml:space="preserve"> at once.</w:t>
      </w:r>
    </w:p>
    <w:p w14:paraId="79DE04C4" w14:textId="77777777" w:rsidR="002F7CA3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Discuss the </w:t>
      </w:r>
      <w:r>
        <w:rPr>
          <w:b/>
          <w:bCs/>
        </w:rPr>
        <w:t>benefits, limitations</w:t>
      </w:r>
      <w:r>
        <w:t xml:space="preserve"> and uses, including in Papua New Guinea.</w:t>
      </w:r>
    </w:p>
    <w:p w14:paraId="5569BAE7" w14:textId="77777777" w:rsidR="002F7CA3" w:rsidRPr="00047A5E" w:rsidRDefault="00000000">
      <w:pPr>
        <w:keepNext/>
        <w:spacing w:before="300" w:after="140"/>
        <w:rPr>
          <w:sz w:val="20"/>
          <w:szCs w:val="20"/>
        </w:rPr>
      </w:pPr>
      <w:r w:rsidRPr="00047A5E">
        <w:rPr>
          <w:rFonts w:cs="Calibri"/>
          <w:b/>
          <w:bCs/>
          <w:color w:val="1F497D"/>
          <w:sz w:val="32"/>
          <w:szCs w:val="32"/>
        </w:rPr>
        <w:t>How a Bioelectrochemical Reactor Works</w:t>
      </w:r>
    </w:p>
    <w:p w14:paraId="543418BE" w14:textId="5628AF4E" w:rsidR="002F7CA3" w:rsidRDefault="00000000">
      <w:pPr>
        <w:spacing w:after="200" w:line="276" w:lineRule="auto"/>
        <w:jc w:val="both"/>
      </w:pPr>
      <w:r>
        <w:rPr>
          <w:rFonts w:cs="Calibri"/>
        </w:rPr>
        <w:t xml:space="preserve">A microbial fuel cell has two chambers separated by a </w:t>
      </w:r>
      <w:r>
        <w:rPr>
          <w:rFonts w:cs="Calibri"/>
          <w:b/>
          <w:bCs/>
        </w:rPr>
        <w:t>membrane</w:t>
      </w:r>
      <w:r>
        <w:rPr>
          <w:rFonts w:cs="Calibri"/>
        </w:rPr>
        <w:t xml:space="preserve">. In the </w:t>
      </w:r>
      <w:r>
        <w:rPr>
          <w:rFonts w:cs="Calibri"/>
          <w:b/>
          <w:bCs/>
        </w:rPr>
        <w:t>anode chamber</w:t>
      </w:r>
      <w:r>
        <w:rPr>
          <w:rFonts w:cs="Calibri"/>
        </w:rPr>
        <w:t xml:space="preserve">, special </w:t>
      </w:r>
      <w:r>
        <w:rPr>
          <w:rFonts w:cs="Calibri"/>
          <w:b/>
          <w:bCs/>
        </w:rPr>
        <w:t>bacteria</w:t>
      </w:r>
      <w:r>
        <w:rPr>
          <w:rFonts w:cs="Calibri"/>
        </w:rPr>
        <w:t xml:space="preserve"> feed on the </w:t>
      </w:r>
      <w:r>
        <w:rPr>
          <w:rFonts w:cs="Calibri"/>
          <w:b/>
          <w:bCs/>
        </w:rPr>
        <w:t>organic waste</w:t>
      </w:r>
      <w:r>
        <w:rPr>
          <w:rFonts w:cs="Calibri"/>
        </w:rPr>
        <w:t xml:space="preserve"> in dirty water. As they break the waste down (a form of respiration), they </w:t>
      </w:r>
      <w:r>
        <w:rPr>
          <w:rFonts w:cs="Calibri"/>
          <w:b/>
          <w:bCs/>
        </w:rPr>
        <w:t>release electrons (e⁻) and hydrogen ions (H⁺)</w:t>
      </w:r>
      <w:r>
        <w:rPr>
          <w:rFonts w:cs="Calibri"/>
        </w:rPr>
        <w:t xml:space="preserve">, passing the electrons to the </w:t>
      </w:r>
      <w:r>
        <w:rPr>
          <w:rFonts w:cs="Calibri"/>
          <w:b/>
          <w:bCs/>
        </w:rPr>
        <w:t>anode</w:t>
      </w:r>
      <w:r>
        <w:rPr>
          <w:rFonts w:cs="Calibri"/>
        </w:rPr>
        <w:t xml:space="preserve">. The electrons flow through the </w:t>
      </w:r>
      <w:r>
        <w:rPr>
          <w:rFonts w:cs="Calibri"/>
          <w:b/>
          <w:bCs/>
        </w:rPr>
        <w:t>external circuit</w:t>
      </w:r>
      <w:r>
        <w:rPr>
          <w:rFonts w:cs="Calibri"/>
        </w:rPr>
        <w:t xml:space="preserve"> </w:t>
      </w:r>
      <w:r w:rsidR="00047A5E">
        <w:rPr>
          <w:rFonts w:cs="Calibri"/>
          <w:lang w:val="en-US"/>
        </w:rPr>
        <w:t>-</w:t>
      </w:r>
      <w:r>
        <w:rPr>
          <w:rFonts w:cs="Calibri"/>
        </w:rPr>
        <w:t xml:space="preserve"> producing electricity </w:t>
      </w:r>
      <w:r w:rsidR="00047A5E">
        <w:rPr>
          <w:rFonts w:cs="Calibri"/>
          <w:lang w:val="en-US"/>
        </w:rPr>
        <w:t>-</w:t>
      </w:r>
      <w:r>
        <w:rPr>
          <w:rFonts w:cs="Calibri"/>
        </w:rPr>
        <w:t xml:space="preserve"> to the </w:t>
      </w:r>
      <w:r>
        <w:rPr>
          <w:rFonts w:cs="Calibri"/>
          <w:b/>
          <w:bCs/>
        </w:rPr>
        <w:t>cathode chamber</w:t>
      </w:r>
      <w:r>
        <w:rPr>
          <w:rFonts w:cs="Calibri"/>
        </w:rPr>
        <w:t xml:space="preserve">, where they combine with </w:t>
      </w:r>
      <w:r>
        <w:rPr>
          <w:rFonts w:cs="Calibri"/>
          <w:b/>
          <w:bCs/>
        </w:rPr>
        <w:t>oxygen and H⁺</w:t>
      </w:r>
      <w:r>
        <w:rPr>
          <w:rFonts w:cs="Calibri"/>
        </w:rPr>
        <w:t xml:space="preserve"> to form </w:t>
      </w:r>
      <w:r>
        <w:rPr>
          <w:rFonts w:cs="Calibri"/>
          <w:b/>
          <w:bCs/>
        </w:rPr>
        <w:t>water</w:t>
      </w:r>
      <w:r>
        <w:rPr>
          <w:rFonts w:cs="Calibri"/>
        </w:rPr>
        <w:t xml:space="preserve">. The </w:t>
      </w:r>
      <w:r>
        <w:rPr>
          <w:rFonts w:cs="Calibri"/>
          <w:b/>
          <w:bCs/>
        </w:rPr>
        <w:t>H⁺ ions</w:t>
      </w:r>
      <w:r>
        <w:rPr>
          <w:rFonts w:cs="Calibri"/>
        </w:rPr>
        <w:t xml:space="preserve"> pass across the </w:t>
      </w:r>
      <w:r>
        <w:rPr>
          <w:rFonts w:cs="Calibri"/>
          <w:b/>
          <w:bCs/>
        </w:rPr>
        <w:t>membrane</w:t>
      </w:r>
      <w:r>
        <w:rPr>
          <w:rFonts w:cs="Calibri"/>
        </w:rPr>
        <w:t xml:space="preserve"> to complete the circuit. As the bacteria consume the pollutants, the water leaving the reactor is </w:t>
      </w:r>
      <w:r>
        <w:rPr>
          <w:rFonts w:cs="Calibri"/>
          <w:b/>
          <w:bCs/>
        </w:rPr>
        <w:t>cleaner</w:t>
      </w:r>
      <w:r>
        <w:rPr>
          <w:rFonts w:cs="Calibri"/>
        </w:rPr>
        <w:t>.</w:t>
      </w:r>
    </w:p>
    <w:p w14:paraId="6DA60F48" w14:textId="451F24C9" w:rsidR="002F7CA3" w:rsidRDefault="00E9451C">
      <w:pPr>
        <w:spacing w:before="140" w:after="40"/>
        <w:jc w:val="center"/>
      </w:pPr>
      <w:r>
        <w:rPr>
          <w:noProof/>
        </w:rPr>
        <w:lastRenderedPageBreak/>
        <w:drawing>
          <wp:inline distT="0" distB="0" distL="0" distR="0" wp14:anchorId="56D2FD92" wp14:editId="23B5EA78">
            <wp:extent cx="4490581" cy="2993721"/>
            <wp:effectExtent l="0" t="0" r="5715" b="3810"/>
            <wp:docPr id="69283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35435" name="Picture 69283543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9363" cy="302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52A54" w14:textId="56F1A0C7" w:rsidR="002F7CA3" w:rsidRPr="00047A5E" w:rsidRDefault="00000000">
      <w:pPr>
        <w:spacing w:before="60" w:after="220"/>
        <w:jc w:val="center"/>
      </w:pPr>
      <w:r w:rsidRPr="00047A5E">
        <w:rPr>
          <w:rFonts w:cs="Calibri"/>
          <w:color w:val="595959"/>
          <w:sz w:val="20"/>
          <w:szCs w:val="20"/>
        </w:rPr>
        <w:t xml:space="preserve">Figure 1: A microbial fuel cell </w:t>
      </w:r>
      <w:r w:rsidR="00047A5E">
        <w:rPr>
          <w:rFonts w:cs="Calibri"/>
          <w:color w:val="595959"/>
          <w:sz w:val="20"/>
          <w:szCs w:val="20"/>
          <w:lang w:val="en-US"/>
        </w:rPr>
        <w:t>-</w:t>
      </w:r>
      <w:r w:rsidRPr="00047A5E">
        <w:rPr>
          <w:rFonts w:cs="Calibri"/>
          <w:color w:val="595959"/>
          <w:sz w:val="20"/>
          <w:szCs w:val="20"/>
        </w:rPr>
        <w:t xml:space="preserve"> bacteria digest waste at the anode, releasing electrons that flow through the circuit while H⁺ crosses the membrane.</w:t>
      </w:r>
    </w:p>
    <w:p w14:paraId="5955A504" w14:textId="77777777" w:rsidR="002F7CA3" w:rsidRDefault="00000000">
      <w:pPr>
        <w:keepNext/>
        <w:spacing w:before="280" w:after="130"/>
      </w:pPr>
      <w:r>
        <w:rPr>
          <w:rFonts w:cs="Calibri"/>
          <w:b/>
          <w:bCs/>
          <w:color w:val="1F497D"/>
          <w:sz w:val="32"/>
          <w:szCs w:val="32"/>
        </w:rPr>
        <w:t>Terminologies and Concepts</w:t>
      </w:r>
    </w:p>
    <w:p w14:paraId="45A875C0" w14:textId="77777777" w:rsidR="002F7CA3" w:rsidRDefault="00000000">
      <w:pPr>
        <w:spacing w:after="200" w:line="276" w:lineRule="auto"/>
        <w:jc w:val="both"/>
      </w:pPr>
      <w:r>
        <w:rPr>
          <w:rFonts w:cs="Calibri"/>
        </w:rPr>
        <w:t>Useful terms for this topic:</w:t>
      </w:r>
    </w:p>
    <w:p w14:paraId="6ABA24C8" w14:textId="77777777" w:rsidR="002F7CA3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Bioelectrochemical reactor (BER):</w:t>
      </w:r>
      <w:r>
        <w:t xml:space="preserve"> a device where microbes drive an electric current while treating waste.</w:t>
      </w:r>
    </w:p>
    <w:p w14:paraId="02220B4A" w14:textId="77777777" w:rsidR="002F7CA3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Microbial fuel cell (MFC):</w:t>
      </w:r>
      <w:r>
        <w:t xml:space="preserve"> a BER that produces electricity from organic matter.</w:t>
      </w:r>
    </w:p>
    <w:p w14:paraId="6F17C84F" w14:textId="77777777" w:rsidR="002F7CA3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Electrogenic bacteria:</w:t>
      </w:r>
      <w:r>
        <w:t xml:space="preserve"> microbes that pass electrons to an electrode.</w:t>
      </w:r>
    </w:p>
    <w:p w14:paraId="7E6C61E7" w14:textId="77777777" w:rsidR="002F7CA3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Anode chamber:</w:t>
      </w:r>
      <w:r>
        <w:t xml:space="preserve"> where bacteria break down waste and release electrons.</w:t>
      </w:r>
    </w:p>
    <w:p w14:paraId="1EF4DE92" w14:textId="77777777" w:rsidR="002F7CA3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Cathode chamber:</w:t>
      </w:r>
      <w:r>
        <w:t xml:space="preserve"> where oxygen is reduced to water.</w:t>
      </w:r>
    </w:p>
    <w:p w14:paraId="330B4010" w14:textId="77777777" w:rsidR="002F7CA3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Membrane:</w:t>
      </w:r>
      <w:r>
        <w:t xml:space="preserve"> separates the chambers but lets H⁺ ions pass through.</w:t>
      </w:r>
    </w:p>
    <w:p w14:paraId="51A5620E" w14:textId="77777777" w:rsidR="002F7CA3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Wastewater treatment:</w:t>
      </w:r>
      <w:r>
        <w:t xml:space="preserve"> removing pollutants to make water cleaner.</w:t>
      </w:r>
    </w:p>
    <w:p w14:paraId="50AF8E6C" w14:textId="77777777" w:rsidR="002F7CA3" w:rsidRPr="00047A5E" w:rsidRDefault="00000000">
      <w:pPr>
        <w:keepNext/>
        <w:spacing w:before="300" w:after="140"/>
        <w:rPr>
          <w:sz w:val="20"/>
          <w:szCs w:val="20"/>
        </w:rPr>
      </w:pPr>
      <w:r w:rsidRPr="00047A5E">
        <w:rPr>
          <w:rFonts w:cs="Calibri"/>
          <w:b/>
          <w:bCs/>
          <w:color w:val="1F497D"/>
          <w:sz w:val="32"/>
          <w:szCs w:val="32"/>
        </w:rPr>
        <w:t>Cleaning Water and Making Power Together</w:t>
      </w:r>
    </w:p>
    <w:p w14:paraId="79F7AF2E" w14:textId="41ECF5AF" w:rsidR="002F7CA3" w:rsidRDefault="00000000">
      <w:pPr>
        <w:spacing w:after="200" w:line="276" w:lineRule="auto"/>
        <w:jc w:val="both"/>
      </w:pPr>
      <w:r>
        <w:rPr>
          <w:rFonts w:cs="Calibri"/>
        </w:rPr>
        <w:t xml:space="preserve">The special value of a bioelectrochemical reactor is that a </w:t>
      </w:r>
      <w:r>
        <w:rPr>
          <w:rFonts w:cs="Calibri"/>
          <w:b/>
          <w:bCs/>
        </w:rPr>
        <w:t>single process</w:t>
      </w:r>
      <w:r>
        <w:rPr>
          <w:rFonts w:cs="Calibri"/>
        </w:rPr>
        <w:t xml:space="preserve"> achieves two goals. </w:t>
      </w:r>
      <w:r>
        <w:rPr>
          <w:rFonts w:cs="Calibri"/>
          <w:b/>
          <w:bCs/>
        </w:rPr>
        <w:t>Dirty water</w:t>
      </w:r>
      <w:r>
        <w:rPr>
          <w:rFonts w:cs="Calibri"/>
        </w:rPr>
        <w:t xml:space="preserve"> rich in </w:t>
      </w:r>
      <w:r>
        <w:rPr>
          <w:rFonts w:cs="Calibri"/>
          <w:b/>
          <w:bCs/>
        </w:rPr>
        <w:t>organic pollutants</w:t>
      </w:r>
      <w:r>
        <w:rPr>
          <w:rFonts w:cs="Calibri"/>
        </w:rPr>
        <w:t xml:space="preserve"> flows into the anode chamber. The </w:t>
      </w:r>
      <w:r>
        <w:rPr>
          <w:rFonts w:cs="Calibri"/>
          <w:b/>
          <w:bCs/>
        </w:rPr>
        <w:t>bacteria digest</w:t>
      </w:r>
      <w:r>
        <w:rPr>
          <w:rFonts w:cs="Calibri"/>
        </w:rPr>
        <w:t xml:space="preserve"> those pollutants </w:t>
      </w:r>
      <w:r w:rsidR="00047A5E">
        <w:rPr>
          <w:rFonts w:cs="Calibri"/>
          <w:lang w:val="en-US"/>
        </w:rPr>
        <w:t>-</w:t>
      </w:r>
      <w:r>
        <w:rPr>
          <w:rFonts w:cs="Calibri"/>
        </w:rPr>
        <w:t xml:space="preserve"> the very thing that makes the water dirty </w:t>
      </w:r>
      <w:r w:rsidR="00047A5E">
        <w:rPr>
          <w:rFonts w:cs="Calibri"/>
          <w:lang w:val="en-US"/>
        </w:rPr>
        <w:t>-</w:t>
      </w:r>
      <w:r>
        <w:rPr>
          <w:rFonts w:cs="Calibri"/>
        </w:rPr>
        <w:t xml:space="preserve"> and in doing so they </w:t>
      </w:r>
      <w:r>
        <w:rPr>
          <w:rFonts w:cs="Calibri"/>
          <w:b/>
          <w:bCs/>
        </w:rPr>
        <w:t>release electrons</w:t>
      </w:r>
      <w:r>
        <w:rPr>
          <w:rFonts w:cs="Calibri"/>
        </w:rPr>
        <w:t xml:space="preserve"> that become an electric current. The water that leaves is </w:t>
      </w:r>
      <w:r>
        <w:rPr>
          <w:rFonts w:cs="Calibri"/>
          <w:b/>
          <w:bCs/>
        </w:rPr>
        <w:t>cleaner</w:t>
      </w:r>
      <w:r>
        <w:rPr>
          <w:rFonts w:cs="Calibri"/>
        </w:rPr>
        <w:t xml:space="preserve">, and useful </w:t>
      </w:r>
      <w:r>
        <w:rPr>
          <w:rFonts w:cs="Calibri"/>
          <w:b/>
          <w:bCs/>
        </w:rPr>
        <w:t>electricity</w:t>
      </w:r>
      <w:r>
        <w:rPr>
          <w:rFonts w:cs="Calibri"/>
        </w:rPr>
        <w:t xml:space="preserve"> (or hydrogen) has been produced. Ordinary sewage treatment </w:t>
      </w:r>
      <w:r>
        <w:rPr>
          <w:rFonts w:cs="Calibri"/>
          <w:b/>
          <w:bCs/>
        </w:rPr>
        <w:t>uses up</w:t>
      </w:r>
      <w:r>
        <w:rPr>
          <w:rFonts w:cs="Calibri"/>
        </w:rPr>
        <w:t xml:space="preserve"> energy; a BER can actually </w:t>
      </w:r>
      <w:r>
        <w:rPr>
          <w:rFonts w:cs="Calibri"/>
          <w:b/>
          <w:bCs/>
        </w:rPr>
        <w:t>produce</w:t>
      </w:r>
      <w:r>
        <w:rPr>
          <w:rFonts w:cs="Calibri"/>
        </w:rPr>
        <w:t xml:space="preserve"> energy while doing the same job.</w:t>
      </w:r>
    </w:p>
    <w:p w14:paraId="2E0871C5" w14:textId="10B2C319" w:rsidR="002F7CA3" w:rsidRDefault="00E9451C">
      <w:pPr>
        <w:spacing w:before="140" w:after="40"/>
        <w:jc w:val="center"/>
      </w:pPr>
      <w:r>
        <w:rPr>
          <w:noProof/>
        </w:rPr>
        <w:lastRenderedPageBreak/>
        <w:drawing>
          <wp:inline distT="0" distB="0" distL="0" distR="0" wp14:anchorId="34F33D1F" wp14:editId="0F78ADF3">
            <wp:extent cx="4615072" cy="2304789"/>
            <wp:effectExtent l="0" t="0" r="0" b="0"/>
            <wp:docPr id="11170511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51197" name="Picture 111705119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655" cy="232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1685D" w14:textId="77777777" w:rsidR="002F7CA3" w:rsidRPr="00047A5E" w:rsidRDefault="00000000">
      <w:pPr>
        <w:spacing w:before="60" w:after="220"/>
        <w:jc w:val="center"/>
      </w:pPr>
      <w:r w:rsidRPr="00047A5E">
        <w:rPr>
          <w:rFonts w:cs="Calibri"/>
          <w:color w:val="595959"/>
          <w:sz w:val="20"/>
          <w:szCs w:val="20"/>
        </w:rPr>
        <w:t>Figure 2: A bioelectrochemical reactor cleans the water and generates electricity in the same process.</w:t>
      </w:r>
    </w:p>
    <w:p w14:paraId="720D6A6F" w14:textId="77777777" w:rsidR="002F7CA3" w:rsidRPr="00047A5E" w:rsidRDefault="00000000">
      <w:pPr>
        <w:keepNext/>
        <w:spacing w:before="300" w:after="140"/>
        <w:rPr>
          <w:sz w:val="20"/>
          <w:szCs w:val="20"/>
        </w:rPr>
      </w:pPr>
      <w:r w:rsidRPr="00047A5E">
        <w:rPr>
          <w:rFonts w:cs="Calibri"/>
          <w:b/>
          <w:bCs/>
          <w:color w:val="1F497D"/>
          <w:sz w:val="32"/>
          <w:szCs w:val="32"/>
        </w:rPr>
        <w:t>Producing Hydrogen (Microbial Electrolysis)</w:t>
      </w:r>
    </w:p>
    <w:p w14:paraId="07B91C70" w14:textId="44757386" w:rsidR="002F7CA3" w:rsidRDefault="00000000">
      <w:pPr>
        <w:spacing w:after="200" w:line="276" w:lineRule="auto"/>
        <w:jc w:val="both"/>
      </w:pPr>
      <w:r>
        <w:rPr>
          <w:rFonts w:cs="Calibri"/>
        </w:rPr>
        <w:t xml:space="preserve">If a small amount of extra voltage is added to the reactor, the bacteria's electrons can be used to make </w:t>
      </w:r>
      <w:r>
        <w:rPr>
          <w:rFonts w:cs="Calibri"/>
          <w:b/>
          <w:bCs/>
        </w:rPr>
        <w:t>hydrogen gas</w:t>
      </w:r>
      <w:r>
        <w:rPr>
          <w:rFonts w:cs="Calibri"/>
        </w:rPr>
        <w:t xml:space="preserve"> instead of electricity. This version is called a </w:t>
      </w:r>
      <w:r>
        <w:rPr>
          <w:rFonts w:cs="Calibri"/>
          <w:b/>
          <w:bCs/>
        </w:rPr>
        <w:t>microbial electrolysis cell (MEC)</w:t>
      </w:r>
      <w:r>
        <w:rPr>
          <w:rFonts w:cs="Calibri"/>
        </w:rPr>
        <w:t xml:space="preserve">. It offers another way to turn </w:t>
      </w:r>
      <w:r>
        <w:rPr>
          <w:rFonts w:cs="Calibri"/>
          <w:b/>
          <w:bCs/>
        </w:rPr>
        <w:t>wastewater into a clean fuel</w:t>
      </w:r>
      <w:r>
        <w:rPr>
          <w:rFonts w:cs="Calibri"/>
        </w:rPr>
        <w:t xml:space="preserve"> </w:t>
      </w:r>
      <w:r w:rsidR="00047A5E">
        <w:rPr>
          <w:rFonts w:cs="Calibri"/>
          <w:lang w:val="en-US"/>
        </w:rPr>
        <w:t>-</w:t>
      </w:r>
      <w:r>
        <w:rPr>
          <w:rFonts w:cs="Calibri"/>
        </w:rPr>
        <w:t xml:space="preserve"> the hydrogen can later be burned or used in a fuel cell, producing only water. This links directly to the earlier lesson on </w:t>
      </w:r>
      <w:r>
        <w:rPr>
          <w:rFonts w:cs="Calibri"/>
          <w:b/>
          <w:bCs/>
        </w:rPr>
        <w:t>hydrogen as a clean fuel</w:t>
      </w:r>
      <w:r>
        <w:rPr>
          <w:rFonts w:cs="Calibri"/>
        </w:rPr>
        <w:t>.</w:t>
      </w:r>
    </w:p>
    <w:p w14:paraId="6384AEC1" w14:textId="77777777" w:rsidR="002F7CA3" w:rsidRPr="00047A5E" w:rsidRDefault="00000000">
      <w:pPr>
        <w:keepNext/>
        <w:spacing w:before="300" w:after="140"/>
        <w:rPr>
          <w:sz w:val="20"/>
          <w:szCs w:val="20"/>
        </w:rPr>
      </w:pPr>
      <w:r w:rsidRPr="00047A5E">
        <w:rPr>
          <w:rFonts w:cs="Calibri"/>
          <w:b/>
          <w:bCs/>
          <w:color w:val="1F497D"/>
          <w:sz w:val="32"/>
          <w:szCs w:val="32"/>
        </w:rPr>
        <w:t>Benefits of Bioelectrochemical Reactors</w:t>
      </w:r>
    </w:p>
    <w:p w14:paraId="7431198C" w14:textId="77777777" w:rsidR="002F7CA3" w:rsidRDefault="00000000">
      <w:pPr>
        <w:spacing w:after="200" w:line="276" w:lineRule="auto"/>
        <w:jc w:val="both"/>
      </w:pPr>
      <w:r>
        <w:rPr>
          <w:rFonts w:cs="Calibri"/>
        </w:rPr>
        <w:t>Bioelectrochemical reactors have several important benefits:</w:t>
      </w:r>
    </w:p>
    <w:p w14:paraId="1AADFE3B" w14:textId="1D3BB8F9" w:rsidR="002F7CA3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Clean water</w:t>
      </w:r>
      <w:r>
        <w:t xml:space="preserve"> </w:t>
      </w:r>
      <w:r w:rsidR="00047A5E">
        <w:rPr>
          <w:lang w:val="en-US"/>
        </w:rPr>
        <w:t>-</w:t>
      </w:r>
      <w:r>
        <w:t xml:space="preserve"> they remove organic pollutants from wastewater.</w:t>
      </w:r>
    </w:p>
    <w:p w14:paraId="1FFEE657" w14:textId="3D6C1BC5" w:rsidR="002F7CA3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Electricity</w:t>
      </w:r>
      <w:r>
        <w:t xml:space="preserve"> </w:t>
      </w:r>
      <w:r w:rsidR="00047A5E">
        <w:rPr>
          <w:lang w:val="en-US"/>
        </w:rPr>
        <w:t>-</w:t>
      </w:r>
      <w:r>
        <w:t xml:space="preserve"> they generate power directly from the waste.</w:t>
      </w:r>
    </w:p>
    <w:p w14:paraId="10D76755" w14:textId="7214E155" w:rsidR="002F7CA3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Hydrogen fuel</w:t>
      </w:r>
      <w:r>
        <w:t xml:space="preserve"> </w:t>
      </w:r>
      <w:r w:rsidR="00047A5E">
        <w:rPr>
          <w:lang w:val="en-US"/>
        </w:rPr>
        <w:t>-</w:t>
      </w:r>
      <w:r>
        <w:t xml:space="preserve"> with a small voltage boost, they can make clean hydrogen.</w:t>
      </w:r>
    </w:p>
    <w:p w14:paraId="32A3E58C" w14:textId="1C6FFDA0" w:rsidR="002F7CA3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Waste treatment</w:t>
      </w:r>
      <w:r>
        <w:t xml:space="preserve"> </w:t>
      </w:r>
      <w:r w:rsidR="00047A5E">
        <w:rPr>
          <w:lang w:val="en-US"/>
        </w:rPr>
        <w:t>-</w:t>
      </w:r>
      <w:r>
        <w:t xml:space="preserve"> they can process sewage, farm run-off and food-industry waste.</w:t>
      </w:r>
    </w:p>
    <w:p w14:paraId="54A9F224" w14:textId="6FE26FC0" w:rsidR="002F7CA3" w:rsidRDefault="00712E2D">
      <w:pPr>
        <w:spacing w:before="140" w:after="40"/>
        <w:jc w:val="center"/>
      </w:pPr>
      <w:r>
        <w:rPr>
          <w:noProof/>
        </w:rPr>
        <w:drawing>
          <wp:inline distT="0" distB="0" distL="0" distR="0" wp14:anchorId="5CE60E9C" wp14:editId="04482CB8">
            <wp:extent cx="4408338" cy="1903956"/>
            <wp:effectExtent l="0" t="0" r="0" b="1270"/>
            <wp:docPr id="6733431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43120" name="Picture 673343120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9599" cy="1917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BB3775" w14:textId="77777777" w:rsidR="002F7CA3" w:rsidRPr="00047A5E" w:rsidRDefault="00000000">
      <w:pPr>
        <w:spacing w:before="60" w:after="220"/>
        <w:jc w:val="center"/>
      </w:pPr>
      <w:r w:rsidRPr="00047A5E">
        <w:rPr>
          <w:rFonts w:cs="Calibri"/>
          <w:color w:val="595959"/>
          <w:sz w:val="20"/>
          <w:szCs w:val="20"/>
        </w:rPr>
        <w:t>Figure 3: A bioelectrochemical reactor cleans water, makes electricity, can produce hydrogen, and treats waste.</w:t>
      </w:r>
    </w:p>
    <w:p w14:paraId="274B37F5" w14:textId="77777777" w:rsidR="002F7CA3" w:rsidRPr="00047A5E" w:rsidRDefault="00000000">
      <w:pPr>
        <w:keepNext/>
        <w:spacing w:before="300" w:after="140"/>
        <w:rPr>
          <w:sz w:val="20"/>
          <w:szCs w:val="20"/>
        </w:rPr>
      </w:pPr>
      <w:r w:rsidRPr="00047A5E">
        <w:rPr>
          <w:rFonts w:cs="Calibri"/>
          <w:b/>
          <w:bCs/>
          <w:color w:val="1F497D"/>
          <w:sz w:val="32"/>
          <w:szCs w:val="32"/>
        </w:rPr>
        <w:lastRenderedPageBreak/>
        <w:t>Advantages and Disadvantages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F7CA3" w14:paraId="1D5A7924" w14:textId="77777777">
        <w:trPr>
          <w:tblHeader/>
        </w:trPr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97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AE6B2D" w14:textId="77777777" w:rsidR="002F7CA3" w:rsidRDefault="00000000">
            <w:pPr>
              <w:spacing w:line="264" w:lineRule="auto"/>
              <w:jc w:val="center"/>
            </w:pPr>
            <w:r>
              <w:rPr>
                <w:rFonts w:cs="Calibri"/>
                <w:b/>
                <w:bCs/>
                <w:color w:val="FFFFFF"/>
                <w:sz w:val="22"/>
                <w:szCs w:val="22"/>
              </w:rPr>
              <w:t>Advantages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97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526787" w14:textId="77777777" w:rsidR="002F7CA3" w:rsidRDefault="00000000">
            <w:pPr>
              <w:spacing w:line="264" w:lineRule="auto"/>
              <w:jc w:val="center"/>
            </w:pPr>
            <w:r>
              <w:rPr>
                <w:rFonts w:cs="Calibri"/>
                <w:b/>
                <w:bCs/>
                <w:color w:val="FFFFFF"/>
                <w:sz w:val="22"/>
                <w:szCs w:val="22"/>
              </w:rPr>
              <w:t>Disadvantages</w:t>
            </w:r>
          </w:p>
        </w:tc>
      </w:tr>
      <w:tr w:rsidR="002F7CA3" w14:paraId="734C18C3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E61E6A" w14:textId="77777777" w:rsidR="002F7CA3" w:rsidRDefault="00000000">
            <w:pPr>
              <w:spacing w:line="264" w:lineRule="auto"/>
            </w:pPr>
            <w:r>
              <w:rPr>
                <w:rFonts w:cs="Calibri"/>
                <w:sz w:val="22"/>
                <w:szCs w:val="22"/>
              </w:rPr>
              <w:t>Treats wastewater and makes energy at once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299529" w14:textId="77777777" w:rsidR="002F7CA3" w:rsidRDefault="00000000">
            <w:pPr>
              <w:spacing w:line="264" w:lineRule="auto"/>
            </w:pPr>
            <w:r>
              <w:rPr>
                <w:rFonts w:cs="Calibri"/>
                <w:sz w:val="22"/>
                <w:szCs w:val="22"/>
              </w:rPr>
              <w:t>Produces only small amounts of power</w:t>
            </w:r>
          </w:p>
        </w:tc>
      </w:tr>
      <w:tr w:rsidR="002F7CA3" w14:paraId="54B27749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5EECFF" w14:textId="311FDDFC" w:rsidR="002F7CA3" w:rsidRDefault="00000000">
            <w:pPr>
              <w:spacing w:line="264" w:lineRule="auto"/>
            </w:pPr>
            <w:r>
              <w:rPr>
                <w:rFonts w:cs="Calibri"/>
                <w:sz w:val="22"/>
                <w:szCs w:val="22"/>
              </w:rPr>
              <w:t xml:space="preserve">Runs on waste </w:t>
            </w:r>
            <w:r w:rsidR="00047A5E">
              <w:rPr>
                <w:rFonts w:cs="Calibri"/>
                <w:sz w:val="22"/>
                <w:szCs w:val="22"/>
                <w:lang w:val="en-US"/>
              </w:rPr>
              <w:t>-</w:t>
            </w:r>
            <w:r>
              <w:rPr>
                <w:rFonts w:cs="Calibri"/>
                <w:sz w:val="22"/>
                <w:szCs w:val="22"/>
              </w:rPr>
              <w:t xml:space="preserve"> sewage, farm and food waste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B6CBBA" w14:textId="77777777" w:rsidR="002F7CA3" w:rsidRDefault="00000000">
            <w:pPr>
              <w:spacing w:line="264" w:lineRule="auto"/>
            </w:pPr>
            <w:r>
              <w:rPr>
                <w:rFonts w:cs="Calibri"/>
                <w:sz w:val="22"/>
                <w:szCs w:val="22"/>
              </w:rPr>
              <w:t>Works slowly; needs the right bacteria</w:t>
            </w:r>
          </w:p>
        </w:tc>
      </w:tr>
      <w:tr w:rsidR="002F7CA3" w14:paraId="64CDEA9C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9707C1" w14:textId="77777777" w:rsidR="002F7CA3" w:rsidRDefault="00000000">
            <w:pPr>
              <w:spacing w:line="264" w:lineRule="auto"/>
            </w:pPr>
            <w:r>
              <w:rPr>
                <w:rFonts w:cs="Calibri"/>
                <w:sz w:val="22"/>
                <w:szCs w:val="22"/>
              </w:rPr>
              <w:t>Can produce clean hydrogen fuel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1167F6" w14:textId="77777777" w:rsidR="002F7CA3" w:rsidRDefault="00000000">
            <w:pPr>
              <w:spacing w:line="264" w:lineRule="auto"/>
            </w:pPr>
            <w:r>
              <w:rPr>
                <w:rFonts w:cs="Calibri"/>
                <w:sz w:val="22"/>
                <w:szCs w:val="22"/>
              </w:rPr>
              <w:t>Membranes and electrodes can be costly</w:t>
            </w:r>
          </w:p>
        </w:tc>
      </w:tr>
      <w:tr w:rsidR="002F7CA3" w14:paraId="776BD82E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AE3CE3" w14:textId="77777777" w:rsidR="002F7CA3" w:rsidRDefault="00000000">
            <w:pPr>
              <w:spacing w:line="264" w:lineRule="auto"/>
            </w:pPr>
            <w:r>
              <w:rPr>
                <w:rFonts w:cs="Calibri"/>
                <w:sz w:val="22"/>
                <w:szCs w:val="22"/>
              </w:rPr>
              <w:t>Reduces pollution and bad smells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629E9E" w14:textId="77777777" w:rsidR="002F7CA3" w:rsidRDefault="00000000">
            <w:pPr>
              <w:spacing w:line="264" w:lineRule="auto"/>
            </w:pPr>
            <w:r>
              <w:rPr>
                <w:rFonts w:cs="Calibri"/>
                <w:sz w:val="22"/>
                <w:szCs w:val="22"/>
              </w:rPr>
              <w:t>Still mostly at the research / pilot stage</w:t>
            </w:r>
          </w:p>
        </w:tc>
      </w:tr>
    </w:tbl>
    <w:p w14:paraId="7F51532B" w14:textId="796AA79C" w:rsidR="002F7CA3" w:rsidRDefault="00000000">
      <w:pPr>
        <w:keepNext/>
        <w:spacing w:before="280" w:after="130"/>
      </w:pPr>
      <w:r>
        <w:rPr>
          <w:rFonts w:cs="Calibri"/>
          <w:b/>
          <w:bCs/>
          <w:color w:val="1F497D"/>
          <w:sz w:val="32"/>
          <w:szCs w:val="32"/>
        </w:rPr>
        <w:t xml:space="preserve">Worked Example </w:t>
      </w:r>
      <w:r w:rsidR="00047A5E">
        <w:rPr>
          <w:rFonts w:cs="Calibri"/>
          <w:b/>
          <w:bCs/>
          <w:color w:val="1F497D"/>
          <w:sz w:val="32"/>
          <w:szCs w:val="32"/>
          <w:lang w:val="en-US"/>
        </w:rPr>
        <w:t>-</w:t>
      </w:r>
      <w:r>
        <w:rPr>
          <w:rFonts w:cs="Calibri"/>
          <w:b/>
          <w:bCs/>
          <w:color w:val="1F497D"/>
          <w:sz w:val="32"/>
          <w:szCs w:val="32"/>
        </w:rPr>
        <w:t xml:space="preserve"> Bacteria Releasing Electrons</w:t>
      </w:r>
    </w:p>
    <w:p w14:paraId="6DF09F91" w14:textId="77777777" w:rsidR="002F7CA3" w:rsidRDefault="00000000">
      <w:pPr>
        <w:spacing w:after="200" w:line="276" w:lineRule="auto"/>
        <w:jc w:val="both"/>
      </w:pPr>
      <w:r>
        <w:rPr>
          <w:rFonts w:cs="Calibri"/>
        </w:rPr>
        <w:t>Electrogenic bacteria oxidise organic matter (shown here as a simple carbon compound) and pass electrons to the anode:</w:t>
      </w:r>
    </w:p>
    <w:p w14:paraId="43265CC3" w14:textId="77777777" w:rsidR="002F7CA3" w:rsidRDefault="00000000">
      <w:pPr>
        <w:spacing w:before="90" w:after="180"/>
        <w:jc w:val="center"/>
      </w:pPr>
      <w:r>
        <w:rPr>
          <w:rFonts w:cs="Calibri"/>
          <w:b/>
          <w:bCs/>
          <w:color w:val="1F497D"/>
          <w:sz w:val="30"/>
          <w:szCs w:val="30"/>
        </w:rPr>
        <w:t>Organic matter + H₂O → CO₂ + H⁺ + e⁻   (at the anode)</w:t>
      </w:r>
    </w:p>
    <w:p w14:paraId="31C16BA6" w14:textId="08378781" w:rsidR="002F7CA3" w:rsidRDefault="00000000">
      <w:pPr>
        <w:spacing w:after="200" w:line="276" w:lineRule="auto"/>
        <w:jc w:val="both"/>
      </w:pPr>
      <w:r>
        <w:rPr>
          <w:rFonts w:cs="Calibri"/>
        </w:rPr>
        <w:t xml:space="preserve">The </w:t>
      </w:r>
      <w:r>
        <w:rPr>
          <w:rFonts w:cs="Calibri"/>
          <w:b/>
          <w:bCs/>
        </w:rPr>
        <w:t>electrons</w:t>
      </w:r>
      <w:r>
        <w:rPr>
          <w:rFonts w:cs="Calibri"/>
        </w:rPr>
        <w:t xml:space="preserve"> travel through the wire (making electricity), and at the cathode: </w:t>
      </w:r>
      <w:r>
        <w:rPr>
          <w:rFonts w:cs="Calibri"/>
          <w:b/>
          <w:bCs/>
        </w:rPr>
        <w:t>O₂ + H⁺ + e⁻ → H₂O</w:t>
      </w:r>
      <w:r>
        <w:rPr>
          <w:rFonts w:cs="Calibri"/>
        </w:rPr>
        <w:t xml:space="preserve">. As the bacteria keep consuming the organic pollutants, the water becomes </w:t>
      </w:r>
      <w:r>
        <w:rPr>
          <w:rFonts w:cs="Calibri"/>
          <w:b/>
          <w:bCs/>
        </w:rPr>
        <w:t>cleaner</w:t>
      </w:r>
      <w:r>
        <w:rPr>
          <w:rFonts w:cs="Calibri"/>
        </w:rPr>
        <w:t xml:space="preserve"> </w:t>
      </w:r>
      <w:r w:rsidR="00047A5E">
        <w:rPr>
          <w:rFonts w:cs="Calibri"/>
          <w:lang w:val="en-US"/>
        </w:rPr>
        <w:t>-</w:t>
      </w:r>
      <w:r>
        <w:rPr>
          <w:rFonts w:cs="Calibri"/>
        </w:rPr>
        <w:t xml:space="preserve"> so one reaction both </w:t>
      </w:r>
      <w:r>
        <w:rPr>
          <w:rFonts w:cs="Calibri"/>
          <w:b/>
          <w:bCs/>
        </w:rPr>
        <w:t>treats the water</w:t>
      </w:r>
      <w:r>
        <w:rPr>
          <w:rFonts w:cs="Calibri"/>
        </w:rPr>
        <w:t xml:space="preserve"> and </w:t>
      </w:r>
      <w:r>
        <w:rPr>
          <w:rFonts w:cs="Calibri"/>
          <w:b/>
          <w:bCs/>
        </w:rPr>
        <w:t>produces power</w:t>
      </w:r>
      <w:r>
        <w:rPr>
          <w:rFonts w:cs="Calibri"/>
        </w:rPr>
        <w:t>.</w:t>
      </w:r>
    </w:p>
    <w:p w14:paraId="644B8BBB" w14:textId="77777777" w:rsidR="002F7CA3" w:rsidRPr="00047A5E" w:rsidRDefault="00000000">
      <w:pPr>
        <w:keepNext/>
        <w:spacing w:before="300" w:after="140"/>
        <w:rPr>
          <w:sz w:val="20"/>
          <w:szCs w:val="20"/>
        </w:rPr>
      </w:pPr>
      <w:r w:rsidRPr="00047A5E">
        <w:rPr>
          <w:rFonts w:cs="Calibri"/>
          <w:b/>
          <w:bCs/>
          <w:color w:val="1F497D"/>
          <w:sz w:val="32"/>
          <w:szCs w:val="32"/>
        </w:rPr>
        <w:t>Why This Matters</w:t>
      </w:r>
    </w:p>
    <w:p w14:paraId="413C6943" w14:textId="60C97271" w:rsidR="002F7CA3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Water and energy</w:t>
      </w:r>
      <w:r>
        <w:t xml:space="preserve"> </w:t>
      </w:r>
      <w:r w:rsidR="00047A5E">
        <w:rPr>
          <w:lang w:val="en-US"/>
        </w:rPr>
        <w:t>-</w:t>
      </w:r>
      <w:r>
        <w:t xml:space="preserve"> one device provides clean water and electricity together.</w:t>
      </w:r>
    </w:p>
    <w:p w14:paraId="459F117F" w14:textId="28696AF5" w:rsidR="002F7CA3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Pollution</w:t>
      </w:r>
      <w:r>
        <w:t xml:space="preserve"> </w:t>
      </w:r>
      <w:r w:rsidR="00047A5E">
        <w:rPr>
          <w:lang w:val="en-US"/>
        </w:rPr>
        <w:t>-</w:t>
      </w:r>
      <w:r>
        <w:t xml:space="preserve"> it safely treats sewage and organic waste.</w:t>
      </w:r>
    </w:p>
    <w:p w14:paraId="026F0D08" w14:textId="7673153D" w:rsidR="002F7CA3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Clean fuel</w:t>
      </w:r>
      <w:r>
        <w:t xml:space="preserve"> </w:t>
      </w:r>
      <w:r w:rsidR="00047A5E">
        <w:rPr>
          <w:lang w:val="en-US"/>
        </w:rPr>
        <w:t>-</w:t>
      </w:r>
      <w:r>
        <w:t xml:space="preserve"> it can turn wastewater into hydrogen.</w:t>
      </w:r>
    </w:p>
    <w:p w14:paraId="7953A1DA" w14:textId="5DD30D19" w:rsidR="002F7CA3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Sustainability</w:t>
      </w:r>
      <w:r>
        <w:t xml:space="preserve"> </w:t>
      </w:r>
      <w:r w:rsidR="00047A5E">
        <w:rPr>
          <w:lang w:val="en-US"/>
        </w:rPr>
        <w:t>-</w:t>
      </w:r>
      <w:r>
        <w:t xml:space="preserve"> it turns a waste problem into a useful resource.</w:t>
      </w:r>
    </w:p>
    <w:p w14:paraId="18752003" w14:textId="77777777" w:rsidR="002F7CA3" w:rsidRPr="00047A5E" w:rsidRDefault="00000000">
      <w:pPr>
        <w:keepNext/>
        <w:spacing w:before="300" w:after="140"/>
        <w:rPr>
          <w:sz w:val="20"/>
          <w:szCs w:val="20"/>
        </w:rPr>
      </w:pPr>
      <w:r w:rsidRPr="00047A5E">
        <w:rPr>
          <w:rFonts w:cs="Calibri"/>
          <w:b/>
          <w:bCs/>
          <w:color w:val="1F497D"/>
          <w:sz w:val="32"/>
          <w:szCs w:val="32"/>
        </w:rPr>
        <w:t>PNG Context Example</w:t>
      </w:r>
    </w:p>
    <w:p w14:paraId="6059C836" w14:textId="6A7AC98A" w:rsidR="002F7CA3" w:rsidRDefault="00000000">
      <w:pPr>
        <w:spacing w:after="200" w:line="276" w:lineRule="auto"/>
        <w:jc w:val="both"/>
      </w:pPr>
      <w:r>
        <w:rPr>
          <w:rFonts w:cs="Calibri"/>
        </w:rPr>
        <w:t xml:space="preserve">Many communities in </w:t>
      </w:r>
      <w:r>
        <w:rPr>
          <w:rFonts w:cs="Calibri"/>
          <w:b/>
          <w:bCs/>
        </w:rPr>
        <w:t>Papua New Guinea</w:t>
      </w:r>
      <w:r>
        <w:rPr>
          <w:rFonts w:cs="Calibri"/>
        </w:rPr>
        <w:t xml:space="preserve"> lack reliable </w:t>
      </w:r>
      <w:r>
        <w:rPr>
          <w:rFonts w:cs="Calibri"/>
          <w:b/>
          <w:bCs/>
        </w:rPr>
        <w:t>sewage treatment</w:t>
      </w:r>
      <w:r>
        <w:rPr>
          <w:rFonts w:cs="Calibri"/>
        </w:rPr>
        <w:t xml:space="preserve"> and </w:t>
      </w:r>
      <w:r>
        <w:rPr>
          <w:rFonts w:cs="Calibri"/>
          <w:b/>
          <w:bCs/>
        </w:rPr>
        <w:t>electricity</w:t>
      </w:r>
      <w:r>
        <w:rPr>
          <w:rFonts w:cs="Calibri"/>
        </w:rPr>
        <w:t xml:space="preserve">, especially in rural and peri-urban areas. A bioelectrochemical reactor is attractive because it could </w:t>
      </w:r>
      <w:r>
        <w:rPr>
          <w:rFonts w:cs="Calibri"/>
          <w:b/>
          <w:bCs/>
        </w:rPr>
        <w:t>treat wastewater</w:t>
      </w:r>
      <w:r>
        <w:rPr>
          <w:rFonts w:cs="Calibri"/>
        </w:rPr>
        <w:t xml:space="preserve"> </w:t>
      </w:r>
      <w:r w:rsidR="00047A5E">
        <w:rPr>
          <w:rFonts w:cs="Calibri"/>
          <w:lang w:val="en-US"/>
        </w:rPr>
        <w:t>-</w:t>
      </w:r>
      <w:r>
        <w:rPr>
          <w:rFonts w:cs="Calibri"/>
        </w:rPr>
        <w:t xml:space="preserve"> from households, markets or food processing </w:t>
      </w:r>
      <w:r w:rsidR="00047A5E">
        <w:rPr>
          <w:rFonts w:cs="Calibri"/>
          <w:lang w:val="en-US"/>
        </w:rPr>
        <w:t>-</w:t>
      </w:r>
      <w:r>
        <w:rPr>
          <w:rFonts w:cs="Calibri"/>
        </w:rPr>
        <w:t xml:space="preserve"> while producing a little </w:t>
      </w:r>
      <w:r>
        <w:rPr>
          <w:rFonts w:cs="Calibri"/>
          <w:b/>
          <w:bCs/>
        </w:rPr>
        <w:t>electricity or hydrogen</w:t>
      </w:r>
      <w:r>
        <w:rPr>
          <w:rFonts w:cs="Calibri"/>
        </w:rPr>
        <w:t xml:space="preserve"> at the same time, using </w:t>
      </w:r>
      <w:r>
        <w:rPr>
          <w:rFonts w:cs="Calibri"/>
          <w:b/>
          <w:bCs/>
        </w:rPr>
        <w:t>local bacteria</w:t>
      </w:r>
      <w:r>
        <w:rPr>
          <w:rFonts w:cs="Calibri"/>
        </w:rPr>
        <w:t xml:space="preserve"> and simple materials. Even at small scale, such reactors could improve </w:t>
      </w:r>
      <w:r>
        <w:rPr>
          <w:rFonts w:cs="Calibri"/>
          <w:b/>
          <w:bCs/>
        </w:rPr>
        <w:t>sanitation and water quality</w:t>
      </w:r>
      <w:r>
        <w:rPr>
          <w:rFonts w:cs="Calibri"/>
        </w:rPr>
        <w:t xml:space="preserve"> while providing power for small sensors or lights, addressing two of PNG's biggest development needs at once.</w:t>
      </w:r>
    </w:p>
    <w:p w14:paraId="6F62B780" w14:textId="77777777" w:rsidR="002F7CA3" w:rsidRPr="00047A5E" w:rsidRDefault="00000000">
      <w:pPr>
        <w:keepNext/>
        <w:spacing w:before="300" w:after="140"/>
        <w:rPr>
          <w:sz w:val="20"/>
          <w:szCs w:val="20"/>
        </w:rPr>
      </w:pPr>
      <w:r w:rsidRPr="00047A5E">
        <w:rPr>
          <w:rFonts w:cs="Calibri"/>
          <w:b/>
          <w:bCs/>
          <w:color w:val="1F497D"/>
          <w:sz w:val="32"/>
          <w:szCs w:val="32"/>
        </w:rPr>
        <w:lastRenderedPageBreak/>
        <w:t>References &amp; Related Documents</w:t>
      </w:r>
    </w:p>
    <w:p w14:paraId="39269B51" w14:textId="77777777" w:rsidR="002F7CA3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Source Documents</w:t>
      </w:r>
    </w:p>
    <w:p w14:paraId="192148F8" w14:textId="2C392FF6" w:rsidR="002F7CA3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STEM Biology Syllabus </w:t>
      </w:r>
      <w:r w:rsidR="00047A5E">
        <w:rPr>
          <w:lang w:val="en-US"/>
        </w:rPr>
        <w:t>-</w:t>
      </w:r>
      <w:r>
        <w:t xml:space="preserve"> Grade 12. Thema: Energy; Module 12.1 Bioenergy (Bioelectrochemical Reactor / Water Treatment). Department of Education, PNG.</w:t>
      </w:r>
    </w:p>
    <w:p w14:paraId="2CF92411" w14:textId="5CD35CD9" w:rsidR="002F7CA3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Biology Standards-Based Syllabus, Grades 11 &amp; 12 (PNG SBC 2020) </w:t>
      </w:r>
      <w:r w:rsidR="00047A5E">
        <w:rPr>
          <w:lang w:val="en-US"/>
        </w:rPr>
        <w:t>-</w:t>
      </w:r>
      <w:r>
        <w:t xml:space="preserve"> Strand 2: Life; examine microbial respiration and the decomposition of organic matter; and human impacts on water quality.</w:t>
      </w:r>
    </w:p>
    <w:p w14:paraId="6CE96F13" w14:textId="77777777" w:rsidR="002F7CA3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Further Reading &amp; References</w:t>
      </w:r>
    </w:p>
    <w:p w14:paraId="52571001" w14:textId="4C68A120" w:rsidR="002F7CA3" w:rsidRDefault="00000000" w:rsidP="00047A5E">
      <w:pPr>
        <w:pStyle w:val="ListParagraph"/>
        <w:numPr>
          <w:ilvl w:val="0"/>
          <w:numId w:val="2"/>
        </w:numPr>
        <w:spacing w:after="120" w:line="276" w:lineRule="auto"/>
      </w:pPr>
      <w:r>
        <w:t xml:space="preserve">OpenStax Biology </w:t>
      </w:r>
      <w:r w:rsidR="00047A5E">
        <w:rPr>
          <w:lang w:val="en-US"/>
        </w:rPr>
        <w:t>-</w:t>
      </w:r>
      <w:r>
        <w:t xml:space="preserve"> </w:t>
      </w:r>
      <w:r>
        <w:rPr>
          <w:i/>
          <w:iCs/>
        </w:rPr>
        <w:t>Microbial Metabolism; Decomposition and Nutrient Cycling.</w:t>
      </w:r>
      <w:r>
        <w:t xml:space="preserve"> https://openstax.org/books/biology</w:t>
      </w:r>
    </w:p>
    <w:p w14:paraId="710DE9FA" w14:textId="68D2BA61" w:rsidR="002F7CA3" w:rsidRDefault="00000000" w:rsidP="00047A5E">
      <w:pPr>
        <w:pStyle w:val="ListParagraph"/>
        <w:numPr>
          <w:ilvl w:val="0"/>
          <w:numId w:val="2"/>
        </w:numPr>
        <w:spacing w:after="120" w:line="276" w:lineRule="auto"/>
      </w:pPr>
      <w:r>
        <w:t xml:space="preserve">Khan Academy </w:t>
      </w:r>
      <w:r w:rsidR="00047A5E">
        <w:rPr>
          <w:lang w:val="en-US"/>
        </w:rPr>
        <w:t>-</w:t>
      </w:r>
      <w:r>
        <w:t xml:space="preserve"> </w:t>
      </w:r>
      <w:r>
        <w:rPr>
          <w:i/>
          <w:iCs/>
        </w:rPr>
        <w:t>Cellular respiration and electron transport.</w:t>
      </w:r>
      <w:r>
        <w:t xml:space="preserve"> https://www.khanacademy.org/science/biology</w:t>
      </w:r>
    </w:p>
    <w:sectPr w:rsidR="002F7CA3" w:rsidSect="00047A5E">
      <w:headerReference w:type="default" r:id="rId11"/>
      <w:footerReference w:type="default" r:id="rId12"/>
      <w:footerReference w:type="first" r:id="rId13"/>
      <w:pgSz w:w="12240" w:h="15840"/>
      <w:pgMar w:top="1440" w:right="1080" w:bottom="1440" w:left="108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E8079" w14:textId="77777777" w:rsidR="005C632B" w:rsidRDefault="005C632B">
      <w:r>
        <w:separator/>
      </w:r>
    </w:p>
  </w:endnote>
  <w:endnote w:type="continuationSeparator" w:id="0">
    <w:p w14:paraId="290931C4" w14:textId="77777777" w:rsidR="005C632B" w:rsidRDefault="005C63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1F9E9" w14:textId="77777777" w:rsidR="002F7CA3" w:rsidRDefault="00000000" w:rsidP="00047A5E">
    <w:pPr>
      <w:tabs>
        <w:tab w:val="right" w:pos="9990"/>
      </w:tabs>
    </w:pPr>
    <w:r>
      <w:rPr>
        <w:rFonts w:ascii="Times New Roman" w:eastAsia="Times New Roman" w:hAnsi="Times New Roman" w:cs="Times New Roman"/>
        <w:sz w:val="20"/>
        <w:szCs w:val="20"/>
      </w:rPr>
      <w:t xml:space="preserve">© </w:t>
    </w:r>
    <w:r>
      <w:rPr>
        <w:rFonts w:ascii="Times New Roman" w:eastAsia="Times New Roman" w:hAnsi="Times New Roman" w:cs="Times New Roman"/>
        <w:sz w:val="20"/>
        <w:szCs w:val="20"/>
      </w:rPr>
      <w:t>EduNeX Initiative</w:t>
    </w:r>
    <w:r>
      <w:rPr>
        <w:rFonts w:ascii="Times New Roman" w:eastAsia="Times New Roman" w:hAnsi="Times New Roman" w:cs="Times New Roman"/>
        <w:sz w:val="20"/>
        <w:szCs w:val="20"/>
      </w:rPr>
      <w:tab/>
    </w:r>
    <w:r>
      <w:rPr>
        <w:rFonts w:ascii="Times New Roman" w:eastAsia="Times New Roman" w:hAnsi="Times New Roman" w:cs="Times New Roman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sz w:val="20"/>
        <w:szCs w:val="20"/>
      </w:rPr>
      <w:fldChar w:fldCharType="separate"/>
    </w:r>
    <w:r w:rsidR="00B00328">
      <w:rPr>
        <w:rFonts w:ascii="Times New Roman" w:eastAsia="Times New Roman" w:hAnsi="Times New Roman" w:cs="Times New Roman"/>
        <w:noProof/>
        <w:sz w:val="20"/>
        <w:szCs w:val="20"/>
      </w:rPr>
      <w:t>2</w:t>
    </w:r>
    <w:r>
      <w:rPr>
        <w:rFonts w:ascii="Times New Roman" w:eastAsia="Times New Roman" w:hAnsi="Times New Roman" w:cs="Times New Roman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3DA87" w14:textId="77777777" w:rsidR="002F7CA3" w:rsidRDefault="00000000">
    <w:pPr>
      <w:jc w:val="center"/>
    </w:pPr>
    <w:r>
      <w:rPr>
        <w:rFonts w:ascii="Times New Roman" w:eastAsia="Times New Roman" w:hAnsi="Times New Roman" w:cs="Times New Roman"/>
        <w:i/>
        <w:iCs/>
        <w:sz w:val="20"/>
        <w:szCs w:val="20"/>
      </w:rPr>
      <w:t xml:space="preserve">© </w:t>
    </w:r>
    <w:r>
      <w:rPr>
        <w:rFonts w:ascii="Times New Roman" w:eastAsia="Times New Roman" w:hAnsi="Times New Roman" w:cs="Times New Roman"/>
        <w:i/>
        <w:iCs/>
        <w:sz w:val="20"/>
        <w:szCs w:val="20"/>
      </w:rPr>
      <w:t>National Department of Education (NDoE), Papua New Guinea –</w:t>
    </w:r>
  </w:p>
  <w:p w14:paraId="09E32372" w14:textId="77777777" w:rsidR="002F7CA3" w:rsidRDefault="00000000">
    <w:pPr>
      <w:jc w:val="center"/>
    </w:pPr>
    <w:r>
      <w:rPr>
        <w:rFonts w:ascii="Times New Roman" w:eastAsia="Times New Roman" w:hAnsi="Times New Roman" w:cs="Times New Roman"/>
        <w:i/>
        <w:iCs/>
        <w:sz w:val="20"/>
        <w:szCs w:val="20"/>
      </w:rPr>
      <w:t>EduNeX Digital Learning Initiative.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C3802" w14:textId="77777777" w:rsidR="005C632B" w:rsidRDefault="005C632B">
      <w:r>
        <w:separator/>
      </w:r>
    </w:p>
  </w:footnote>
  <w:footnote w:type="continuationSeparator" w:id="0">
    <w:p w14:paraId="3A53B9FB" w14:textId="77777777" w:rsidR="005C632B" w:rsidRDefault="005C63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B1B7C" w14:textId="77777777" w:rsidR="002F7CA3" w:rsidRDefault="00000000" w:rsidP="00047A5E">
    <w:pPr>
      <w:tabs>
        <w:tab w:val="right" w:pos="9990"/>
      </w:tabs>
      <w:spacing w:after="200"/>
    </w:pPr>
    <w:r>
      <w:rPr>
        <w:noProof/>
      </w:rPr>
      <w:drawing>
        <wp:inline distT="0" distB="0" distL="0" distR="0" wp14:anchorId="0343FE1C" wp14:editId="62782DBE">
          <wp:extent cx="876300" cy="238125"/>
          <wp:effectExtent l="0" t="0" r="0" b="0"/>
          <wp:docPr id="2014656292" name="logo" descr="EduNeX" title="EduNe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b/>
        <w:bCs/>
        <w:sz w:val="19"/>
        <w:szCs w:val="19"/>
      </w:rPr>
      <w:tab/>
      <w:t>Grade 12 | Biology | Bioelectrochemical Reactor / Water Treatment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27008"/>
    <w:multiLevelType w:val="hybridMultilevel"/>
    <w:tmpl w:val="60041728"/>
    <w:lvl w:ilvl="0" w:tplc="A138677C">
      <w:start w:val="1"/>
      <w:numFmt w:val="decimal"/>
      <w:lvlText w:val="%1."/>
      <w:lvlJc w:val="left"/>
      <w:pPr>
        <w:ind w:left="680" w:hanging="360"/>
      </w:pPr>
    </w:lvl>
    <w:lvl w:ilvl="1" w:tplc="5A5862FC">
      <w:numFmt w:val="decimal"/>
      <w:lvlText w:val=""/>
      <w:lvlJc w:val="left"/>
    </w:lvl>
    <w:lvl w:ilvl="2" w:tplc="E19CA38C">
      <w:numFmt w:val="decimal"/>
      <w:lvlText w:val=""/>
      <w:lvlJc w:val="left"/>
    </w:lvl>
    <w:lvl w:ilvl="3" w:tplc="D9F407F6">
      <w:numFmt w:val="decimal"/>
      <w:lvlText w:val=""/>
      <w:lvlJc w:val="left"/>
    </w:lvl>
    <w:lvl w:ilvl="4" w:tplc="AC54B700">
      <w:numFmt w:val="decimal"/>
      <w:lvlText w:val=""/>
      <w:lvlJc w:val="left"/>
    </w:lvl>
    <w:lvl w:ilvl="5" w:tplc="FB0CB6AC">
      <w:numFmt w:val="decimal"/>
      <w:lvlText w:val=""/>
      <w:lvlJc w:val="left"/>
    </w:lvl>
    <w:lvl w:ilvl="6" w:tplc="931055E2">
      <w:numFmt w:val="decimal"/>
      <w:lvlText w:val=""/>
      <w:lvlJc w:val="left"/>
    </w:lvl>
    <w:lvl w:ilvl="7" w:tplc="15A00606">
      <w:numFmt w:val="decimal"/>
      <w:lvlText w:val=""/>
      <w:lvlJc w:val="left"/>
    </w:lvl>
    <w:lvl w:ilvl="8" w:tplc="740EC190">
      <w:numFmt w:val="decimal"/>
      <w:lvlText w:val=""/>
      <w:lvlJc w:val="left"/>
    </w:lvl>
  </w:abstractNum>
  <w:abstractNum w:abstractNumId="1" w15:restartNumberingAfterBreak="0">
    <w:nsid w:val="2ED56515"/>
    <w:multiLevelType w:val="hybridMultilevel"/>
    <w:tmpl w:val="630AF440"/>
    <w:lvl w:ilvl="0" w:tplc="FC665F72">
      <w:start w:val="1"/>
      <w:numFmt w:val="bullet"/>
      <w:lvlText w:val="●"/>
      <w:lvlJc w:val="left"/>
      <w:pPr>
        <w:ind w:left="720" w:hanging="360"/>
      </w:pPr>
    </w:lvl>
    <w:lvl w:ilvl="1" w:tplc="1794CEAC">
      <w:start w:val="1"/>
      <w:numFmt w:val="bullet"/>
      <w:lvlText w:val="○"/>
      <w:lvlJc w:val="left"/>
      <w:pPr>
        <w:ind w:left="1440" w:hanging="360"/>
      </w:pPr>
    </w:lvl>
    <w:lvl w:ilvl="2" w:tplc="32683A72">
      <w:start w:val="1"/>
      <w:numFmt w:val="bullet"/>
      <w:lvlText w:val="■"/>
      <w:lvlJc w:val="left"/>
      <w:pPr>
        <w:ind w:left="2160" w:hanging="360"/>
      </w:pPr>
    </w:lvl>
    <w:lvl w:ilvl="3" w:tplc="A94C6DCE">
      <w:start w:val="1"/>
      <w:numFmt w:val="bullet"/>
      <w:lvlText w:val="●"/>
      <w:lvlJc w:val="left"/>
      <w:pPr>
        <w:ind w:left="2880" w:hanging="360"/>
      </w:pPr>
    </w:lvl>
    <w:lvl w:ilvl="4" w:tplc="F7820058">
      <w:start w:val="1"/>
      <w:numFmt w:val="bullet"/>
      <w:lvlText w:val="○"/>
      <w:lvlJc w:val="left"/>
      <w:pPr>
        <w:ind w:left="3600" w:hanging="360"/>
      </w:pPr>
    </w:lvl>
    <w:lvl w:ilvl="5" w:tplc="7FCAD456">
      <w:start w:val="1"/>
      <w:numFmt w:val="bullet"/>
      <w:lvlText w:val="■"/>
      <w:lvlJc w:val="left"/>
      <w:pPr>
        <w:ind w:left="4320" w:hanging="360"/>
      </w:pPr>
    </w:lvl>
    <w:lvl w:ilvl="6" w:tplc="644AE6F8">
      <w:start w:val="1"/>
      <w:numFmt w:val="bullet"/>
      <w:lvlText w:val="●"/>
      <w:lvlJc w:val="left"/>
      <w:pPr>
        <w:ind w:left="5040" w:hanging="360"/>
      </w:pPr>
    </w:lvl>
    <w:lvl w:ilvl="7" w:tplc="63307C74">
      <w:start w:val="1"/>
      <w:numFmt w:val="bullet"/>
      <w:lvlText w:val="●"/>
      <w:lvlJc w:val="left"/>
      <w:pPr>
        <w:ind w:left="5760" w:hanging="360"/>
      </w:pPr>
    </w:lvl>
    <w:lvl w:ilvl="8" w:tplc="FD40182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44E7E92"/>
    <w:multiLevelType w:val="hybridMultilevel"/>
    <w:tmpl w:val="D8BE9D1E"/>
    <w:lvl w:ilvl="0" w:tplc="0D70FA70">
      <w:start w:val="1"/>
      <w:numFmt w:val="bullet"/>
      <w:lvlText w:val="•"/>
      <w:lvlJc w:val="left"/>
      <w:pPr>
        <w:ind w:left="720" w:hanging="300"/>
      </w:pPr>
    </w:lvl>
    <w:lvl w:ilvl="1" w:tplc="3F80705C">
      <w:numFmt w:val="decimal"/>
      <w:lvlText w:val=""/>
      <w:lvlJc w:val="left"/>
    </w:lvl>
    <w:lvl w:ilvl="2" w:tplc="DED2C9DC">
      <w:numFmt w:val="decimal"/>
      <w:lvlText w:val=""/>
      <w:lvlJc w:val="left"/>
    </w:lvl>
    <w:lvl w:ilvl="3" w:tplc="79926902">
      <w:numFmt w:val="decimal"/>
      <w:lvlText w:val=""/>
      <w:lvlJc w:val="left"/>
    </w:lvl>
    <w:lvl w:ilvl="4" w:tplc="D0F262BC">
      <w:numFmt w:val="decimal"/>
      <w:lvlText w:val=""/>
      <w:lvlJc w:val="left"/>
    </w:lvl>
    <w:lvl w:ilvl="5" w:tplc="58BCBAE4">
      <w:numFmt w:val="decimal"/>
      <w:lvlText w:val=""/>
      <w:lvlJc w:val="left"/>
    </w:lvl>
    <w:lvl w:ilvl="6" w:tplc="4B6CDC42">
      <w:numFmt w:val="decimal"/>
      <w:lvlText w:val=""/>
      <w:lvlJc w:val="left"/>
    </w:lvl>
    <w:lvl w:ilvl="7" w:tplc="533EE71A">
      <w:numFmt w:val="decimal"/>
      <w:lvlText w:val=""/>
      <w:lvlJc w:val="left"/>
    </w:lvl>
    <w:lvl w:ilvl="8" w:tplc="68B2F31A">
      <w:numFmt w:val="decimal"/>
      <w:lvlText w:val=""/>
      <w:lvlJc w:val="left"/>
    </w:lvl>
  </w:abstractNum>
  <w:abstractNum w:abstractNumId="3" w15:restartNumberingAfterBreak="0">
    <w:nsid w:val="67E177C1"/>
    <w:multiLevelType w:val="hybridMultilevel"/>
    <w:tmpl w:val="0D8AC22E"/>
    <w:lvl w:ilvl="0" w:tplc="1B24728E">
      <w:start w:val="1"/>
      <w:numFmt w:val="decimal"/>
      <w:lvlText w:val="%1."/>
      <w:lvlJc w:val="left"/>
      <w:pPr>
        <w:ind w:left="680" w:hanging="360"/>
      </w:pPr>
    </w:lvl>
    <w:lvl w:ilvl="1" w:tplc="372880CE">
      <w:numFmt w:val="decimal"/>
      <w:lvlText w:val=""/>
      <w:lvlJc w:val="left"/>
    </w:lvl>
    <w:lvl w:ilvl="2" w:tplc="E85A8C2C">
      <w:numFmt w:val="decimal"/>
      <w:lvlText w:val=""/>
      <w:lvlJc w:val="left"/>
    </w:lvl>
    <w:lvl w:ilvl="3" w:tplc="E4D0802A">
      <w:numFmt w:val="decimal"/>
      <w:lvlText w:val=""/>
      <w:lvlJc w:val="left"/>
    </w:lvl>
    <w:lvl w:ilvl="4" w:tplc="580E7C98">
      <w:numFmt w:val="decimal"/>
      <w:lvlText w:val=""/>
      <w:lvlJc w:val="left"/>
    </w:lvl>
    <w:lvl w:ilvl="5" w:tplc="6C6289AE">
      <w:numFmt w:val="decimal"/>
      <w:lvlText w:val=""/>
      <w:lvlJc w:val="left"/>
    </w:lvl>
    <w:lvl w:ilvl="6" w:tplc="406CE5B0">
      <w:numFmt w:val="decimal"/>
      <w:lvlText w:val=""/>
      <w:lvlJc w:val="left"/>
    </w:lvl>
    <w:lvl w:ilvl="7" w:tplc="31002FA8">
      <w:numFmt w:val="decimal"/>
      <w:lvlText w:val=""/>
      <w:lvlJc w:val="left"/>
    </w:lvl>
    <w:lvl w:ilvl="8" w:tplc="979A98C6">
      <w:numFmt w:val="decimal"/>
      <w:lvlText w:val=""/>
      <w:lvlJc w:val="left"/>
    </w:lvl>
  </w:abstractNum>
  <w:num w:numId="1" w16cid:durableId="650864772">
    <w:abstractNumId w:val="1"/>
    <w:lvlOverride w:ilvl="0">
      <w:startOverride w:val="1"/>
    </w:lvlOverride>
  </w:num>
  <w:num w:numId="2" w16cid:durableId="1068919487">
    <w:abstractNumId w:val="2"/>
    <w:lvlOverride w:ilvl="0">
      <w:startOverride w:val="1"/>
    </w:lvlOverride>
  </w:num>
  <w:num w:numId="3" w16cid:durableId="17618769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CA3"/>
    <w:rsid w:val="00047A5E"/>
    <w:rsid w:val="00152EF3"/>
    <w:rsid w:val="002F7CA3"/>
    <w:rsid w:val="003073A5"/>
    <w:rsid w:val="00456C23"/>
    <w:rsid w:val="005C632B"/>
    <w:rsid w:val="00712E2D"/>
    <w:rsid w:val="00892460"/>
    <w:rsid w:val="00B00328"/>
    <w:rsid w:val="00E9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F60C27"/>
  <w15:docId w15:val="{6AF8D174-1DBC-864F-83AE-9FFF0979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4"/>
        <w:szCs w:val="24"/>
        <w:lang w:val="en-LK" w:eastAsia="en-GB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47A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7A5E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047A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7A5E"/>
    <w:rPr>
      <w:rFonts w:cs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1016</Words>
  <Characters>5796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Manjula P Roshan</cp:lastModifiedBy>
  <cp:revision>3</cp:revision>
  <dcterms:created xsi:type="dcterms:W3CDTF">2026-07-06T07:28:00Z</dcterms:created>
  <dcterms:modified xsi:type="dcterms:W3CDTF">2026-07-08T07:06:00Z</dcterms:modified>
</cp:coreProperties>
</file>