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8FF44" w14:textId="77777777" w:rsidR="00737803" w:rsidRDefault="00737803">
      <w:pPr>
        <w:spacing w:after="260"/>
      </w:pPr>
    </w:p>
    <w:p w14:paraId="72E59A22" w14:textId="77777777" w:rsidR="00737803" w:rsidRDefault="00000000" w:rsidP="00DF6FBD">
      <w:pPr>
        <w:spacing w:after="60" w:line="360" w:lineRule="auto"/>
        <w:jc w:val="center"/>
      </w:pPr>
      <w:r>
        <w:rPr>
          <w:noProof/>
        </w:rPr>
        <w:drawing>
          <wp:inline distT="0" distB="0" distL="0" distR="0" wp14:anchorId="4936299B" wp14:editId="3DE70CA1">
            <wp:extent cx="1428750" cy="381000"/>
            <wp:effectExtent l="0" t="0" r="0" b="0"/>
            <wp:docPr id="1" name="logo" descr="EduNeX" title="EduN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700A9" w14:textId="77777777" w:rsidR="00737803" w:rsidRDefault="00000000" w:rsidP="00DF6FBD">
      <w:pPr>
        <w:spacing w:after="560" w:line="360" w:lineRule="auto"/>
        <w:jc w:val="center"/>
      </w:pPr>
      <w:r>
        <w:rPr>
          <w:rFonts w:cs="Calibri"/>
          <w:b/>
          <w:bCs/>
          <w:spacing w:val="12"/>
          <w:sz w:val="21"/>
          <w:szCs w:val="21"/>
        </w:rPr>
        <w:t>LESSON NOTE  |  DETAILED EXPLANATORY NOTES</w:t>
      </w:r>
    </w:p>
    <w:p w14:paraId="3DC14C67" w14:textId="77777777" w:rsidR="00737803" w:rsidRDefault="00000000" w:rsidP="00DF6FBD">
      <w:pPr>
        <w:spacing w:after="60" w:line="360" w:lineRule="auto"/>
        <w:jc w:val="center"/>
      </w:pPr>
      <w:r>
        <w:rPr>
          <w:rFonts w:ascii="Times New Roman" w:eastAsia="Times New Roman" w:hAnsi="Times New Roman" w:cs="Times New Roman"/>
          <w:sz w:val="56"/>
          <w:szCs w:val="56"/>
        </w:rPr>
        <w:t>POPULATION ECOLOGY</w:t>
      </w:r>
    </w:p>
    <w:p w14:paraId="3B9CF2BF" w14:textId="77777777" w:rsidR="00737803" w:rsidRDefault="00000000" w:rsidP="00DF6FBD">
      <w:pPr>
        <w:spacing w:after="520" w:line="360" w:lineRule="auto"/>
        <w:jc w:val="center"/>
      </w:pPr>
      <w:r>
        <w:rPr>
          <w:rFonts w:cs="Calibri"/>
          <w:b/>
          <w:bCs/>
          <w:sz w:val="44"/>
          <w:szCs w:val="44"/>
        </w:rPr>
        <w:t>HUMAN IMPACT ON ECOSYSTEMS &amp; CLIMATE CHANGE MITIGATION</w:t>
      </w:r>
    </w:p>
    <w:p w14:paraId="0F194F60" w14:textId="77777777" w:rsidR="00737803" w:rsidRDefault="00000000" w:rsidP="00DF6FBD">
      <w:pPr>
        <w:spacing w:after="200" w:line="360" w:lineRule="auto"/>
        <w:jc w:val="center"/>
      </w:pPr>
      <w:r>
        <w:rPr>
          <w:rFonts w:cs="Calibri"/>
          <w:sz w:val="28"/>
          <w:szCs w:val="28"/>
        </w:rPr>
        <w:t>GRADE 12 -  BIOLOGY</w:t>
      </w:r>
    </w:p>
    <w:p w14:paraId="5906BC03" w14:textId="77777777" w:rsidR="00737803" w:rsidRDefault="00000000" w:rsidP="00DF6FBD">
      <w:pPr>
        <w:spacing w:after="60" w:line="360" w:lineRule="auto"/>
        <w:jc w:val="center"/>
      </w:pPr>
      <w:r>
        <w:rPr>
          <w:rFonts w:cs="Calibri"/>
          <w:sz w:val="22"/>
          <w:szCs w:val="22"/>
        </w:rPr>
        <w:t>■   ■   ■</w:t>
      </w:r>
    </w:p>
    <w:p w14:paraId="7267AA62" w14:textId="77777777" w:rsidR="00737803" w:rsidRDefault="00000000" w:rsidP="00DF6FBD">
      <w:pPr>
        <w:spacing w:line="360" w:lineRule="auto"/>
      </w:pPr>
      <w:r>
        <w:br w:type="page"/>
      </w:r>
    </w:p>
    <w:p w14:paraId="0E007601" w14:textId="77777777" w:rsidR="00737803" w:rsidRPr="00DF6FBD" w:rsidRDefault="00000000">
      <w:pPr>
        <w:keepNext/>
        <w:spacing w:before="300" w:after="140"/>
        <w:rPr>
          <w:sz w:val="20"/>
          <w:szCs w:val="20"/>
        </w:rPr>
      </w:pPr>
      <w:r w:rsidRPr="00DF6FBD">
        <w:rPr>
          <w:rFonts w:cs="Calibri"/>
          <w:b/>
          <w:bCs/>
          <w:color w:val="1F497D"/>
          <w:sz w:val="32"/>
          <w:szCs w:val="32"/>
        </w:rPr>
        <w:lastRenderedPageBreak/>
        <w:t>People and the Living World</w:t>
      </w:r>
    </w:p>
    <w:p w14:paraId="42BBB657" w14:textId="1BE50824" w:rsidR="00737803" w:rsidRDefault="00000000">
      <w:pPr>
        <w:spacing w:after="200" w:line="276" w:lineRule="auto"/>
        <w:jc w:val="both"/>
      </w:pPr>
      <w:r>
        <w:rPr>
          <w:rFonts w:cs="Calibri"/>
        </w:rPr>
        <w:t xml:space="preserve">Humans depend completely on ecosystems for </w:t>
      </w:r>
      <w:r>
        <w:rPr>
          <w:rFonts w:cs="Calibri"/>
          <w:b/>
          <w:bCs/>
        </w:rPr>
        <w:t>food, water, air, medicine and materials</w:t>
      </w:r>
      <w:r>
        <w:rPr>
          <w:rFonts w:cs="Calibri"/>
        </w:rPr>
        <w:t xml:space="preserve">. But as the human population and its use of resources have grown, our activities have put ecosystems under great pressure. </w:t>
      </w:r>
      <w:r>
        <w:rPr>
          <w:rFonts w:cs="Calibri"/>
          <w:b/>
          <w:bCs/>
        </w:rPr>
        <w:t>Human impact</w:t>
      </w:r>
      <w:r>
        <w:rPr>
          <w:rFonts w:cs="Calibri"/>
        </w:rPr>
        <w:t xml:space="preserve"> on ecosystems includes </w:t>
      </w:r>
      <w:r>
        <w:rPr>
          <w:rFonts w:cs="Calibri"/>
          <w:b/>
          <w:bCs/>
        </w:rPr>
        <w:t>deforestation, pollution, overexploitation, habitat loss</w:t>
      </w:r>
      <w:r>
        <w:rPr>
          <w:rFonts w:cs="Calibri"/>
        </w:rPr>
        <w:t xml:space="preserve"> and, above all, </w:t>
      </w:r>
      <w:r>
        <w:rPr>
          <w:rFonts w:cs="Calibri"/>
          <w:b/>
          <w:bCs/>
        </w:rPr>
        <w:t>climate change</w:t>
      </w:r>
      <w:r>
        <w:rPr>
          <w:rFonts w:cs="Calibri"/>
        </w:rPr>
        <w:t xml:space="preserve">. The good news is that we can also take action to reduce this damage </w:t>
      </w:r>
      <w:r w:rsidR="00DF6FBD">
        <w:rPr>
          <w:rFonts w:cs="Calibri"/>
          <w:lang w:val="en-US"/>
        </w:rPr>
        <w:t>-</w:t>
      </w:r>
      <w:r>
        <w:rPr>
          <w:rFonts w:cs="Calibri"/>
        </w:rPr>
        <w:t xml:space="preserve"> through </w:t>
      </w:r>
      <w:r>
        <w:rPr>
          <w:rFonts w:cs="Calibri"/>
          <w:b/>
          <w:bCs/>
        </w:rPr>
        <w:t>conservation</w:t>
      </w:r>
      <w:r>
        <w:rPr>
          <w:rFonts w:cs="Calibri"/>
        </w:rPr>
        <w:t xml:space="preserve"> and </w:t>
      </w:r>
      <w:r>
        <w:rPr>
          <w:rFonts w:cs="Calibri"/>
          <w:b/>
          <w:bCs/>
        </w:rPr>
        <w:t>climate change mitigation</w:t>
      </w:r>
      <w:r>
        <w:rPr>
          <w:rFonts w:cs="Calibri"/>
        </w:rPr>
        <w:t>.</w:t>
      </w:r>
    </w:p>
    <w:p w14:paraId="364F075D" w14:textId="592D06B0" w:rsidR="00737803" w:rsidRDefault="00000000">
      <w:pPr>
        <w:spacing w:after="200" w:line="276" w:lineRule="auto"/>
        <w:jc w:val="both"/>
      </w:pPr>
      <w:r>
        <w:rPr>
          <w:rFonts w:cs="Calibri"/>
        </w:rPr>
        <w:t xml:space="preserve">This lesson describes the main ways humans affect ecosystems, explains </w:t>
      </w:r>
      <w:r>
        <w:rPr>
          <w:rFonts w:cs="Calibri"/>
          <w:b/>
          <w:bCs/>
        </w:rPr>
        <w:t>climate change</w:t>
      </w:r>
      <w:r>
        <w:rPr>
          <w:rFonts w:cs="Calibri"/>
        </w:rPr>
        <w:t xml:space="preserve"> and its causes and effects, and outlines what can be done to </w:t>
      </w:r>
      <w:r>
        <w:rPr>
          <w:rFonts w:cs="Calibri"/>
          <w:b/>
          <w:bCs/>
        </w:rPr>
        <w:t>mitigate</w:t>
      </w:r>
      <w:r>
        <w:rPr>
          <w:rFonts w:cs="Calibri"/>
        </w:rPr>
        <w:t xml:space="preserve"> it </w:t>
      </w:r>
      <w:r w:rsidR="00DF6FBD">
        <w:rPr>
          <w:rFonts w:cs="Calibri"/>
          <w:lang w:val="en-US"/>
        </w:rPr>
        <w:t>-</w:t>
      </w:r>
      <w:r>
        <w:rPr>
          <w:rFonts w:cs="Calibri"/>
        </w:rPr>
        <w:t xml:space="preserve"> with a focus on Papua New Guinea. It draws together the Population Ecology strand, applying ideas about populations, energy flow and interactions to real environmental problems.</w:t>
      </w:r>
    </w:p>
    <w:p w14:paraId="10DA59DF" w14:textId="77777777" w:rsidR="00737803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Why This Matters</w:t>
      </w:r>
    </w:p>
    <w:p w14:paraId="23B686BF" w14:textId="77777777" w:rsidR="00737803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Human survival depends on </w:t>
      </w:r>
      <w:r>
        <w:rPr>
          <w:b/>
          <w:bCs/>
        </w:rPr>
        <w:t>healthy ecosystems</w:t>
      </w:r>
      <w:r>
        <w:t>.</w:t>
      </w:r>
    </w:p>
    <w:p w14:paraId="2C5C12D9" w14:textId="77777777" w:rsidR="00737803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Climate change</w:t>
      </w:r>
      <w:r>
        <w:t xml:space="preserve"> is the biggest environmental challenge of our time.</w:t>
      </w:r>
    </w:p>
    <w:p w14:paraId="634BD0EB" w14:textId="77777777" w:rsidR="00737803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Our choices can either </w:t>
      </w:r>
      <w:r>
        <w:rPr>
          <w:b/>
          <w:bCs/>
        </w:rPr>
        <w:t>harm or protect</w:t>
      </w:r>
      <w:r>
        <w:t xml:space="preserve"> the environment.</w:t>
      </w:r>
    </w:p>
    <w:p w14:paraId="6E9AA926" w14:textId="77777777" w:rsidR="00737803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PNG's forests, reefs and low-lying islands are especially </w:t>
      </w:r>
      <w:r>
        <w:rPr>
          <w:b/>
          <w:bCs/>
        </w:rPr>
        <w:t>vulnerable</w:t>
      </w:r>
      <w:r>
        <w:t>.</w:t>
      </w:r>
    </w:p>
    <w:p w14:paraId="3E581895" w14:textId="77777777" w:rsidR="00737803" w:rsidRPr="00DF6FBD" w:rsidRDefault="00000000">
      <w:pPr>
        <w:keepNext/>
        <w:spacing w:before="300" w:after="140"/>
        <w:rPr>
          <w:sz w:val="20"/>
          <w:szCs w:val="20"/>
        </w:rPr>
      </w:pPr>
      <w:r w:rsidRPr="00DF6FBD">
        <w:rPr>
          <w:rFonts w:cs="Calibri"/>
          <w:b/>
          <w:bCs/>
          <w:color w:val="1F497D"/>
          <w:sz w:val="32"/>
          <w:szCs w:val="32"/>
        </w:rPr>
        <w:t>Human Impact on Ecosystems &amp; Climate Change Mitigation</w:t>
      </w:r>
    </w:p>
    <w:p w14:paraId="54B3D6AE" w14:textId="77777777" w:rsidR="00737803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Key Learning Outcomes</w:t>
      </w:r>
    </w:p>
    <w:p w14:paraId="123FC727" w14:textId="77777777" w:rsidR="00737803" w:rsidRDefault="00000000">
      <w:pPr>
        <w:spacing w:after="200" w:line="276" w:lineRule="auto"/>
        <w:jc w:val="both"/>
      </w:pPr>
      <w:r>
        <w:rPr>
          <w:rFonts w:cs="Calibri"/>
        </w:rPr>
        <w:t>By the end of this lesson, students should be able to:</w:t>
      </w:r>
    </w:p>
    <w:p w14:paraId="33C7D2E6" w14:textId="77777777" w:rsidR="00737803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Describe the main ways </w:t>
      </w:r>
      <w:r>
        <w:rPr>
          <w:b/>
          <w:bCs/>
        </w:rPr>
        <w:t>humans affect ecosystems</w:t>
      </w:r>
      <w:r>
        <w:t>.</w:t>
      </w:r>
    </w:p>
    <w:p w14:paraId="13F29015" w14:textId="77777777" w:rsidR="00737803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Explain </w:t>
      </w:r>
      <w:r>
        <w:rPr>
          <w:b/>
          <w:bCs/>
        </w:rPr>
        <w:t>climate change</w:t>
      </w:r>
      <w:r>
        <w:t>, its causes and its effects.</w:t>
      </w:r>
    </w:p>
    <w:p w14:paraId="5B8E36E4" w14:textId="77777777" w:rsidR="00737803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Explain the </w:t>
      </w:r>
      <w:r>
        <w:rPr>
          <w:b/>
          <w:bCs/>
        </w:rPr>
        <w:t>greenhouse effect</w:t>
      </w:r>
      <w:r>
        <w:t xml:space="preserve"> and the role of greenhouse gases.</w:t>
      </w:r>
    </w:p>
    <w:p w14:paraId="79DCAAAE" w14:textId="77777777" w:rsidR="00737803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Describe strategies to </w:t>
      </w:r>
      <w:r>
        <w:rPr>
          <w:b/>
          <w:bCs/>
        </w:rPr>
        <w:t>mitigate</w:t>
      </w:r>
      <w:r>
        <w:t xml:space="preserve"> climate change and protect ecosystems.</w:t>
      </w:r>
    </w:p>
    <w:p w14:paraId="218CDDF5" w14:textId="77777777" w:rsidR="00737803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Relate these issues and actions to </w:t>
      </w:r>
      <w:r>
        <w:rPr>
          <w:b/>
          <w:bCs/>
        </w:rPr>
        <w:t>Papua New Guinea</w:t>
      </w:r>
      <w:r>
        <w:t>.</w:t>
      </w:r>
    </w:p>
    <w:p w14:paraId="342BC683" w14:textId="77777777" w:rsidR="00737803" w:rsidRPr="00DF6FBD" w:rsidRDefault="00000000">
      <w:pPr>
        <w:keepNext/>
        <w:spacing w:before="300" w:after="140"/>
        <w:rPr>
          <w:sz w:val="20"/>
          <w:szCs w:val="20"/>
        </w:rPr>
      </w:pPr>
      <w:r w:rsidRPr="00DF6FBD">
        <w:rPr>
          <w:rFonts w:cs="Calibri"/>
          <w:b/>
          <w:bCs/>
          <w:color w:val="1F497D"/>
          <w:sz w:val="32"/>
          <w:szCs w:val="32"/>
        </w:rPr>
        <w:t>How Humans Affect Ecosystems</w:t>
      </w:r>
    </w:p>
    <w:p w14:paraId="0E6B6683" w14:textId="74C2D7E1" w:rsidR="00737803" w:rsidRDefault="00000000">
      <w:pPr>
        <w:spacing w:after="200" w:line="276" w:lineRule="auto"/>
        <w:jc w:val="both"/>
      </w:pPr>
      <w:r>
        <w:rPr>
          <w:rFonts w:cs="Calibri"/>
        </w:rPr>
        <w:t xml:space="preserve">A growing human population puts many pressures on ecosystems. </w:t>
      </w:r>
      <w:r>
        <w:rPr>
          <w:rFonts w:cs="Calibri"/>
          <w:b/>
          <w:bCs/>
        </w:rPr>
        <w:t>Deforestation</w:t>
      </w:r>
      <w:r>
        <w:rPr>
          <w:rFonts w:cs="Calibri"/>
        </w:rPr>
        <w:t xml:space="preserve"> </w:t>
      </w:r>
      <w:r w:rsidR="00DF6FBD">
        <w:rPr>
          <w:rFonts w:cs="Calibri"/>
          <w:lang w:val="en-US"/>
        </w:rPr>
        <w:t>-</w:t>
      </w:r>
      <w:r>
        <w:rPr>
          <w:rFonts w:cs="Calibri"/>
        </w:rPr>
        <w:t xml:space="preserve"> clearing forests for farming, timber and settlement </w:t>
      </w:r>
      <w:r w:rsidR="00DF6FBD">
        <w:rPr>
          <w:rFonts w:cs="Calibri"/>
          <w:lang w:val="en-US"/>
        </w:rPr>
        <w:t>-</w:t>
      </w:r>
      <w:r>
        <w:rPr>
          <w:rFonts w:cs="Calibri"/>
        </w:rPr>
        <w:t xml:space="preserve"> destroys habitats and releases stored carbon. </w:t>
      </w:r>
      <w:r>
        <w:rPr>
          <w:rFonts w:cs="Calibri"/>
          <w:b/>
          <w:bCs/>
        </w:rPr>
        <w:t>Pollution</w:t>
      </w:r>
      <w:r>
        <w:rPr>
          <w:rFonts w:cs="Calibri"/>
        </w:rPr>
        <w:t xml:space="preserve"> contaminates the air, water and soil with chemicals, plastics and waste. </w:t>
      </w:r>
      <w:r>
        <w:rPr>
          <w:rFonts w:cs="Calibri"/>
          <w:b/>
          <w:bCs/>
        </w:rPr>
        <w:t>Overexploitation</w:t>
      </w:r>
      <w:r>
        <w:rPr>
          <w:rFonts w:cs="Calibri"/>
        </w:rPr>
        <w:t xml:space="preserve"> </w:t>
      </w:r>
      <w:r w:rsidR="00DF6FBD">
        <w:rPr>
          <w:rFonts w:cs="Calibri"/>
          <w:lang w:val="en-US"/>
        </w:rPr>
        <w:t>-</w:t>
      </w:r>
      <w:r>
        <w:rPr>
          <w:rFonts w:cs="Calibri"/>
        </w:rPr>
        <w:t xml:space="preserve"> such as </w:t>
      </w:r>
      <w:r>
        <w:rPr>
          <w:rFonts w:cs="Calibri"/>
          <w:b/>
          <w:bCs/>
        </w:rPr>
        <w:t>overfishing and overhunting</w:t>
      </w:r>
      <w:r>
        <w:rPr>
          <w:rFonts w:cs="Calibri"/>
        </w:rPr>
        <w:t xml:space="preserve"> </w:t>
      </w:r>
      <w:r w:rsidR="00DF6FBD">
        <w:rPr>
          <w:rFonts w:cs="Calibri"/>
          <w:lang w:val="en-US"/>
        </w:rPr>
        <w:t>-</w:t>
      </w:r>
      <w:r>
        <w:rPr>
          <w:rFonts w:cs="Calibri"/>
        </w:rPr>
        <w:t xml:space="preserve"> removes species faster than they can reproduce. </w:t>
      </w:r>
      <w:r>
        <w:rPr>
          <w:rFonts w:cs="Calibri"/>
          <w:b/>
          <w:bCs/>
        </w:rPr>
        <w:t>Habitat loss and fragmentation</w:t>
      </w:r>
      <w:r>
        <w:rPr>
          <w:rFonts w:cs="Calibri"/>
        </w:rPr>
        <w:t xml:space="preserve"> leave </w:t>
      </w:r>
      <w:r>
        <w:rPr>
          <w:rFonts w:cs="Calibri"/>
        </w:rPr>
        <w:lastRenderedPageBreak/>
        <w:t xml:space="preserve">species with nowhere to live, reducing </w:t>
      </w:r>
      <w:r>
        <w:rPr>
          <w:rFonts w:cs="Calibri"/>
          <w:b/>
          <w:bCs/>
        </w:rPr>
        <w:t>biodiversity</w:t>
      </w:r>
      <w:r>
        <w:rPr>
          <w:rFonts w:cs="Calibri"/>
        </w:rPr>
        <w:t xml:space="preserve">. And burning fossil fuels drives </w:t>
      </w:r>
      <w:r>
        <w:rPr>
          <w:rFonts w:cs="Calibri"/>
          <w:b/>
          <w:bCs/>
        </w:rPr>
        <w:t>climate change</w:t>
      </w:r>
      <w:r>
        <w:rPr>
          <w:rFonts w:cs="Calibri"/>
        </w:rPr>
        <w:t>, which affects every ecosystem on Earth. These impacts often act together, making the damage worse.</w:t>
      </w:r>
    </w:p>
    <w:p w14:paraId="494857AD" w14:textId="6B0FFABF" w:rsidR="00737803" w:rsidRDefault="001F3F20">
      <w:pPr>
        <w:spacing w:before="140" w:after="40"/>
        <w:jc w:val="center"/>
      </w:pPr>
      <w:r>
        <w:rPr>
          <w:noProof/>
        </w:rPr>
        <w:drawing>
          <wp:inline distT="0" distB="0" distL="0" distR="0" wp14:anchorId="5F135CE8" wp14:editId="3C6050C9">
            <wp:extent cx="3958814" cy="2639209"/>
            <wp:effectExtent l="0" t="0" r="3810" b="2540"/>
            <wp:docPr id="1858908320" name="Picture 1" descr="A diagram of people in a ri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08320" name="Picture 1" descr="A diagram of people in a riv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725" cy="265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86881" w14:textId="77777777" w:rsidR="00737803" w:rsidRPr="00DF6FBD" w:rsidRDefault="00000000">
      <w:pPr>
        <w:spacing w:before="60" w:after="220"/>
        <w:jc w:val="center"/>
      </w:pPr>
      <w:r w:rsidRPr="00DF6FBD">
        <w:rPr>
          <w:rFonts w:cs="Calibri"/>
          <w:color w:val="595959"/>
          <w:sz w:val="20"/>
          <w:szCs w:val="20"/>
        </w:rPr>
        <w:t>Figure 1: The main ways human activity affects ecosystems, from deforestation to climate change.</w:t>
      </w:r>
    </w:p>
    <w:p w14:paraId="15AE02D8" w14:textId="77777777" w:rsidR="00737803" w:rsidRDefault="00000000">
      <w:pPr>
        <w:keepNext/>
        <w:spacing w:before="280" w:after="130"/>
      </w:pPr>
      <w:r>
        <w:rPr>
          <w:rFonts w:cs="Calibri"/>
          <w:b/>
          <w:bCs/>
          <w:color w:val="1F497D"/>
          <w:sz w:val="32"/>
          <w:szCs w:val="32"/>
        </w:rPr>
        <w:t>Terminologies and Concepts</w:t>
      </w:r>
    </w:p>
    <w:p w14:paraId="4FAFD430" w14:textId="77777777" w:rsidR="00737803" w:rsidRDefault="00000000">
      <w:pPr>
        <w:spacing w:after="200" w:line="276" w:lineRule="auto"/>
        <w:jc w:val="both"/>
      </w:pPr>
      <w:r>
        <w:rPr>
          <w:rFonts w:cs="Calibri"/>
        </w:rPr>
        <w:t>Useful terms for this topic:</w:t>
      </w:r>
    </w:p>
    <w:p w14:paraId="276C065D" w14:textId="77777777" w:rsidR="00737803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Ecosystem:</w:t>
      </w:r>
      <w:r>
        <w:t xml:space="preserve"> a community of living things and their physical environment.</w:t>
      </w:r>
    </w:p>
    <w:p w14:paraId="763CD7DA" w14:textId="77777777" w:rsidR="00737803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Deforestation:</w:t>
      </w:r>
      <w:r>
        <w:t xml:space="preserve"> the clearing or removal of forests.</w:t>
      </w:r>
    </w:p>
    <w:p w14:paraId="1731BDA2" w14:textId="77777777" w:rsidR="00737803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Pollution:</w:t>
      </w:r>
      <w:r>
        <w:t xml:space="preserve"> harmful substances released into the environment.</w:t>
      </w:r>
    </w:p>
    <w:p w14:paraId="6A44B7DB" w14:textId="77777777" w:rsidR="00737803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Biodiversity:</w:t>
      </w:r>
      <w:r>
        <w:t xml:space="preserve"> the variety of living things in an area.</w:t>
      </w:r>
    </w:p>
    <w:p w14:paraId="694E3BC0" w14:textId="77777777" w:rsidR="00737803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Greenhouse gases:</w:t>
      </w:r>
      <w:r>
        <w:t xml:space="preserve"> gases (CO₂, methane) that trap heat in the atmosphere.</w:t>
      </w:r>
    </w:p>
    <w:p w14:paraId="795723DE" w14:textId="77777777" w:rsidR="00737803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Climate change / global warming:</w:t>
      </w:r>
      <w:r>
        <w:t xml:space="preserve"> long-term change in climate; rising average temperature.</w:t>
      </w:r>
    </w:p>
    <w:p w14:paraId="1F07E3CD" w14:textId="77777777" w:rsidR="00737803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Mitigation:</w:t>
      </w:r>
      <w:r>
        <w:t xml:space="preserve"> actions that reduce harm and slow climate change.</w:t>
      </w:r>
    </w:p>
    <w:p w14:paraId="0CBAF562" w14:textId="77777777" w:rsidR="00737803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Sustainability:</w:t>
      </w:r>
      <w:r>
        <w:t xml:space="preserve"> using resources without using them up for the future.</w:t>
      </w:r>
    </w:p>
    <w:p w14:paraId="7B647622" w14:textId="77777777" w:rsidR="00737803" w:rsidRPr="00DF6FBD" w:rsidRDefault="00000000">
      <w:pPr>
        <w:keepNext/>
        <w:spacing w:before="300" w:after="140"/>
        <w:rPr>
          <w:sz w:val="20"/>
          <w:szCs w:val="20"/>
        </w:rPr>
      </w:pPr>
      <w:r w:rsidRPr="00DF6FBD">
        <w:rPr>
          <w:rFonts w:cs="Calibri"/>
          <w:b/>
          <w:bCs/>
          <w:color w:val="1F497D"/>
          <w:sz w:val="32"/>
          <w:szCs w:val="32"/>
        </w:rPr>
        <w:t>Climate Change and the Greenhouse Effect</w:t>
      </w:r>
    </w:p>
    <w:p w14:paraId="5814E5C5" w14:textId="3DCDA514" w:rsidR="00737803" w:rsidRDefault="00000000">
      <w:pPr>
        <w:spacing w:after="200" w:line="276" w:lineRule="auto"/>
        <w:jc w:val="both"/>
      </w:pPr>
      <w:r>
        <w:rPr>
          <w:rFonts w:cs="Calibri"/>
        </w:rPr>
        <w:t xml:space="preserve">Some gases in the atmosphere </w:t>
      </w:r>
      <w:r w:rsidR="00DF6FBD">
        <w:rPr>
          <w:rFonts w:cs="Calibri"/>
          <w:lang w:val="en-US"/>
        </w:rPr>
        <w:t>-</w:t>
      </w:r>
      <w:r>
        <w:rPr>
          <w:rFonts w:cs="Calibri"/>
        </w:rPr>
        <w:t xml:space="preserve"> </w:t>
      </w:r>
      <w:r>
        <w:rPr>
          <w:rFonts w:cs="Calibri"/>
          <w:b/>
          <w:bCs/>
        </w:rPr>
        <w:t>carbon dioxide (CO₂), methane</w:t>
      </w:r>
      <w:r>
        <w:rPr>
          <w:rFonts w:cs="Calibri"/>
        </w:rPr>
        <w:t xml:space="preserve"> and others </w:t>
      </w:r>
      <w:r w:rsidR="00DF6FBD">
        <w:rPr>
          <w:rFonts w:cs="Calibri"/>
          <w:lang w:val="en-US"/>
        </w:rPr>
        <w:t>-</w:t>
      </w:r>
      <w:r>
        <w:rPr>
          <w:rFonts w:cs="Calibri"/>
        </w:rPr>
        <w:t xml:space="preserve"> act like the glass of a greenhouse: they let sunlight in but </w:t>
      </w:r>
      <w:r>
        <w:rPr>
          <w:rFonts w:cs="Calibri"/>
          <w:b/>
          <w:bCs/>
        </w:rPr>
        <w:t>trap heat</w:t>
      </w:r>
      <w:r>
        <w:rPr>
          <w:rFonts w:cs="Calibri"/>
        </w:rPr>
        <w:t xml:space="preserve">, keeping the Earth warm enough for life. This natural </w:t>
      </w:r>
      <w:r>
        <w:rPr>
          <w:rFonts w:cs="Calibri"/>
          <w:b/>
          <w:bCs/>
        </w:rPr>
        <w:t>greenhouse effect</w:t>
      </w:r>
      <w:r>
        <w:rPr>
          <w:rFonts w:cs="Calibri"/>
        </w:rPr>
        <w:t xml:space="preserve"> is essential. The problem is that human activities </w:t>
      </w:r>
      <w:r w:rsidR="00DF6FBD">
        <w:rPr>
          <w:rFonts w:cs="Calibri"/>
          <w:lang w:val="en-US"/>
        </w:rPr>
        <w:t>-</w:t>
      </w:r>
      <w:r>
        <w:rPr>
          <w:rFonts w:cs="Calibri"/>
        </w:rPr>
        <w:t xml:space="preserve"> </w:t>
      </w:r>
      <w:r>
        <w:rPr>
          <w:rFonts w:cs="Calibri"/>
          <w:b/>
          <w:bCs/>
        </w:rPr>
        <w:t>burning fossil fuels</w:t>
      </w:r>
      <w:r>
        <w:rPr>
          <w:rFonts w:cs="Calibri"/>
        </w:rPr>
        <w:t xml:space="preserve"> and clearing forests </w:t>
      </w:r>
      <w:r w:rsidR="00DF6FBD">
        <w:rPr>
          <w:rFonts w:cs="Calibri"/>
          <w:lang w:val="en-US"/>
        </w:rPr>
        <w:t>-</w:t>
      </w:r>
      <w:r>
        <w:rPr>
          <w:rFonts w:cs="Calibri"/>
        </w:rPr>
        <w:t xml:space="preserve"> have greatly increased these gases, trapping </w:t>
      </w:r>
      <w:r>
        <w:rPr>
          <w:rFonts w:cs="Calibri"/>
          <w:b/>
          <w:bCs/>
        </w:rPr>
        <w:t>extra heat</w:t>
      </w:r>
      <w:r>
        <w:rPr>
          <w:rFonts w:cs="Calibri"/>
        </w:rPr>
        <w:t xml:space="preserve">. This causes </w:t>
      </w:r>
      <w:r>
        <w:rPr>
          <w:rFonts w:cs="Calibri"/>
          <w:b/>
          <w:bCs/>
        </w:rPr>
        <w:t>global warming</w:t>
      </w:r>
      <w:r>
        <w:rPr>
          <w:rFonts w:cs="Calibri"/>
        </w:rPr>
        <w:t xml:space="preserve">: a rise in </w:t>
      </w:r>
      <w:r>
        <w:rPr>
          <w:rFonts w:cs="Calibri"/>
        </w:rPr>
        <w:lastRenderedPageBreak/>
        <w:t xml:space="preserve">the Earth's average temperature. The effects include </w:t>
      </w:r>
      <w:r>
        <w:rPr>
          <w:rFonts w:cs="Calibri"/>
          <w:b/>
          <w:bCs/>
        </w:rPr>
        <w:t>melting ice, rising sea levels, more extreme weather</w:t>
      </w:r>
      <w:r>
        <w:rPr>
          <w:rFonts w:cs="Calibri"/>
        </w:rPr>
        <w:t xml:space="preserve"> (floods, droughts, stronger storms), and disruption to ecosystems and food supplies.</w:t>
      </w:r>
    </w:p>
    <w:p w14:paraId="34BF944D" w14:textId="1435A499" w:rsidR="00737803" w:rsidRDefault="001A6294">
      <w:pPr>
        <w:spacing w:before="140" w:after="40"/>
        <w:jc w:val="center"/>
      </w:pPr>
      <w:r>
        <w:rPr>
          <w:noProof/>
        </w:rPr>
        <w:drawing>
          <wp:inline distT="0" distB="0" distL="0" distR="0" wp14:anchorId="68F83D99" wp14:editId="3E97BDCC">
            <wp:extent cx="4652820" cy="2000528"/>
            <wp:effectExtent l="0" t="0" r="0" b="6350"/>
            <wp:docPr id="10125115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11586" name="Picture 10125115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637" cy="202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930BB" w14:textId="402D6A03" w:rsidR="00737803" w:rsidRPr="00DF6FBD" w:rsidRDefault="00000000">
      <w:pPr>
        <w:spacing w:before="60" w:after="220"/>
        <w:jc w:val="center"/>
      </w:pPr>
      <w:r w:rsidRPr="00DF6FBD">
        <w:rPr>
          <w:rFonts w:cs="Calibri"/>
          <w:color w:val="595959"/>
          <w:sz w:val="20"/>
          <w:szCs w:val="20"/>
        </w:rPr>
        <w:t xml:space="preserve">Figure 2: Climate change </w:t>
      </w:r>
      <w:r w:rsidR="00DF6FBD" w:rsidRPr="00DF6FBD">
        <w:rPr>
          <w:rFonts w:cs="Calibri"/>
          <w:color w:val="595959"/>
          <w:sz w:val="20"/>
          <w:szCs w:val="20"/>
          <w:lang w:val="en-US"/>
        </w:rPr>
        <w:t>-</w:t>
      </w:r>
      <w:r w:rsidRPr="00DF6FBD">
        <w:rPr>
          <w:rFonts w:cs="Calibri"/>
          <w:color w:val="595959"/>
          <w:sz w:val="20"/>
          <w:szCs w:val="20"/>
        </w:rPr>
        <w:t xml:space="preserve"> burning fossil fuels adds greenhouse gases that trap heat and warm the planet.</w:t>
      </w:r>
    </w:p>
    <w:p w14:paraId="59BF38D8" w14:textId="6A1D47C9" w:rsidR="00737803" w:rsidRPr="00DF6FBD" w:rsidRDefault="00000000">
      <w:pPr>
        <w:keepNext/>
        <w:spacing w:before="300" w:after="140"/>
        <w:rPr>
          <w:sz w:val="20"/>
          <w:szCs w:val="20"/>
        </w:rPr>
      </w:pPr>
      <w:r w:rsidRPr="00DF6FBD">
        <w:rPr>
          <w:rFonts w:cs="Calibri"/>
          <w:b/>
          <w:bCs/>
          <w:color w:val="1F497D"/>
          <w:sz w:val="32"/>
          <w:szCs w:val="32"/>
        </w:rPr>
        <w:t xml:space="preserve">Mitigation </w:t>
      </w:r>
      <w:r w:rsidR="00DF6FBD" w:rsidRPr="00DF6FBD">
        <w:rPr>
          <w:rFonts w:cs="Calibri"/>
          <w:b/>
          <w:bCs/>
          <w:color w:val="1F497D"/>
          <w:sz w:val="32"/>
          <w:szCs w:val="32"/>
          <w:lang w:val="en-US"/>
        </w:rPr>
        <w:t>-</w:t>
      </w:r>
      <w:r w:rsidRPr="00DF6FBD">
        <w:rPr>
          <w:rFonts w:cs="Calibri"/>
          <w:b/>
          <w:bCs/>
          <w:color w:val="1F497D"/>
          <w:sz w:val="32"/>
          <w:szCs w:val="32"/>
        </w:rPr>
        <w:t xml:space="preserve"> Reducing Our Impact</w:t>
      </w:r>
    </w:p>
    <w:p w14:paraId="17F4982E" w14:textId="53941BD7" w:rsidR="00737803" w:rsidRDefault="00000000">
      <w:pPr>
        <w:spacing w:after="200" w:line="276" w:lineRule="auto"/>
        <w:jc w:val="both"/>
      </w:pPr>
      <w:r>
        <w:rPr>
          <w:rFonts w:cs="Calibri"/>
          <w:b/>
          <w:bCs/>
        </w:rPr>
        <w:t>Mitigation</w:t>
      </w:r>
      <w:r>
        <w:rPr>
          <w:rFonts w:cs="Calibri"/>
        </w:rPr>
        <w:t xml:space="preserve"> means taking action to </w:t>
      </w:r>
      <w:r>
        <w:rPr>
          <w:rFonts w:cs="Calibri"/>
          <w:b/>
          <w:bCs/>
        </w:rPr>
        <w:t>reduce harm</w:t>
      </w:r>
      <w:r>
        <w:rPr>
          <w:rFonts w:cs="Calibri"/>
        </w:rPr>
        <w:t xml:space="preserve"> and </w:t>
      </w:r>
      <w:r>
        <w:rPr>
          <w:rFonts w:cs="Calibri"/>
          <w:b/>
          <w:bCs/>
        </w:rPr>
        <w:t>slow climate change</w:t>
      </w:r>
      <w:r>
        <w:rPr>
          <w:rFonts w:cs="Calibri"/>
        </w:rPr>
        <w:t xml:space="preserve">. Key strategies include switching to </w:t>
      </w:r>
      <w:r>
        <w:rPr>
          <w:rFonts w:cs="Calibri"/>
          <w:b/>
          <w:bCs/>
        </w:rPr>
        <w:t>renewable energy</w:t>
      </w:r>
      <w:r>
        <w:rPr>
          <w:rFonts w:cs="Calibri"/>
        </w:rPr>
        <w:t xml:space="preserve"> </w:t>
      </w:r>
      <w:r w:rsidR="00DF6FBD">
        <w:rPr>
          <w:rFonts w:cs="Calibri"/>
          <w:lang w:val="en-US"/>
        </w:rPr>
        <w:t>-</w:t>
      </w:r>
      <w:r>
        <w:rPr>
          <w:rFonts w:cs="Calibri"/>
        </w:rPr>
        <w:t xml:space="preserve"> solar, hydro, wind and bioenergy </w:t>
      </w:r>
      <w:r w:rsidR="00DF6FBD">
        <w:rPr>
          <w:rFonts w:cs="Calibri"/>
          <w:lang w:val="en-US"/>
        </w:rPr>
        <w:t>-</w:t>
      </w:r>
      <w:r>
        <w:rPr>
          <w:rFonts w:cs="Calibri"/>
        </w:rPr>
        <w:t xml:space="preserve"> instead of fossil fuels; </w:t>
      </w:r>
      <w:r>
        <w:rPr>
          <w:rFonts w:cs="Calibri"/>
          <w:b/>
          <w:bCs/>
        </w:rPr>
        <w:t>reforestation</w:t>
      </w:r>
      <w:r>
        <w:rPr>
          <w:rFonts w:cs="Calibri"/>
        </w:rPr>
        <w:t xml:space="preserve"> (planting trees), which absorbs CO₂ and restores habitats; and </w:t>
      </w:r>
      <w:r>
        <w:rPr>
          <w:rFonts w:cs="Calibri"/>
          <w:b/>
          <w:bCs/>
        </w:rPr>
        <w:t>reduce, reuse, recycle</w:t>
      </w:r>
      <w:r>
        <w:rPr>
          <w:rFonts w:cs="Calibri"/>
        </w:rPr>
        <w:t xml:space="preserve"> to cut waste and pollution. </w:t>
      </w:r>
      <w:r>
        <w:rPr>
          <w:rFonts w:cs="Calibri"/>
          <w:b/>
          <w:bCs/>
        </w:rPr>
        <w:t>Protecting habitats</w:t>
      </w:r>
      <w:r>
        <w:rPr>
          <w:rFonts w:cs="Calibri"/>
        </w:rPr>
        <w:t xml:space="preserve"> through national parks and marine reserves preserves biodiversity, while </w:t>
      </w:r>
      <w:r>
        <w:rPr>
          <w:rFonts w:cs="Calibri"/>
          <w:b/>
          <w:bCs/>
        </w:rPr>
        <w:t>sustainable use</w:t>
      </w:r>
      <w:r>
        <w:rPr>
          <w:rFonts w:cs="Calibri"/>
        </w:rPr>
        <w:t xml:space="preserve"> </w:t>
      </w:r>
      <w:r w:rsidR="00DF6FBD">
        <w:rPr>
          <w:rFonts w:cs="Calibri"/>
          <w:lang w:val="en-US"/>
        </w:rPr>
        <w:t>-</w:t>
      </w:r>
      <w:r>
        <w:rPr>
          <w:rFonts w:cs="Calibri"/>
        </w:rPr>
        <w:t xml:space="preserve"> farming, fishing and logging within safe limits </w:t>
      </w:r>
      <w:r w:rsidR="00DF6FBD">
        <w:rPr>
          <w:rFonts w:cs="Calibri"/>
          <w:lang w:val="en-US"/>
        </w:rPr>
        <w:t>-</w:t>
      </w:r>
      <w:r>
        <w:rPr>
          <w:rFonts w:cs="Calibri"/>
        </w:rPr>
        <w:t xml:space="preserve"> lets resources renew themselves. Individuals help too, by </w:t>
      </w:r>
      <w:r>
        <w:rPr>
          <w:rFonts w:cs="Calibri"/>
          <w:b/>
          <w:bCs/>
        </w:rPr>
        <w:t>saving energy, planting trees</w:t>
      </w:r>
      <w:r>
        <w:rPr>
          <w:rFonts w:cs="Calibri"/>
        </w:rPr>
        <w:t xml:space="preserve"> and reducing waste. Together, these actions can lessen our impact on the planet.</w:t>
      </w:r>
    </w:p>
    <w:p w14:paraId="1D7ECACB" w14:textId="7B478287" w:rsidR="00737803" w:rsidRDefault="001A6294">
      <w:pPr>
        <w:spacing w:before="140" w:after="40"/>
        <w:jc w:val="center"/>
      </w:pPr>
      <w:r>
        <w:rPr>
          <w:noProof/>
        </w:rPr>
        <w:drawing>
          <wp:inline distT="0" distB="0" distL="0" distR="0" wp14:anchorId="016772B4" wp14:editId="464E22BE">
            <wp:extent cx="4759890" cy="2610856"/>
            <wp:effectExtent l="0" t="0" r="3175" b="5715"/>
            <wp:docPr id="22623665" name="Picture 3" descr="A group of people in green shir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3665" name="Picture 3" descr="A group of people in green shirts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9231" cy="26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69C6C" w14:textId="49FD76AD" w:rsidR="00737803" w:rsidRPr="00DF6FBD" w:rsidRDefault="00000000">
      <w:pPr>
        <w:spacing w:before="60" w:after="220"/>
        <w:jc w:val="center"/>
      </w:pPr>
      <w:r w:rsidRPr="00DF6FBD">
        <w:rPr>
          <w:rFonts w:cs="Calibri"/>
          <w:color w:val="595959"/>
          <w:sz w:val="20"/>
          <w:szCs w:val="20"/>
        </w:rPr>
        <w:t xml:space="preserve">Figure 3: Mitigation strategies </w:t>
      </w:r>
      <w:r w:rsidR="00DF6FBD" w:rsidRPr="00DF6FBD">
        <w:rPr>
          <w:rFonts w:cs="Calibri"/>
          <w:color w:val="595959"/>
          <w:sz w:val="20"/>
          <w:szCs w:val="20"/>
          <w:lang w:val="en-US"/>
        </w:rPr>
        <w:t>-</w:t>
      </w:r>
      <w:r w:rsidRPr="00DF6FBD">
        <w:rPr>
          <w:rFonts w:cs="Calibri"/>
          <w:color w:val="595959"/>
          <w:sz w:val="20"/>
          <w:szCs w:val="20"/>
        </w:rPr>
        <w:t xml:space="preserve"> from renewable energy and reforestation to protecting habitats and sustainable use.</w:t>
      </w:r>
    </w:p>
    <w:p w14:paraId="5E1BAA6F" w14:textId="77777777" w:rsidR="00737803" w:rsidRPr="00DF6FBD" w:rsidRDefault="00000000">
      <w:pPr>
        <w:keepNext/>
        <w:spacing w:before="300" w:after="140"/>
        <w:rPr>
          <w:sz w:val="20"/>
          <w:szCs w:val="20"/>
        </w:rPr>
      </w:pPr>
      <w:r w:rsidRPr="00DF6FBD">
        <w:rPr>
          <w:rFonts w:cs="Calibri"/>
          <w:b/>
          <w:bCs/>
          <w:color w:val="1F497D"/>
          <w:sz w:val="32"/>
          <w:szCs w:val="32"/>
        </w:rPr>
        <w:lastRenderedPageBreak/>
        <w:t>Conservation and Adaptation</w:t>
      </w:r>
    </w:p>
    <w:p w14:paraId="66663DF0" w14:textId="64EAB3F5" w:rsidR="00737803" w:rsidRDefault="00000000">
      <w:pPr>
        <w:spacing w:after="200" w:line="276" w:lineRule="auto"/>
        <w:jc w:val="both"/>
      </w:pPr>
      <w:r>
        <w:rPr>
          <w:rFonts w:cs="Calibri"/>
        </w:rPr>
        <w:t xml:space="preserve">Alongside mitigation, we also need </w:t>
      </w:r>
      <w:r>
        <w:rPr>
          <w:rFonts w:cs="Calibri"/>
          <w:b/>
          <w:bCs/>
        </w:rPr>
        <w:t>conservation</w:t>
      </w:r>
      <w:r>
        <w:rPr>
          <w:rFonts w:cs="Calibri"/>
        </w:rPr>
        <w:t xml:space="preserve"> and </w:t>
      </w:r>
      <w:r>
        <w:rPr>
          <w:rFonts w:cs="Calibri"/>
          <w:b/>
          <w:bCs/>
        </w:rPr>
        <w:t>adaptation</w:t>
      </w:r>
      <w:r>
        <w:rPr>
          <w:rFonts w:cs="Calibri"/>
        </w:rPr>
        <w:t xml:space="preserve">. </w:t>
      </w:r>
      <w:r>
        <w:rPr>
          <w:rFonts w:cs="Calibri"/>
          <w:b/>
          <w:bCs/>
        </w:rPr>
        <w:t>Conservation</w:t>
      </w:r>
      <w:r>
        <w:rPr>
          <w:rFonts w:cs="Calibri"/>
        </w:rPr>
        <w:t xml:space="preserve"> protects species and habitats </w:t>
      </w:r>
      <w:r w:rsidR="00DF6FBD">
        <w:rPr>
          <w:rFonts w:cs="Calibri"/>
          <w:lang w:val="en-US"/>
        </w:rPr>
        <w:t>-</w:t>
      </w:r>
      <w:r>
        <w:rPr>
          <w:rFonts w:cs="Calibri"/>
        </w:rPr>
        <w:t xml:space="preserve"> through </w:t>
      </w:r>
      <w:r>
        <w:rPr>
          <w:rFonts w:cs="Calibri"/>
          <w:b/>
          <w:bCs/>
        </w:rPr>
        <w:t>protected areas, replanting, controlling hunting and fishing</w:t>
      </w:r>
      <w:r>
        <w:rPr>
          <w:rFonts w:cs="Calibri"/>
        </w:rPr>
        <w:t xml:space="preserve">, and captive breeding of endangered species. </w:t>
      </w:r>
      <w:r>
        <w:rPr>
          <w:rFonts w:cs="Calibri"/>
          <w:b/>
          <w:bCs/>
        </w:rPr>
        <w:t>Adaptation</w:t>
      </w:r>
      <w:r>
        <w:rPr>
          <w:rFonts w:cs="Calibri"/>
        </w:rPr>
        <w:t xml:space="preserve"> means adjusting to the changes already happening </w:t>
      </w:r>
      <w:r w:rsidR="00DF6FBD">
        <w:rPr>
          <w:rFonts w:cs="Calibri"/>
          <w:lang w:val="en-US"/>
        </w:rPr>
        <w:t>-</w:t>
      </w:r>
      <w:r>
        <w:rPr>
          <w:rFonts w:cs="Calibri"/>
        </w:rPr>
        <w:t xml:space="preserve"> for example, building </w:t>
      </w:r>
      <w:r>
        <w:rPr>
          <w:rFonts w:cs="Calibri"/>
          <w:b/>
          <w:bCs/>
        </w:rPr>
        <w:t>flood defences</w:t>
      </w:r>
      <w:r>
        <w:rPr>
          <w:rFonts w:cs="Calibri"/>
        </w:rPr>
        <w:t xml:space="preserve">, planting </w:t>
      </w:r>
      <w:r>
        <w:rPr>
          <w:rFonts w:cs="Calibri"/>
          <w:b/>
          <w:bCs/>
        </w:rPr>
        <w:t>drought- and salt-tolerant crops</w:t>
      </w:r>
      <w:r>
        <w:rPr>
          <w:rFonts w:cs="Calibri"/>
        </w:rPr>
        <w:t xml:space="preserve">, and moving communities away from rising seas. Mitigation tackles the </w:t>
      </w:r>
      <w:r>
        <w:rPr>
          <w:rFonts w:cs="Calibri"/>
          <w:b/>
          <w:bCs/>
        </w:rPr>
        <w:t>causes</w:t>
      </w:r>
      <w:r>
        <w:rPr>
          <w:rFonts w:cs="Calibri"/>
        </w:rPr>
        <w:t xml:space="preserve"> of climate change, while adaptation helps people and ecosystems </w:t>
      </w:r>
      <w:r>
        <w:rPr>
          <w:rFonts w:cs="Calibri"/>
          <w:b/>
          <w:bCs/>
        </w:rPr>
        <w:t>cope with its effects</w:t>
      </w:r>
      <w:r>
        <w:rPr>
          <w:rFonts w:cs="Calibri"/>
        </w:rPr>
        <w:t>. Both are needed, and both work best when governments, communities and individuals act together.</w:t>
      </w:r>
    </w:p>
    <w:p w14:paraId="7B630350" w14:textId="77777777" w:rsidR="00737803" w:rsidRPr="00DF6FBD" w:rsidRDefault="00000000">
      <w:pPr>
        <w:keepNext/>
        <w:spacing w:before="300" w:after="140"/>
        <w:rPr>
          <w:sz w:val="20"/>
          <w:szCs w:val="20"/>
        </w:rPr>
      </w:pPr>
      <w:r w:rsidRPr="00DF6FBD">
        <w:rPr>
          <w:rFonts w:cs="Calibri"/>
          <w:b/>
          <w:bCs/>
          <w:color w:val="1F497D"/>
          <w:sz w:val="32"/>
          <w:szCs w:val="32"/>
        </w:rPr>
        <w:t>Why This Matters</w:t>
      </w:r>
    </w:p>
    <w:p w14:paraId="2083202E" w14:textId="6C6B4C8B" w:rsidR="00737803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Survival</w:t>
      </w:r>
      <w:r>
        <w:t xml:space="preserve"> </w:t>
      </w:r>
      <w:r w:rsidR="00DF6FBD">
        <w:rPr>
          <w:lang w:val="en-US"/>
        </w:rPr>
        <w:t>-</w:t>
      </w:r>
      <w:r>
        <w:t xml:space="preserve"> healthy ecosystems provide our food, water and air.</w:t>
      </w:r>
    </w:p>
    <w:p w14:paraId="617651CF" w14:textId="073E9509" w:rsidR="00737803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Climate</w:t>
      </w:r>
      <w:r>
        <w:t xml:space="preserve"> </w:t>
      </w:r>
      <w:r w:rsidR="00DF6FBD">
        <w:rPr>
          <w:lang w:val="en-US"/>
        </w:rPr>
        <w:t>-</w:t>
      </w:r>
      <w:r>
        <w:t xml:space="preserve"> mitigation is essential to limit dangerous warming.</w:t>
      </w:r>
    </w:p>
    <w:p w14:paraId="132D6EE2" w14:textId="1668F074" w:rsidR="00737803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Biodiversity</w:t>
      </w:r>
      <w:r>
        <w:t xml:space="preserve"> </w:t>
      </w:r>
      <w:r w:rsidR="00DF6FBD">
        <w:rPr>
          <w:lang w:val="en-US"/>
        </w:rPr>
        <w:t>-</w:t>
      </w:r>
      <w:r>
        <w:t xml:space="preserve"> conservation protects the variety of life.</w:t>
      </w:r>
    </w:p>
    <w:p w14:paraId="5103912B" w14:textId="11E6607B" w:rsidR="00737803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Responsibility</w:t>
      </w:r>
      <w:r>
        <w:t xml:space="preserve"> </w:t>
      </w:r>
      <w:r w:rsidR="00DF6FBD">
        <w:rPr>
          <w:lang w:val="en-US"/>
        </w:rPr>
        <w:t>-</w:t>
      </w:r>
      <w:r>
        <w:t xml:space="preserve"> everyone can take action to protect the environment.</w:t>
      </w:r>
    </w:p>
    <w:p w14:paraId="10E4F9E3" w14:textId="77777777" w:rsidR="00737803" w:rsidRPr="00DF6FBD" w:rsidRDefault="00000000">
      <w:pPr>
        <w:keepNext/>
        <w:spacing w:before="300" w:after="140"/>
        <w:rPr>
          <w:sz w:val="20"/>
          <w:szCs w:val="20"/>
        </w:rPr>
      </w:pPr>
      <w:r w:rsidRPr="00DF6FBD">
        <w:rPr>
          <w:rFonts w:cs="Calibri"/>
          <w:b/>
          <w:bCs/>
          <w:color w:val="1F497D"/>
          <w:sz w:val="32"/>
          <w:szCs w:val="32"/>
        </w:rPr>
        <w:t>PNG Context Example</w:t>
      </w:r>
    </w:p>
    <w:p w14:paraId="3B533615" w14:textId="15B99DDA" w:rsidR="00737803" w:rsidRDefault="00000000">
      <w:pPr>
        <w:spacing w:after="200" w:line="276" w:lineRule="auto"/>
        <w:jc w:val="both"/>
      </w:pPr>
      <w:r>
        <w:rPr>
          <w:rFonts w:cs="Calibri"/>
          <w:b/>
          <w:bCs/>
        </w:rPr>
        <w:t>Papua New Guinea</w:t>
      </w:r>
      <w:r>
        <w:rPr>
          <w:rFonts w:cs="Calibri"/>
        </w:rPr>
        <w:t xml:space="preserve"> is both rich in nature and highly exposed to these problems. Its vast </w:t>
      </w:r>
      <w:r>
        <w:rPr>
          <w:rFonts w:cs="Calibri"/>
          <w:b/>
          <w:bCs/>
        </w:rPr>
        <w:t>rainforests</w:t>
      </w:r>
      <w:r>
        <w:rPr>
          <w:rFonts w:cs="Calibri"/>
        </w:rPr>
        <w:t xml:space="preserve"> are a globally important carbon store, so </w:t>
      </w:r>
      <w:r>
        <w:rPr>
          <w:rFonts w:cs="Calibri"/>
          <w:b/>
          <w:bCs/>
        </w:rPr>
        <w:t>logging and forest clearing</w:t>
      </w:r>
      <w:r>
        <w:rPr>
          <w:rFonts w:cs="Calibri"/>
        </w:rPr>
        <w:t xml:space="preserve"> release greenhouse gases and destroy habitats </w:t>
      </w:r>
      <w:r w:rsidR="00DF6FBD">
        <w:rPr>
          <w:rFonts w:cs="Calibri"/>
          <w:lang w:val="en-US"/>
        </w:rPr>
        <w:t>-</w:t>
      </w:r>
      <w:r>
        <w:rPr>
          <w:rFonts w:cs="Calibri"/>
        </w:rPr>
        <w:t xml:space="preserve"> making </w:t>
      </w:r>
      <w:r>
        <w:rPr>
          <w:rFonts w:cs="Calibri"/>
          <w:b/>
          <w:bCs/>
        </w:rPr>
        <w:t>sustainable forestry</w:t>
      </w:r>
      <w:r>
        <w:rPr>
          <w:rFonts w:cs="Calibri"/>
        </w:rPr>
        <w:t xml:space="preserve"> and </w:t>
      </w:r>
      <w:r>
        <w:rPr>
          <w:rFonts w:cs="Calibri"/>
          <w:b/>
          <w:bCs/>
        </w:rPr>
        <w:t>reforestation</w:t>
      </w:r>
      <w:r>
        <w:rPr>
          <w:rFonts w:cs="Calibri"/>
        </w:rPr>
        <w:t xml:space="preserve"> vital. PNG's </w:t>
      </w:r>
      <w:r>
        <w:rPr>
          <w:rFonts w:cs="Calibri"/>
          <w:b/>
          <w:bCs/>
        </w:rPr>
        <w:t>coral reefs</w:t>
      </w:r>
      <w:r>
        <w:rPr>
          <w:rFonts w:cs="Calibri"/>
        </w:rPr>
        <w:t xml:space="preserve"> are threatened by warming seas and pollution, affecting the fish people rely on. Low-lying </w:t>
      </w:r>
      <w:r>
        <w:rPr>
          <w:rFonts w:cs="Calibri"/>
          <w:b/>
          <w:bCs/>
        </w:rPr>
        <w:t>islands and coastal communities</w:t>
      </w:r>
      <w:r>
        <w:rPr>
          <w:rFonts w:cs="Calibri"/>
        </w:rPr>
        <w:t xml:space="preserve"> are already facing </w:t>
      </w:r>
      <w:r>
        <w:rPr>
          <w:rFonts w:cs="Calibri"/>
          <w:b/>
          <w:bCs/>
        </w:rPr>
        <w:t>rising sea levels</w:t>
      </w:r>
      <w:r>
        <w:rPr>
          <w:rFonts w:cs="Calibri"/>
        </w:rPr>
        <w:t xml:space="preserve">, forcing some to relocate. PNG can respond by developing </w:t>
      </w:r>
      <w:r>
        <w:rPr>
          <w:rFonts w:cs="Calibri"/>
          <w:b/>
          <w:bCs/>
        </w:rPr>
        <w:t>renewable energy</w:t>
      </w:r>
      <w:r>
        <w:rPr>
          <w:rFonts w:cs="Calibri"/>
        </w:rPr>
        <w:t xml:space="preserve"> (hydro, solar and bioenergy), protecting forests and reefs, using resources sustainably, and helping communities </w:t>
      </w:r>
      <w:r>
        <w:rPr>
          <w:rFonts w:cs="Calibri"/>
          <w:b/>
          <w:bCs/>
        </w:rPr>
        <w:t>adapt</w:t>
      </w:r>
      <w:r>
        <w:rPr>
          <w:rFonts w:cs="Calibri"/>
        </w:rPr>
        <w:t xml:space="preserve"> </w:t>
      </w:r>
      <w:r w:rsidR="00DF6FBD">
        <w:rPr>
          <w:rFonts w:cs="Calibri"/>
          <w:lang w:val="en-US"/>
        </w:rPr>
        <w:t>-</w:t>
      </w:r>
      <w:r>
        <w:rPr>
          <w:rFonts w:cs="Calibri"/>
        </w:rPr>
        <w:t xml:space="preserve"> protecting both its people and its extraordinary biodiversity.</w:t>
      </w:r>
    </w:p>
    <w:p w14:paraId="024E9B73" w14:textId="0CE96D85" w:rsidR="00737803" w:rsidRPr="001A6294" w:rsidRDefault="00DF6FBD">
      <w:pPr>
        <w:keepNext/>
        <w:spacing w:before="300" w:after="140"/>
        <w:rPr>
          <w:sz w:val="32"/>
          <w:szCs w:val="32"/>
        </w:rPr>
      </w:pPr>
      <w:r>
        <w:rPr>
          <w:rFonts w:cs="Calibri"/>
          <w:b/>
          <w:bCs/>
          <w:color w:val="1F497D"/>
          <w:sz w:val="40"/>
          <w:szCs w:val="40"/>
        </w:rPr>
        <w:br w:type="column"/>
      </w:r>
      <w:r w:rsidRPr="001A6294">
        <w:rPr>
          <w:rFonts w:cs="Calibri"/>
          <w:b/>
          <w:bCs/>
          <w:color w:val="1F497D"/>
          <w:sz w:val="32"/>
          <w:szCs w:val="32"/>
        </w:rPr>
        <w:lastRenderedPageBreak/>
        <w:t>References &amp; Related Documents</w:t>
      </w:r>
    </w:p>
    <w:p w14:paraId="1CAE39C3" w14:textId="77777777" w:rsidR="00737803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Source Documents</w:t>
      </w:r>
    </w:p>
    <w:p w14:paraId="62EA9D0C" w14:textId="19693265" w:rsidR="00737803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PNG Biology Syllabus (SBC), Grades 11 &amp; 12 </w:t>
      </w:r>
      <w:r w:rsidR="00DF6FBD">
        <w:rPr>
          <w:lang w:val="en-US"/>
        </w:rPr>
        <w:t>-</w:t>
      </w:r>
      <w:r>
        <w:t xml:space="preserve"> Strand: Ecology / Population Ecology; investigate human impacts on ecosystems and evaluate strategies for conservation and climate-change mitigation.</w:t>
      </w:r>
    </w:p>
    <w:p w14:paraId="5D97B078" w14:textId="08DADDE6" w:rsidR="00737803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STEM Biology Syllabus </w:t>
      </w:r>
      <w:r w:rsidR="00DF6FBD">
        <w:rPr>
          <w:lang w:val="en-US"/>
        </w:rPr>
        <w:t>-</w:t>
      </w:r>
      <w:r>
        <w:t xml:space="preserve"> Grade 12. Thema: Ecology; Module: Population Ecology </w:t>
      </w:r>
      <w:r w:rsidR="00DF6FBD">
        <w:rPr>
          <w:lang w:val="en-US"/>
        </w:rPr>
        <w:t>-</w:t>
      </w:r>
      <w:r>
        <w:t xml:space="preserve"> Human Impact &amp; Sustainability. Department of Education, PNG.</w:t>
      </w:r>
    </w:p>
    <w:p w14:paraId="1F59E701" w14:textId="77777777" w:rsidR="00737803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Further Reading &amp; References</w:t>
      </w:r>
    </w:p>
    <w:p w14:paraId="56FFCB0F" w14:textId="02DA840A" w:rsidR="00737803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OpenStax Biology </w:t>
      </w:r>
      <w:r w:rsidR="00DF6FBD">
        <w:rPr>
          <w:lang w:val="en-US"/>
        </w:rPr>
        <w:t>-</w:t>
      </w:r>
      <w:r>
        <w:t xml:space="preserve"> </w:t>
      </w:r>
      <w:r>
        <w:rPr>
          <w:i/>
          <w:iCs/>
        </w:rPr>
        <w:t>The Biosphere and Human Impacts; Threats to Biodiversity; Climate Change.</w:t>
      </w:r>
      <w:r>
        <w:t xml:space="preserve"> https://openstax.org/books/biology</w:t>
      </w:r>
    </w:p>
    <w:p w14:paraId="2E1DD30B" w14:textId="1666FF25" w:rsidR="00737803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IPCC / UNEP </w:t>
      </w:r>
      <w:r w:rsidR="00DF6FBD">
        <w:rPr>
          <w:lang w:val="en-US"/>
        </w:rPr>
        <w:t>-</w:t>
      </w:r>
      <w:r>
        <w:t xml:space="preserve"> </w:t>
      </w:r>
      <w:r>
        <w:rPr>
          <w:i/>
          <w:iCs/>
        </w:rPr>
        <w:t>Climate change: causes, impacts and mitigation (summaries for education).</w:t>
      </w:r>
      <w:r>
        <w:t xml:space="preserve"> https://www.ipcc.ch</w:t>
      </w:r>
    </w:p>
    <w:sectPr w:rsidR="00737803" w:rsidSect="00DF6FBD">
      <w:headerReference w:type="default" r:id="rId11"/>
      <w:footerReference w:type="default" r:id="rId12"/>
      <w:footerReference w:type="first" r:id="rId13"/>
      <w:pgSz w:w="12240" w:h="15840"/>
      <w:pgMar w:top="1440" w:right="1080" w:bottom="1440" w:left="108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7001A" w14:textId="77777777" w:rsidR="00C13656" w:rsidRDefault="00C13656">
      <w:r>
        <w:separator/>
      </w:r>
    </w:p>
  </w:endnote>
  <w:endnote w:type="continuationSeparator" w:id="0">
    <w:p w14:paraId="447816B5" w14:textId="77777777" w:rsidR="00C13656" w:rsidRDefault="00C136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B39A1" w14:textId="77777777" w:rsidR="00737803" w:rsidRDefault="00000000" w:rsidP="00DF6FBD">
    <w:pPr>
      <w:tabs>
        <w:tab w:val="right" w:pos="9990"/>
      </w:tabs>
    </w:pPr>
    <w:r>
      <w:rPr>
        <w:rFonts w:ascii="Times New Roman" w:eastAsia="Times New Roman" w:hAnsi="Times New Roman" w:cs="Times New Roman"/>
        <w:sz w:val="20"/>
        <w:szCs w:val="20"/>
      </w:rPr>
      <w:t xml:space="preserve">© </w:t>
    </w:r>
    <w:r>
      <w:rPr>
        <w:rFonts w:ascii="Times New Roman" w:eastAsia="Times New Roman" w:hAnsi="Times New Roman" w:cs="Times New Roman"/>
        <w:sz w:val="20"/>
        <w:szCs w:val="20"/>
      </w:rPr>
      <w:t>EduNeX Initiative</w:t>
    </w:r>
    <w:r>
      <w:rPr>
        <w:rFonts w:ascii="Times New Roman" w:eastAsia="Times New Roman" w:hAnsi="Times New Roman" w:cs="Times New Roman"/>
        <w:sz w:val="20"/>
        <w:szCs w:val="20"/>
      </w:rPr>
      <w:tab/>
    </w:r>
    <w:r>
      <w:rPr>
        <w:rFonts w:ascii="Times New Roman" w:eastAsia="Times New Roman" w:hAnsi="Times New Roman" w:cs="Times New Roman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sz w:val="20"/>
        <w:szCs w:val="20"/>
      </w:rPr>
      <w:fldChar w:fldCharType="separate"/>
    </w:r>
    <w:r w:rsidR="00307D94">
      <w:rPr>
        <w:rFonts w:ascii="Times New Roman" w:eastAsia="Times New Roman" w:hAnsi="Times New Roman" w:cs="Times New Roman"/>
        <w:noProof/>
        <w:sz w:val="20"/>
        <w:szCs w:val="20"/>
      </w:rPr>
      <w:t>2</w:t>
    </w:r>
    <w:r>
      <w:rPr>
        <w:rFonts w:ascii="Times New Roman" w:eastAsia="Times New Roman" w:hAnsi="Times New Roman" w:cs="Times New Roman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E0B80" w14:textId="77777777" w:rsidR="00737803" w:rsidRDefault="00000000">
    <w:pPr>
      <w:jc w:val="center"/>
    </w:pPr>
    <w:r>
      <w:rPr>
        <w:rFonts w:ascii="Times New Roman" w:eastAsia="Times New Roman" w:hAnsi="Times New Roman" w:cs="Times New Roman"/>
        <w:i/>
        <w:iCs/>
        <w:sz w:val="20"/>
        <w:szCs w:val="20"/>
      </w:rPr>
      <w:t xml:space="preserve">© </w:t>
    </w:r>
    <w:r>
      <w:rPr>
        <w:rFonts w:ascii="Times New Roman" w:eastAsia="Times New Roman" w:hAnsi="Times New Roman" w:cs="Times New Roman"/>
        <w:i/>
        <w:iCs/>
        <w:sz w:val="20"/>
        <w:szCs w:val="20"/>
      </w:rPr>
      <w:t>National Department of Education (NDoE), Papua New Guinea –</w:t>
    </w:r>
  </w:p>
  <w:p w14:paraId="651C2A54" w14:textId="77777777" w:rsidR="00737803" w:rsidRDefault="00000000">
    <w:pPr>
      <w:jc w:val="center"/>
    </w:pPr>
    <w:r>
      <w:rPr>
        <w:rFonts w:ascii="Times New Roman" w:eastAsia="Times New Roman" w:hAnsi="Times New Roman" w:cs="Times New Roman"/>
        <w:i/>
        <w:iCs/>
        <w:sz w:val="20"/>
        <w:szCs w:val="20"/>
      </w:rPr>
      <w:t>EduNeX Digital Learning Initiative.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2F8E4" w14:textId="77777777" w:rsidR="00C13656" w:rsidRDefault="00C13656">
      <w:r>
        <w:separator/>
      </w:r>
    </w:p>
  </w:footnote>
  <w:footnote w:type="continuationSeparator" w:id="0">
    <w:p w14:paraId="01175F9C" w14:textId="77777777" w:rsidR="00C13656" w:rsidRDefault="00C136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1C7C0" w14:textId="77777777" w:rsidR="00737803" w:rsidRDefault="00000000" w:rsidP="00DF6FBD">
    <w:pPr>
      <w:tabs>
        <w:tab w:val="right" w:pos="9990"/>
      </w:tabs>
      <w:spacing w:after="200"/>
    </w:pPr>
    <w:r>
      <w:rPr>
        <w:noProof/>
      </w:rPr>
      <w:drawing>
        <wp:inline distT="0" distB="0" distL="0" distR="0" wp14:anchorId="5A60A6FD" wp14:editId="48F32F0C">
          <wp:extent cx="876300" cy="238125"/>
          <wp:effectExtent l="0" t="0" r="0" b="0"/>
          <wp:docPr id="624391702" name="logo" descr="EduNeX" title="EduNe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b/>
        <w:bCs/>
        <w:sz w:val="19"/>
        <w:szCs w:val="19"/>
      </w:rPr>
      <w:tab/>
      <w:t>Grade 12 | Biology | Human Impact &amp; Climate Change Mitigation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D38E0"/>
    <w:multiLevelType w:val="hybridMultilevel"/>
    <w:tmpl w:val="3626C7F0"/>
    <w:lvl w:ilvl="0" w:tplc="E61A321C">
      <w:start w:val="1"/>
      <w:numFmt w:val="bullet"/>
      <w:lvlText w:val="●"/>
      <w:lvlJc w:val="left"/>
      <w:pPr>
        <w:ind w:left="720" w:hanging="360"/>
      </w:pPr>
    </w:lvl>
    <w:lvl w:ilvl="1" w:tplc="AB4044D0">
      <w:start w:val="1"/>
      <w:numFmt w:val="bullet"/>
      <w:lvlText w:val="○"/>
      <w:lvlJc w:val="left"/>
      <w:pPr>
        <w:ind w:left="1440" w:hanging="360"/>
      </w:pPr>
    </w:lvl>
    <w:lvl w:ilvl="2" w:tplc="44E8E664">
      <w:start w:val="1"/>
      <w:numFmt w:val="bullet"/>
      <w:lvlText w:val="■"/>
      <w:lvlJc w:val="left"/>
      <w:pPr>
        <w:ind w:left="2160" w:hanging="360"/>
      </w:pPr>
    </w:lvl>
    <w:lvl w:ilvl="3" w:tplc="0DDAC73A">
      <w:start w:val="1"/>
      <w:numFmt w:val="bullet"/>
      <w:lvlText w:val="●"/>
      <w:lvlJc w:val="left"/>
      <w:pPr>
        <w:ind w:left="2880" w:hanging="360"/>
      </w:pPr>
    </w:lvl>
    <w:lvl w:ilvl="4" w:tplc="A462BA7C">
      <w:start w:val="1"/>
      <w:numFmt w:val="bullet"/>
      <w:lvlText w:val="○"/>
      <w:lvlJc w:val="left"/>
      <w:pPr>
        <w:ind w:left="3600" w:hanging="360"/>
      </w:pPr>
    </w:lvl>
    <w:lvl w:ilvl="5" w:tplc="CCC4F640">
      <w:start w:val="1"/>
      <w:numFmt w:val="bullet"/>
      <w:lvlText w:val="■"/>
      <w:lvlJc w:val="left"/>
      <w:pPr>
        <w:ind w:left="4320" w:hanging="360"/>
      </w:pPr>
    </w:lvl>
    <w:lvl w:ilvl="6" w:tplc="82F0C5F0">
      <w:start w:val="1"/>
      <w:numFmt w:val="bullet"/>
      <w:lvlText w:val="●"/>
      <w:lvlJc w:val="left"/>
      <w:pPr>
        <w:ind w:left="5040" w:hanging="360"/>
      </w:pPr>
    </w:lvl>
    <w:lvl w:ilvl="7" w:tplc="2F74EF0A">
      <w:start w:val="1"/>
      <w:numFmt w:val="bullet"/>
      <w:lvlText w:val="●"/>
      <w:lvlJc w:val="left"/>
      <w:pPr>
        <w:ind w:left="5760" w:hanging="360"/>
      </w:pPr>
    </w:lvl>
    <w:lvl w:ilvl="8" w:tplc="1C121D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507189"/>
    <w:multiLevelType w:val="hybridMultilevel"/>
    <w:tmpl w:val="DCE266CA"/>
    <w:lvl w:ilvl="0" w:tplc="DFBE1BDA">
      <w:start w:val="1"/>
      <w:numFmt w:val="decimal"/>
      <w:lvlText w:val="%1."/>
      <w:lvlJc w:val="left"/>
      <w:pPr>
        <w:ind w:left="680" w:hanging="360"/>
      </w:pPr>
    </w:lvl>
    <w:lvl w:ilvl="1" w:tplc="EB6058F6">
      <w:numFmt w:val="decimal"/>
      <w:lvlText w:val=""/>
      <w:lvlJc w:val="left"/>
    </w:lvl>
    <w:lvl w:ilvl="2" w:tplc="2E56180A">
      <w:numFmt w:val="decimal"/>
      <w:lvlText w:val=""/>
      <w:lvlJc w:val="left"/>
    </w:lvl>
    <w:lvl w:ilvl="3" w:tplc="9C8EA072">
      <w:numFmt w:val="decimal"/>
      <w:lvlText w:val=""/>
      <w:lvlJc w:val="left"/>
    </w:lvl>
    <w:lvl w:ilvl="4" w:tplc="E286C148">
      <w:numFmt w:val="decimal"/>
      <w:lvlText w:val=""/>
      <w:lvlJc w:val="left"/>
    </w:lvl>
    <w:lvl w:ilvl="5" w:tplc="9F5031D2">
      <w:numFmt w:val="decimal"/>
      <w:lvlText w:val=""/>
      <w:lvlJc w:val="left"/>
    </w:lvl>
    <w:lvl w:ilvl="6" w:tplc="AB78C064">
      <w:numFmt w:val="decimal"/>
      <w:lvlText w:val=""/>
      <w:lvlJc w:val="left"/>
    </w:lvl>
    <w:lvl w:ilvl="7" w:tplc="44E68DF6">
      <w:numFmt w:val="decimal"/>
      <w:lvlText w:val=""/>
      <w:lvlJc w:val="left"/>
    </w:lvl>
    <w:lvl w:ilvl="8" w:tplc="C046C142">
      <w:numFmt w:val="decimal"/>
      <w:lvlText w:val=""/>
      <w:lvlJc w:val="left"/>
    </w:lvl>
  </w:abstractNum>
  <w:abstractNum w:abstractNumId="2" w15:restartNumberingAfterBreak="0">
    <w:nsid w:val="66BF068F"/>
    <w:multiLevelType w:val="hybridMultilevel"/>
    <w:tmpl w:val="AFAA901E"/>
    <w:lvl w:ilvl="0" w:tplc="6F3005D4">
      <w:start w:val="1"/>
      <w:numFmt w:val="decimal"/>
      <w:lvlText w:val="%1."/>
      <w:lvlJc w:val="left"/>
      <w:pPr>
        <w:ind w:left="680" w:hanging="360"/>
      </w:pPr>
    </w:lvl>
    <w:lvl w:ilvl="1" w:tplc="EDEE5E14">
      <w:numFmt w:val="decimal"/>
      <w:lvlText w:val=""/>
      <w:lvlJc w:val="left"/>
    </w:lvl>
    <w:lvl w:ilvl="2" w:tplc="BACA827A">
      <w:numFmt w:val="decimal"/>
      <w:lvlText w:val=""/>
      <w:lvlJc w:val="left"/>
    </w:lvl>
    <w:lvl w:ilvl="3" w:tplc="12803612">
      <w:numFmt w:val="decimal"/>
      <w:lvlText w:val=""/>
      <w:lvlJc w:val="left"/>
    </w:lvl>
    <w:lvl w:ilvl="4" w:tplc="AF3AD3E6">
      <w:numFmt w:val="decimal"/>
      <w:lvlText w:val=""/>
      <w:lvlJc w:val="left"/>
    </w:lvl>
    <w:lvl w:ilvl="5" w:tplc="A51A75CA">
      <w:numFmt w:val="decimal"/>
      <w:lvlText w:val=""/>
      <w:lvlJc w:val="left"/>
    </w:lvl>
    <w:lvl w:ilvl="6" w:tplc="698A3B3A">
      <w:numFmt w:val="decimal"/>
      <w:lvlText w:val=""/>
      <w:lvlJc w:val="left"/>
    </w:lvl>
    <w:lvl w:ilvl="7" w:tplc="950C5794">
      <w:numFmt w:val="decimal"/>
      <w:lvlText w:val=""/>
      <w:lvlJc w:val="left"/>
    </w:lvl>
    <w:lvl w:ilvl="8" w:tplc="4262213C">
      <w:numFmt w:val="decimal"/>
      <w:lvlText w:val=""/>
      <w:lvlJc w:val="left"/>
    </w:lvl>
  </w:abstractNum>
  <w:abstractNum w:abstractNumId="3" w15:restartNumberingAfterBreak="0">
    <w:nsid w:val="76310053"/>
    <w:multiLevelType w:val="hybridMultilevel"/>
    <w:tmpl w:val="1C86ACD2"/>
    <w:lvl w:ilvl="0" w:tplc="5F8ABE96">
      <w:start w:val="1"/>
      <w:numFmt w:val="bullet"/>
      <w:lvlText w:val="•"/>
      <w:lvlJc w:val="left"/>
      <w:pPr>
        <w:ind w:left="720" w:hanging="300"/>
      </w:pPr>
    </w:lvl>
    <w:lvl w:ilvl="1" w:tplc="285CBD38">
      <w:numFmt w:val="decimal"/>
      <w:lvlText w:val=""/>
      <w:lvlJc w:val="left"/>
    </w:lvl>
    <w:lvl w:ilvl="2" w:tplc="96C44ABE">
      <w:numFmt w:val="decimal"/>
      <w:lvlText w:val=""/>
      <w:lvlJc w:val="left"/>
    </w:lvl>
    <w:lvl w:ilvl="3" w:tplc="DDE2E166">
      <w:numFmt w:val="decimal"/>
      <w:lvlText w:val=""/>
      <w:lvlJc w:val="left"/>
    </w:lvl>
    <w:lvl w:ilvl="4" w:tplc="CAD849EC">
      <w:numFmt w:val="decimal"/>
      <w:lvlText w:val=""/>
      <w:lvlJc w:val="left"/>
    </w:lvl>
    <w:lvl w:ilvl="5" w:tplc="5E9E3B4A">
      <w:numFmt w:val="decimal"/>
      <w:lvlText w:val=""/>
      <w:lvlJc w:val="left"/>
    </w:lvl>
    <w:lvl w:ilvl="6" w:tplc="F7A2AB3E">
      <w:numFmt w:val="decimal"/>
      <w:lvlText w:val=""/>
      <w:lvlJc w:val="left"/>
    </w:lvl>
    <w:lvl w:ilvl="7" w:tplc="D306453C">
      <w:numFmt w:val="decimal"/>
      <w:lvlText w:val=""/>
      <w:lvlJc w:val="left"/>
    </w:lvl>
    <w:lvl w:ilvl="8" w:tplc="742C4F8C">
      <w:numFmt w:val="decimal"/>
      <w:lvlText w:val=""/>
      <w:lvlJc w:val="left"/>
    </w:lvl>
  </w:abstractNum>
  <w:num w:numId="1" w16cid:durableId="727797847">
    <w:abstractNumId w:val="0"/>
    <w:lvlOverride w:ilvl="0">
      <w:startOverride w:val="1"/>
    </w:lvlOverride>
  </w:num>
  <w:num w:numId="2" w16cid:durableId="518545503">
    <w:abstractNumId w:val="3"/>
    <w:lvlOverride w:ilvl="0">
      <w:startOverride w:val="1"/>
    </w:lvlOverride>
  </w:num>
  <w:num w:numId="3" w16cid:durableId="3961746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803"/>
    <w:rsid w:val="001A6294"/>
    <w:rsid w:val="001F3F20"/>
    <w:rsid w:val="00307D94"/>
    <w:rsid w:val="003F3292"/>
    <w:rsid w:val="00737803"/>
    <w:rsid w:val="00796EE9"/>
    <w:rsid w:val="00892460"/>
    <w:rsid w:val="00C13656"/>
    <w:rsid w:val="00DF6FBD"/>
    <w:rsid w:val="00E44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3F7DF"/>
  <w15:docId w15:val="{6AF8D174-1DBC-864F-83AE-9FFF0979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4"/>
        <w:szCs w:val="24"/>
        <w:lang w:val="en-LK" w:eastAsia="en-GB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F6FB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6FBD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DF6FB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6FBD"/>
    <w:rPr>
      <w:rFonts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1017</Words>
  <Characters>5798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Manjula P Roshan</cp:lastModifiedBy>
  <cp:revision>3</cp:revision>
  <dcterms:created xsi:type="dcterms:W3CDTF">2026-07-06T12:38:00Z</dcterms:created>
  <dcterms:modified xsi:type="dcterms:W3CDTF">2026-07-09T16:14:00Z</dcterms:modified>
</cp:coreProperties>
</file>