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3CC5" w14:textId="77777777" w:rsidR="004F596C" w:rsidRDefault="00000000">
      <w:pPr>
        <w:adjustRightInd w:val="0"/>
        <w:snapToGrid w:val="0"/>
        <w:spacing w:line="440" w:lineRule="exact"/>
        <w:rPr>
          <w:rFonts w:ascii="Times New Roman" w:hAnsi="Times New Roman" w:cs="宋体"/>
          <w:sz w:val="24"/>
        </w:rPr>
      </w:pPr>
      <w:r>
        <w:rPr>
          <w:rFonts w:ascii="Times New Roman" w:hAnsi="Times New Roman" w:cs="黑体" w:hint="eastAsia"/>
          <w:b/>
          <w:bCs/>
          <w:sz w:val="24"/>
        </w:rPr>
        <w:t>摘要：</w:t>
      </w:r>
      <w:bookmarkStart w:id="0" w:name="_Hlk142136208"/>
      <w:r>
        <w:rPr>
          <w:rFonts w:ascii="Times New Roman" w:hAnsi="Times New Roman" w:cs="宋体" w:hint="eastAsia"/>
          <w:sz w:val="24"/>
        </w:rPr>
        <w:t>本设计以</w:t>
      </w:r>
      <w:r>
        <w:rPr>
          <w:rFonts w:ascii="Times New Roman" w:hAnsi="Times New Roman" w:cs="宋体" w:hint="eastAsia"/>
          <w:sz w:val="24"/>
        </w:rPr>
        <w:t>S</w:t>
      </w:r>
      <w:r>
        <w:rPr>
          <w:rFonts w:ascii="Times New Roman" w:hAnsi="Times New Roman" w:cs="宋体"/>
          <w:sz w:val="24"/>
        </w:rPr>
        <w:t>TM32407</w:t>
      </w:r>
      <w:r>
        <w:rPr>
          <w:rFonts w:ascii="Times New Roman" w:hAnsi="Times New Roman" w:cs="宋体" w:hint="eastAsia"/>
          <w:sz w:val="24"/>
        </w:rPr>
        <w:t>最小系统</w:t>
      </w:r>
      <w:proofErr w:type="gramStart"/>
      <w:r>
        <w:rPr>
          <w:rFonts w:ascii="Times New Roman" w:hAnsi="Times New Roman" w:cs="宋体" w:hint="eastAsia"/>
          <w:sz w:val="24"/>
        </w:rPr>
        <w:t>板为主</w:t>
      </w:r>
      <w:proofErr w:type="gramEnd"/>
      <w:r>
        <w:rPr>
          <w:rFonts w:ascii="Times New Roman" w:hAnsi="Times New Roman" w:cs="宋体" w:hint="eastAsia"/>
          <w:sz w:val="24"/>
        </w:rPr>
        <w:t>控芯片，由功放电路、采集电路、检波比较电路和触摸屏构成。</w:t>
      </w:r>
      <w:bookmarkEnd w:id="0"/>
      <w:r>
        <w:rPr>
          <w:rFonts w:ascii="Times New Roman" w:hAnsi="Times New Roman" w:cs="宋体" w:hint="eastAsia"/>
          <w:sz w:val="24"/>
        </w:rPr>
        <w:t>在扫频模式中，单片机通过功放电路驱动扬声器产生扫频信号，扬声器紧贴亚克力板面以</w:t>
      </w:r>
      <w:proofErr w:type="gramStart"/>
      <w:r>
        <w:rPr>
          <w:rFonts w:ascii="Times New Roman" w:hAnsi="Times New Roman" w:cs="宋体" w:hint="eastAsia"/>
          <w:sz w:val="24"/>
        </w:rPr>
        <w:t>注入声</w:t>
      </w:r>
      <w:proofErr w:type="gramEnd"/>
      <w:r>
        <w:rPr>
          <w:rFonts w:ascii="Times New Roman" w:hAnsi="Times New Roman" w:cs="宋体" w:hint="eastAsia"/>
          <w:sz w:val="24"/>
        </w:rPr>
        <w:t>信号，再由以压电陶瓷片为核心的采集电路还原为电信号。在敲击模式中，敲击声源由采集电路还原为电信号后，进入检波比较电路，先提取信号正半轴包络，再用比较器将敲击信号转化为脉冲信号，最后交由单片机输入捕获测量时间差并运用</w:t>
      </w:r>
      <w:r>
        <w:rPr>
          <w:rFonts w:ascii="Times New Roman" w:hAnsi="Times New Roman" w:hint="eastAsia"/>
          <w:sz w:val="24"/>
        </w:rPr>
        <w:t>时延差（</w:t>
      </w:r>
      <w:r>
        <w:rPr>
          <w:rFonts w:ascii="Times New Roman" w:hAnsi="Times New Roman" w:hint="eastAsia"/>
          <w:sz w:val="24"/>
        </w:rPr>
        <w:t>TDOA</w:t>
      </w:r>
      <w:r>
        <w:rPr>
          <w:rFonts w:ascii="Times New Roman" w:hAnsi="Times New Roman" w:hint="eastAsia"/>
          <w:sz w:val="24"/>
        </w:rPr>
        <w:t>）估计</w:t>
      </w:r>
      <w:r>
        <w:rPr>
          <w:rFonts w:ascii="Times New Roman" w:hAnsi="Times New Roman" w:cs="宋体" w:hint="eastAsia"/>
          <w:sz w:val="24"/>
        </w:rPr>
        <w:t>以计算坐标。触摸屏控制模式之间的切换和坐标的显示，人机交互体验良好。</w:t>
      </w:r>
    </w:p>
    <w:p w14:paraId="3331E645" w14:textId="77777777" w:rsidR="005E0095" w:rsidRDefault="00000000">
      <w:pPr>
        <w:adjustRightInd w:val="0"/>
        <w:snapToGrid w:val="0"/>
        <w:spacing w:line="440" w:lineRule="exact"/>
        <w:rPr>
          <w:rFonts w:ascii="Times New Roman" w:hAnsi="Times New Roman" w:cs="宋体"/>
          <w:sz w:val="24"/>
        </w:rPr>
      </w:pPr>
      <w:r>
        <w:rPr>
          <w:rFonts w:ascii="Times New Roman" w:hAnsi="Times New Roman" w:cs="黑体" w:hint="eastAsia"/>
          <w:b/>
          <w:bCs/>
          <w:sz w:val="24"/>
        </w:rPr>
        <w:t>关键词：</w:t>
      </w:r>
      <w:r>
        <w:rPr>
          <w:rFonts w:ascii="Times New Roman" w:hAnsi="Times New Roman" w:cs="宋体" w:hint="eastAsia"/>
          <w:sz w:val="24"/>
        </w:rPr>
        <w:t>压电陶瓷片；扬声器；</w:t>
      </w:r>
      <w:r>
        <w:rPr>
          <w:rFonts w:ascii="Times New Roman" w:hAnsi="Times New Roman" w:hint="eastAsia"/>
          <w:sz w:val="24"/>
        </w:rPr>
        <w:t>时延差（</w:t>
      </w:r>
      <w:r>
        <w:rPr>
          <w:rFonts w:ascii="Times New Roman" w:hAnsi="Times New Roman" w:hint="eastAsia"/>
          <w:sz w:val="24"/>
        </w:rPr>
        <w:t>TDOA</w:t>
      </w:r>
      <w:r>
        <w:rPr>
          <w:rFonts w:ascii="Times New Roman" w:hAnsi="Times New Roman" w:hint="eastAsia"/>
          <w:sz w:val="24"/>
        </w:rPr>
        <w:t>）估计；</w:t>
      </w:r>
      <w:r>
        <w:rPr>
          <w:rFonts w:ascii="Times New Roman" w:hAnsi="Times New Roman" w:cs="宋体" w:hint="eastAsia"/>
          <w:sz w:val="24"/>
        </w:rPr>
        <w:t>触摸屏；人机交互</w:t>
      </w:r>
    </w:p>
    <w:p w14:paraId="099BA26C" w14:textId="77777777" w:rsidR="008C3A83" w:rsidRDefault="008C3A83">
      <w:pPr>
        <w:adjustRightInd w:val="0"/>
        <w:snapToGrid w:val="0"/>
        <w:spacing w:line="440" w:lineRule="exact"/>
        <w:rPr>
          <w:rFonts w:ascii="Times New Roman" w:hAnsi="Times New Roman" w:cs="宋体" w:hint="eastAsia"/>
          <w:sz w:val="24"/>
        </w:rPr>
      </w:pPr>
    </w:p>
    <w:p w14:paraId="075535F9" w14:textId="639055A1" w:rsidR="004F596C" w:rsidRPr="005E0095" w:rsidRDefault="00000000" w:rsidP="005E0095">
      <w:pPr>
        <w:pStyle w:val="2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sz w:val="28"/>
          <w:szCs w:val="28"/>
        </w:rPr>
      </w:pPr>
      <w:r w:rsidRPr="005E0095">
        <w:rPr>
          <w:rFonts w:hint="eastAsia"/>
          <w:sz w:val="28"/>
          <w:szCs w:val="28"/>
        </w:rPr>
        <w:t>1</w:t>
      </w:r>
      <w:r w:rsidRPr="005E0095">
        <w:rPr>
          <w:rFonts w:hint="eastAsia"/>
          <w:sz w:val="28"/>
          <w:szCs w:val="28"/>
        </w:rPr>
        <w:t>系统方案</w:t>
      </w:r>
    </w:p>
    <w:p w14:paraId="6B045437" w14:textId="77777777" w:rsidR="004F596C" w:rsidRDefault="00000000">
      <w:pPr>
        <w:pStyle w:val="2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比较与选择</w:t>
      </w:r>
    </w:p>
    <w:p w14:paraId="201FBC1E" w14:textId="77777777" w:rsidR="004F596C" w:rsidRDefault="00000000">
      <w:pPr>
        <w:pStyle w:val="3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.1.1</w:t>
      </w:r>
      <w:r>
        <w:rPr>
          <w:rFonts w:hint="eastAsia"/>
          <w:sz w:val="28"/>
          <w:szCs w:val="28"/>
        </w:rPr>
        <w:t>声音产生方案</w:t>
      </w:r>
    </w:p>
    <w:p w14:paraId="7C80815E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扫频模式要求能</w:t>
      </w:r>
      <w:r>
        <w:rPr>
          <w:rFonts w:ascii="Times New Roman" w:hAnsi="Times New Roman" w:cs="宋体"/>
          <w:sz w:val="24"/>
        </w:rPr>
        <w:t>产生频率范围为</w:t>
      </w:r>
      <w:r>
        <w:rPr>
          <w:rFonts w:ascii="Times New Roman" w:hAnsi="Times New Roman" w:cs="宋体"/>
          <w:sz w:val="24"/>
        </w:rPr>
        <w:t xml:space="preserve"> 15kHz~20kHz</w:t>
      </w:r>
      <w:r>
        <w:rPr>
          <w:rFonts w:ascii="Times New Roman" w:hAnsi="Times New Roman" w:cs="宋体" w:hint="eastAsia"/>
          <w:sz w:val="24"/>
        </w:rPr>
        <w:t>的</w:t>
      </w:r>
      <w:r>
        <w:rPr>
          <w:rFonts w:ascii="Times New Roman" w:hAnsi="Times New Roman" w:cs="宋体"/>
          <w:sz w:val="24"/>
        </w:rPr>
        <w:t>步进扫频信号</w:t>
      </w:r>
      <w:r>
        <w:rPr>
          <w:rFonts w:ascii="Times New Roman" w:hAnsi="Times New Roman" w:cs="宋体" w:hint="eastAsia"/>
          <w:sz w:val="24"/>
        </w:rPr>
        <w:t>，并转换为声信号注入平板面，声信号应尽量强，以减少声音接收压力。</w:t>
      </w:r>
    </w:p>
    <w:p w14:paraId="68EFF55F" w14:textId="77777777" w:rsidR="004F596C" w:rsidRDefault="00000000">
      <w:pPr>
        <w:adjustRightInd w:val="0"/>
        <w:snapToGrid w:val="0"/>
        <w:spacing w:line="440" w:lineRule="exact"/>
        <w:rPr>
          <w:rFonts w:ascii="Times New Roman" w:hAnsi="Times New Roman" w:cs="宋体"/>
          <w:b/>
          <w:bCs/>
          <w:sz w:val="24"/>
        </w:rPr>
      </w:pPr>
      <w:r>
        <w:rPr>
          <w:rFonts w:ascii="Times New Roman" w:hAnsi="Times New Roman" w:cs="宋体" w:hint="eastAsia"/>
          <w:b/>
          <w:bCs/>
          <w:sz w:val="24"/>
        </w:rPr>
        <w:t>方案</w:t>
      </w:r>
      <w:proofErr w:type="gramStart"/>
      <w:r>
        <w:rPr>
          <w:rFonts w:ascii="Times New Roman" w:hAnsi="Times New Roman" w:cs="宋体" w:hint="eastAsia"/>
          <w:b/>
          <w:bCs/>
          <w:sz w:val="24"/>
        </w:rPr>
        <w:t>一</w:t>
      </w:r>
      <w:proofErr w:type="gramEnd"/>
      <w:r>
        <w:rPr>
          <w:rFonts w:ascii="Times New Roman" w:hAnsi="Times New Roman" w:cs="宋体" w:hint="eastAsia"/>
          <w:b/>
          <w:bCs/>
          <w:sz w:val="24"/>
        </w:rPr>
        <w:t>：无源蜂鸣器</w:t>
      </w:r>
    </w:p>
    <w:p w14:paraId="58A53206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蜂鸣器通过腔体共鸣以得到放大的声音，</w:t>
      </w:r>
      <w:r>
        <w:rPr>
          <w:rFonts w:ascii="Times New Roman" w:hAnsi="Times New Roman" w:cs="宋体"/>
          <w:sz w:val="24"/>
        </w:rPr>
        <w:t>主要分为</w:t>
      </w:r>
      <w:r>
        <w:rPr>
          <w:rFonts w:ascii="Times New Roman" w:hAnsi="Times New Roman" w:cs="宋体" w:hint="eastAsia"/>
          <w:sz w:val="24"/>
        </w:rPr>
        <w:t>有源</w:t>
      </w:r>
      <w:r>
        <w:rPr>
          <w:rFonts w:ascii="Times New Roman" w:hAnsi="Times New Roman" w:cs="宋体"/>
          <w:sz w:val="24"/>
        </w:rPr>
        <w:t>蜂鸣器和</w:t>
      </w:r>
      <w:r>
        <w:rPr>
          <w:rFonts w:ascii="Times New Roman" w:hAnsi="Times New Roman" w:cs="宋体" w:hint="eastAsia"/>
          <w:sz w:val="24"/>
        </w:rPr>
        <w:t>无源</w:t>
      </w:r>
      <w:r>
        <w:rPr>
          <w:rFonts w:ascii="Times New Roman" w:hAnsi="Times New Roman" w:cs="宋体"/>
          <w:sz w:val="24"/>
        </w:rPr>
        <w:t>蜂鸣器两种类型</w:t>
      </w:r>
      <w:r>
        <w:rPr>
          <w:rFonts w:ascii="Times New Roman" w:hAnsi="Times New Roman" w:cs="宋体" w:hint="eastAsia"/>
          <w:sz w:val="24"/>
        </w:rPr>
        <w:t>。</w:t>
      </w:r>
      <w:r>
        <w:rPr>
          <w:rFonts w:ascii="Times New Roman" w:hAnsi="Times New Roman" w:cs="宋体"/>
          <w:sz w:val="24"/>
        </w:rPr>
        <w:t>无源内部不带震荡源</w:t>
      </w:r>
      <w:r>
        <w:rPr>
          <w:rFonts w:ascii="Times New Roman" w:hAnsi="Times New Roman" w:cs="宋体" w:hint="eastAsia"/>
          <w:sz w:val="24"/>
        </w:rPr>
        <w:t>，其振动频率能通过单片机</w:t>
      </w:r>
      <w:r>
        <w:rPr>
          <w:rFonts w:ascii="Times New Roman" w:hAnsi="Times New Roman" w:cs="宋体" w:hint="eastAsia"/>
          <w:sz w:val="24"/>
        </w:rPr>
        <w:t>P</w:t>
      </w:r>
      <w:r>
        <w:rPr>
          <w:rFonts w:ascii="Times New Roman" w:hAnsi="Times New Roman" w:cs="宋体"/>
          <w:sz w:val="24"/>
        </w:rPr>
        <w:t>WM</w:t>
      </w:r>
      <w:r>
        <w:rPr>
          <w:rFonts w:ascii="Times New Roman" w:hAnsi="Times New Roman" w:cs="宋体" w:hint="eastAsia"/>
          <w:sz w:val="24"/>
        </w:rPr>
        <w:t>调节，可达到扫频效果。优点是使用简单，声音响亮，满足变频需求。缺点是不便于粘接，注入效果不佳。</w:t>
      </w:r>
    </w:p>
    <w:p w14:paraId="547CFB54" w14:textId="77777777" w:rsidR="004F596C" w:rsidRDefault="00000000">
      <w:pPr>
        <w:adjustRightInd w:val="0"/>
        <w:snapToGrid w:val="0"/>
        <w:spacing w:line="440" w:lineRule="exact"/>
        <w:rPr>
          <w:rFonts w:ascii="Times New Roman" w:hAnsi="Times New Roman" w:cs="宋体"/>
          <w:b/>
          <w:bCs/>
          <w:sz w:val="24"/>
        </w:rPr>
      </w:pPr>
      <w:r w:rsidRPr="005E0095">
        <w:rPr>
          <w:rFonts w:ascii="Times New Roman" w:hAnsi="Times New Roman" w:hint="eastAsia"/>
          <w:b/>
          <w:sz w:val="28"/>
          <w:szCs w:val="28"/>
        </w:rPr>
        <w:t>方案</w:t>
      </w:r>
      <w:r>
        <w:rPr>
          <w:rFonts w:ascii="Times New Roman" w:hAnsi="Times New Roman" w:cs="宋体" w:hint="eastAsia"/>
          <w:b/>
          <w:bCs/>
          <w:sz w:val="24"/>
        </w:rPr>
        <w:t>二：压电陶瓷</w:t>
      </w:r>
      <w:r>
        <w:rPr>
          <w:rFonts w:ascii="Times New Roman" w:hAnsi="Times New Roman" w:cs="宋体" w:hint="eastAsia"/>
          <w:sz w:val="24"/>
        </w:rPr>
        <w:t>片</w:t>
      </w:r>
    </w:p>
    <w:p w14:paraId="59C2959D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压电陶瓷片是一种电子发音元件，在两片铜制圆形电极中间放入压电陶瓷介质材料。压电陶瓷片可以将电信号转换为声信号，根据逆压电效应，当在两片电极上面接通交流电信号时，压电片会根据信号的频率产生相应的声音。优点是小巧方便，满足变频需求，便于粘接。缺点是体积小，声音微弱，注入效果也不佳。</w:t>
      </w:r>
    </w:p>
    <w:p w14:paraId="18F2888C" w14:textId="77777777" w:rsidR="004F596C" w:rsidRDefault="00000000">
      <w:pPr>
        <w:adjustRightInd w:val="0"/>
        <w:snapToGrid w:val="0"/>
        <w:spacing w:line="440" w:lineRule="exact"/>
        <w:rPr>
          <w:rFonts w:ascii="Times New Roman" w:hAnsi="Times New Roman" w:cs="宋体"/>
          <w:b/>
          <w:bCs/>
          <w:sz w:val="24"/>
        </w:rPr>
      </w:pPr>
      <w:r>
        <w:rPr>
          <w:rFonts w:ascii="Times New Roman" w:hAnsi="Times New Roman" w:cs="宋体" w:hint="eastAsia"/>
          <w:b/>
          <w:bCs/>
          <w:sz w:val="24"/>
        </w:rPr>
        <w:t>方案三</w:t>
      </w:r>
      <w:r w:rsidRPr="005E0095">
        <w:rPr>
          <w:rFonts w:ascii="Times New Roman" w:hAnsi="Times New Roman" w:hint="eastAsia"/>
          <w:b/>
          <w:sz w:val="28"/>
          <w:szCs w:val="28"/>
        </w:rPr>
        <w:t>：扬声器</w:t>
      </w:r>
    </w:p>
    <w:p w14:paraId="2B6D148A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扬声器通过音圈</w:t>
      </w:r>
      <w:r w:rsidRPr="005E0095">
        <w:rPr>
          <w:rFonts w:ascii="Times New Roman" w:hAnsi="Times New Roman" w:hint="eastAsia"/>
          <w:b/>
          <w:sz w:val="28"/>
          <w:szCs w:val="28"/>
        </w:rPr>
        <w:t>振动</w:t>
      </w:r>
      <w:r>
        <w:rPr>
          <w:rFonts w:ascii="Times New Roman" w:hAnsi="Times New Roman" w:cs="宋体" w:hint="eastAsia"/>
          <w:sz w:val="24"/>
        </w:rPr>
        <w:t>发声，有多种功率档次选择，可以通过功放电路被单片机驱动。优点是技术成熟，种类多样，可以通过粘合剂紧贴板面达到良好的注入效果。</w:t>
      </w:r>
    </w:p>
    <w:p w14:paraId="12B9B605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综上所述，采用方案三。</w:t>
      </w:r>
    </w:p>
    <w:p w14:paraId="7988A705" w14:textId="77777777" w:rsidR="004F596C" w:rsidRDefault="00000000">
      <w:pPr>
        <w:pStyle w:val="2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.1.2</w:t>
      </w:r>
      <w:r>
        <w:rPr>
          <w:rFonts w:hint="eastAsia"/>
          <w:sz w:val="28"/>
          <w:szCs w:val="28"/>
        </w:rPr>
        <w:t>声音接收方案</w:t>
      </w:r>
    </w:p>
    <w:p w14:paraId="0A7C566B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扫频模式要求还原</w:t>
      </w:r>
      <w:r>
        <w:rPr>
          <w:rFonts w:ascii="Times New Roman" w:hAnsi="Times New Roman" w:cs="宋体"/>
          <w:sz w:val="24"/>
        </w:rPr>
        <w:t>15kHz~20kHz</w:t>
      </w:r>
      <w:r>
        <w:rPr>
          <w:rFonts w:ascii="Times New Roman" w:hAnsi="Times New Roman" w:cs="宋体" w:hint="eastAsia"/>
          <w:sz w:val="24"/>
        </w:rPr>
        <w:t>的声</w:t>
      </w:r>
      <w:r>
        <w:rPr>
          <w:rFonts w:ascii="Times New Roman" w:hAnsi="Times New Roman" w:cs="宋体"/>
          <w:sz w:val="24"/>
        </w:rPr>
        <w:t>信号</w:t>
      </w:r>
      <w:r>
        <w:rPr>
          <w:rFonts w:ascii="Times New Roman" w:hAnsi="Times New Roman" w:cs="宋体" w:hint="eastAsia"/>
          <w:sz w:val="24"/>
        </w:rPr>
        <w:t>，敲击模式要求对突发声音进行精准捕捉。接</w:t>
      </w:r>
      <w:r>
        <w:rPr>
          <w:rFonts w:ascii="Times New Roman" w:hAnsi="Times New Roman" w:cs="宋体" w:hint="eastAsia"/>
          <w:sz w:val="24"/>
        </w:rPr>
        <w:lastRenderedPageBreak/>
        <w:t>收元件需要与亚</w:t>
      </w:r>
      <w:proofErr w:type="gramStart"/>
      <w:r>
        <w:rPr>
          <w:rFonts w:ascii="Times New Roman" w:hAnsi="Times New Roman" w:cs="宋体" w:hint="eastAsia"/>
          <w:sz w:val="24"/>
        </w:rPr>
        <w:t>克力板粘接</w:t>
      </w:r>
      <w:proofErr w:type="gramEnd"/>
      <w:r>
        <w:rPr>
          <w:rFonts w:ascii="Times New Roman" w:hAnsi="Times New Roman" w:cs="宋体" w:hint="eastAsia"/>
          <w:sz w:val="24"/>
        </w:rPr>
        <w:t>，对板子内部的</w:t>
      </w:r>
      <w:proofErr w:type="gramStart"/>
      <w:r>
        <w:rPr>
          <w:rFonts w:ascii="Times New Roman" w:hAnsi="Times New Roman" w:cs="宋体" w:hint="eastAsia"/>
          <w:sz w:val="24"/>
        </w:rPr>
        <w:t>目标声</w:t>
      </w:r>
      <w:proofErr w:type="gramEnd"/>
      <w:r>
        <w:rPr>
          <w:rFonts w:ascii="Times New Roman" w:hAnsi="Times New Roman" w:cs="宋体" w:hint="eastAsia"/>
          <w:sz w:val="24"/>
        </w:rPr>
        <w:t>信号敏感，对空气中干扰声信号不敏感。</w:t>
      </w:r>
    </w:p>
    <w:p w14:paraId="5F0BF40D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b/>
          <w:bCs/>
          <w:sz w:val="24"/>
        </w:rPr>
      </w:pPr>
      <w:r>
        <w:rPr>
          <w:rFonts w:ascii="Times New Roman" w:hAnsi="Times New Roman" w:cs="宋体" w:hint="eastAsia"/>
          <w:b/>
          <w:bCs/>
          <w:sz w:val="24"/>
        </w:rPr>
        <w:t>方案</w:t>
      </w:r>
      <w:proofErr w:type="gramStart"/>
      <w:r>
        <w:rPr>
          <w:rFonts w:ascii="Times New Roman" w:hAnsi="Times New Roman" w:cs="宋体" w:hint="eastAsia"/>
          <w:b/>
          <w:bCs/>
          <w:sz w:val="24"/>
        </w:rPr>
        <w:t>一</w:t>
      </w:r>
      <w:proofErr w:type="gramEnd"/>
      <w:r>
        <w:rPr>
          <w:rFonts w:ascii="Times New Roman" w:hAnsi="Times New Roman" w:cs="宋体" w:hint="eastAsia"/>
          <w:b/>
          <w:bCs/>
          <w:sz w:val="24"/>
        </w:rPr>
        <w:t>：</w:t>
      </w:r>
      <w:proofErr w:type="gramStart"/>
      <w:r>
        <w:rPr>
          <w:rFonts w:ascii="Times New Roman" w:hAnsi="Times New Roman" w:cs="宋体" w:hint="eastAsia"/>
          <w:b/>
          <w:bCs/>
          <w:sz w:val="24"/>
        </w:rPr>
        <w:t>咪</w:t>
      </w:r>
      <w:proofErr w:type="gramEnd"/>
      <w:r>
        <w:rPr>
          <w:rFonts w:ascii="Times New Roman" w:hAnsi="Times New Roman" w:cs="宋体" w:hint="eastAsia"/>
          <w:b/>
          <w:bCs/>
          <w:sz w:val="24"/>
        </w:rPr>
        <w:t>头</w:t>
      </w:r>
    </w:p>
    <w:p w14:paraId="689E84DD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proofErr w:type="gramStart"/>
      <w:r>
        <w:rPr>
          <w:rFonts w:ascii="Times New Roman" w:hAnsi="Times New Roman" w:cs="宋体" w:hint="eastAsia"/>
          <w:sz w:val="24"/>
        </w:rPr>
        <w:t>咪</w:t>
      </w:r>
      <w:proofErr w:type="gramEnd"/>
      <w:r>
        <w:rPr>
          <w:rFonts w:ascii="Times New Roman" w:hAnsi="Times New Roman" w:cs="宋体" w:hint="eastAsia"/>
          <w:sz w:val="24"/>
        </w:rPr>
        <w:t>头书名为驻极体电容传声器，膜片在声压的作用下震动，能将声能转换成电能输出。优点是满足变频需求，技术成熟，小巧灵敏。缺点是膜片在内部，不便粘接，反而容易受到空气中的声音影响。</w:t>
      </w:r>
    </w:p>
    <w:p w14:paraId="245C12F0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b/>
          <w:bCs/>
          <w:sz w:val="24"/>
        </w:rPr>
      </w:pPr>
      <w:r>
        <w:rPr>
          <w:rFonts w:ascii="Times New Roman" w:hAnsi="Times New Roman" w:cs="宋体" w:hint="eastAsia"/>
          <w:b/>
          <w:bCs/>
          <w:sz w:val="24"/>
        </w:rPr>
        <w:t>方案二：压电陶瓷片</w:t>
      </w:r>
    </w:p>
    <w:p w14:paraId="7B4F564E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压电陶瓷片可以将声信号转换为电信号。根据压电效应，当声音传播到压电陶瓷片使其受力振动时，压电片两极会根据声信号的频率产生相应的交流电信号。优点是小巧方便，满足变频需求，便于粘接。</w:t>
      </w:r>
    </w:p>
    <w:p w14:paraId="2DAED55D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综上所述，采用方案二。</w:t>
      </w:r>
    </w:p>
    <w:p w14:paraId="273C2156" w14:textId="77777777" w:rsidR="004F596C" w:rsidRPr="005E0095" w:rsidRDefault="00000000">
      <w:pPr>
        <w:pStyle w:val="3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sz w:val="28"/>
          <w:szCs w:val="28"/>
        </w:rPr>
      </w:pPr>
      <w:r w:rsidRPr="005E0095">
        <w:rPr>
          <w:rFonts w:hint="eastAsia"/>
          <w:sz w:val="28"/>
          <w:szCs w:val="28"/>
        </w:rPr>
        <w:t>1</w:t>
      </w:r>
      <w:r w:rsidRPr="005E0095">
        <w:rPr>
          <w:sz w:val="28"/>
          <w:szCs w:val="28"/>
        </w:rPr>
        <w:t>.2</w:t>
      </w:r>
      <w:r w:rsidRPr="005E0095">
        <w:rPr>
          <w:rFonts w:hint="eastAsia"/>
          <w:sz w:val="28"/>
          <w:szCs w:val="28"/>
        </w:rPr>
        <w:t>方案描述</w:t>
      </w:r>
    </w:p>
    <w:p w14:paraId="12CEDA0F" w14:textId="52998E2F" w:rsidR="004F596C" w:rsidRPr="00D32A05" w:rsidRDefault="00000000" w:rsidP="00D32A05">
      <w:pPr>
        <w:adjustRightInd w:val="0"/>
        <w:snapToGrid w:val="0"/>
        <w:spacing w:line="440" w:lineRule="exact"/>
        <w:ind w:firstLine="480"/>
        <w:jc w:val="left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本设计以</w:t>
      </w:r>
      <w:r>
        <w:rPr>
          <w:rFonts w:ascii="Times New Roman" w:hAnsi="Times New Roman" w:cs="宋体" w:hint="eastAsia"/>
          <w:sz w:val="24"/>
        </w:rPr>
        <w:t>S</w:t>
      </w:r>
      <w:r>
        <w:rPr>
          <w:rFonts w:ascii="Times New Roman" w:hAnsi="Times New Roman" w:cs="宋体"/>
          <w:sz w:val="24"/>
        </w:rPr>
        <w:t>TM32407</w:t>
      </w:r>
      <w:r>
        <w:rPr>
          <w:rFonts w:ascii="Times New Roman" w:hAnsi="Times New Roman" w:cs="宋体" w:hint="eastAsia"/>
          <w:sz w:val="24"/>
        </w:rPr>
        <w:t>最小系统</w:t>
      </w:r>
      <w:proofErr w:type="gramStart"/>
      <w:r>
        <w:rPr>
          <w:rFonts w:ascii="Times New Roman" w:hAnsi="Times New Roman" w:cs="宋体" w:hint="eastAsia"/>
          <w:sz w:val="24"/>
        </w:rPr>
        <w:t>板为主</w:t>
      </w:r>
      <w:proofErr w:type="gramEnd"/>
      <w:r>
        <w:rPr>
          <w:rFonts w:ascii="Times New Roman" w:hAnsi="Times New Roman" w:cs="宋体" w:hint="eastAsia"/>
          <w:sz w:val="24"/>
        </w:rPr>
        <w:t>控芯片，由功放电路、采集电路、检波比较电路和触摸屏构成。系统总体设计框图如图</w:t>
      </w:r>
      <w:r>
        <w:rPr>
          <w:rFonts w:ascii="Times New Roman" w:hAnsi="Times New Roman" w:cs="宋体" w:hint="eastAsia"/>
          <w:sz w:val="24"/>
        </w:rPr>
        <w:t>1</w:t>
      </w:r>
      <w:r>
        <w:rPr>
          <w:rFonts w:ascii="Times New Roman" w:hAnsi="Times New Roman" w:cs="宋体" w:hint="eastAsia"/>
          <w:sz w:val="24"/>
        </w:rPr>
        <w:t>。</w:t>
      </w:r>
    </w:p>
    <w:p w14:paraId="24903796" w14:textId="732B4792" w:rsidR="004F596C" w:rsidRDefault="00000000">
      <w:pPr>
        <w:adjustRightInd w:val="0"/>
        <w:snapToGrid w:val="0"/>
        <w:spacing w:line="440" w:lineRule="exact"/>
        <w:rPr>
          <w:rFonts w:ascii="Times New Roman" w:hAnsi="Times New Roman" w:cs="宋体"/>
          <w:b/>
          <w:bCs/>
          <w:sz w:val="24"/>
        </w:rPr>
      </w:pPr>
      <w:r>
        <w:rPr>
          <w:noProof/>
        </w:rPr>
        <w:object w:dxaOrig="1440" w:dyaOrig="1440" w14:anchorId="2A7C4E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0;text-align:left;margin-left:20.8pt;margin-top:8.15pt;width:427.25pt;height:165.65pt;z-index:251659264;mso-position-horizontal-relative:text;mso-position-vertical-relative:text">
            <v:imagedata r:id="rId9" o:title=""/>
          </v:shape>
          <o:OLEObject Type="Embed" ProgID="Visio.Drawing.15" ShapeID="_x0000_s2055" DrawAspect="Content" ObjectID="_1752769233" r:id="rId10"/>
        </w:object>
      </w:r>
    </w:p>
    <w:p w14:paraId="4BB12991" w14:textId="77777777" w:rsidR="004F596C" w:rsidRDefault="004F596C">
      <w:pPr>
        <w:adjustRightInd w:val="0"/>
        <w:snapToGrid w:val="0"/>
        <w:spacing w:line="440" w:lineRule="exact"/>
        <w:rPr>
          <w:rFonts w:ascii="Times New Roman" w:hAnsi="Times New Roman" w:cs="宋体"/>
          <w:b/>
          <w:bCs/>
          <w:sz w:val="24"/>
        </w:rPr>
      </w:pPr>
    </w:p>
    <w:p w14:paraId="669482BB" w14:textId="77777777" w:rsidR="004F596C" w:rsidRDefault="004F596C">
      <w:pPr>
        <w:adjustRightInd w:val="0"/>
        <w:snapToGrid w:val="0"/>
        <w:spacing w:line="440" w:lineRule="exact"/>
        <w:rPr>
          <w:rFonts w:ascii="Times New Roman" w:hAnsi="Times New Roman" w:cs="宋体"/>
          <w:b/>
          <w:bCs/>
          <w:sz w:val="24"/>
        </w:rPr>
      </w:pPr>
    </w:p>
    <w:p w14:paraId="6A681EB7" w14:textId="616A9218" w:rsidR="004F596C" w:rsidRDefault="004F596C">
      <w:pPr>
        <w:adjustRightInd w:val="0"/>
        <w:snapToGrid w:val="0"/>
        <w:spacing w:line="440" w:lineRule="exact"/>
      </w:pPr>
    </w:p>
    <w:p w14:paraId="5272710E" w14:textId="77777777" w:rsidR="00D32A05" w:rsidRDefault="00D32A05">
      <w:pPr>
        <w:adjustRightInd w:val="0"/>
        <w:snapToGrid w:val="0"/>
        <w:spacing w:line="440" w:lineRule="exact"/>
      </w:pPr>
    </w:p>
    <w:p w14:paraId="2EF4A2BB" w14:textId="77777777" w:rsidR="00D32A05" w:rsidRDefault="00D32A05">
      <w:pPr>
        <w:adjustRightInd w:val="0"/>
        <w:snapToGrid w:val="0"/>
        <w:spacing w:line="440" w:lineRule="exact"/>
      </w:pPr>
    </w:p>
    <w:p w14:paraId="5D89439D" w14:textId="6EAEB6D5" w:rsidR="00D32A05" w:rsidRDefault="00D32A05">
      <w:pPr>
        <w:adjustRightInd w:val="0"/>
        <w:snapToGrid w:val="0"/>
        <w:spacing w:line="440" w:lineRule="exact"/>
        <w:rPr>
          <w:rFonts w:ascii="Times New Roman" w:hAnsi="Times New Roman" w:cs="宋体"/>
          <w:b/>
          <w:bCs/>
          <w:sz w:val="24"/>
        </w:rPr>
      </w:pPr>
    </w:p>
    <w:p w14:paraId="4A1EC94D" w14:textId="28DAF665" w:rsidR="00D32A05" w:rsidRDefault="00D32A05" w:rsidP="00D32A05">
      <w:pPr>
        <w:adjustRightInd w:val="0"/>
        <w:snapToGrid w:val="0"/>
        <w:spacing w:line="440" w:lineRule="exact"/>
        <w:rPr>
          <w:rFonts w:ascii="Times New Roman" w:hAnsi="Times New Roman" w:cs="宋体"/>
          <w:b/>
          <w:bCs/>
          <w:szCs w:val="21"/>
        </w:rPr>
      </w:pPr>
    </w:p>
    <w:p w14:paraId="376F4A11" w14:textId="559051E9" w:rsidR="004F596C" w:rsidRDefault="00000000">
      <w:pPr>
        <w:adjustRightInd w:val="0"/>
        <w:snapToGrid w:val="0"/>
        <w:spacing w:line="440" w:lineRule="exact"/>
        <w:jc w:val="center"/>
        <w:rPr>
          <w:rFonts w:ascii="Times New Roman" w:hAnsi="Times New Roman" w:cs="宋体"/>
          <w:b/>
          <w:bCs/>
          <w:szCs w:val="21"/>
        </w:rPr>
      </w:pPr>
      <w:r>
        <w:rPr>
          <w:rFonts w:ascii="Times New Roman" w:hAnsi="Times New Roman" w:cs="宋体" w:hint="eastAsia"/>
          <w:b/>
          <w:bCs/>
          <w:szCs w:val="21"/>
        </w:rPr>
        <w:t>图</w:t>
      </w:r>
      <w:r>
        <w:rPr>
          <w:rFonts w:ascii="Times New Roman" w:hAnsi="Times New Roman" w:cs="宋体" w:hint="eastAsia"/>
          <w:b/>
          <w:bCs/>
          <w:szCs w:val="21"/>
        </w:rPr>
        <w:t>1</w:t>
      </w:r>
      <w:r>
        <w:rPr>
          <w:rFonts w:ascii="Times New Roman" w:hAnsi="Times New Roman" w:cs="宋体"/>
          <w:b/>
          <w:bCs/>
          <w:szCs w:val="21"/>
        </w:rPr>
        <w:t xml:space="preserve"> </w:t>
      </w:r>
      <w:r>
        <w:rPr>
          <w:rFonts w:ascii="Times New Roman" w:hAnsi="Times New Roman" w:cs="宋体" w:hint="eastAsia"/>
          <w:b/>
          <w:bCs/>
          <w:szCs w:val="21"/>
        </w:rPr>
        <w:t>系统总体设计框图</w:t>
      </w:r>
    </w:p>
    <w:p w14:paraId="4379441E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b/>
          <w:bCs/>
          <w:szCs w:val="21"/>
        </w:rPr>
      </w:pPr>
      <w:r>
        <w:rPr>
          <w:rFonts w:ascii="Times New Roman" w:hAnsi="Times New Roman" w:cs="宋体" w:hint="eastAsia"/>
          <w:sz w:val="24"/>
        </w:rPr>
        <w:t>在扫频模式中，单片机</w:t>
      </w:r>
      <w:r>
        <w:rPr>
          <w:rFonts w:ascii="Times New Roman" w:hAnsi="Times New Roman" w:cs="宋体"/>
          <w:sz w:val="24"/>
        </w:rPr>
        <w:t>DA</w:t>
      </w:r>
      <w:r>
        <w:rPr>
          <w:rFonts w:ascii="Times New Roman" w:hAnsi="Times New Roman" w:cs="宋体" w:hint="eastAsia"/>
          <w:sz w:val="24"/>
        </w:rPr>
        <w:t>C</w:t>
      </w:r>
      <w:r>
        <w:rPr>
          <w:rFonts w:ascii="Times New Roman" w:hAnsi="Times New Roman" w:cs="宋体" w:hint="eastAsia"/>
          <w:sz w:val="24"/>
        </w:rPr>
        <w:t>产生一个正弦扫频信号，接入功放电路以驱动扬声器产生扫频信号，将扬声器紧贴亚克力板面以</w:t>
      </w:r>
      <w:proofErr w:type="gramStart"/>
      <w:r>
        <w:rPr>
          <w:rFonts w:ascii="Times New Roman" w:hAnsi="Times New Roman" w:cs="宋体" w:hint="eastAsia"/>
          <w:sz w:val="24"/>
        </w:rPr>
        <w:t>注入声</w:t>
      </w:r>
      <w:proofErr w:type="gramEnd"/>
      <w:r>
        <w:rPr>
          <w:rFonts w:ascii="Times New Roman" w:hAnsi="Times New Roman" w:cs="宋体" w:hint="eastAsia"/>
          <w:sz w:val="24"/>
        </w:rPr>
        <w:t>信号。声信号进入采集电路，压电陶瓷片捕获后，再滤波放大，使示波器测试端口能分辨出扫频信号频率。在敲击模式中，敲击声源由采集电路还原为电信号后，进入检波比较电路。先提取信号正半轴包络，再用比较器将敲击信号转化为脉冲信号，最后交由单片机输入捕获测量时间差并运用</w:t>
      </w:r>
      <w:r>
        <w:rPr>
          <w:rFonts w:ascii="Times New Roman" w:hAnsi="Times New Roman" w:hint="eastAsia"/>
          <w:sz w:val="24"/>
        </w:rPr>
        <w:t>时延差（</w:t>
      </w:r>
      <w:r>
        <w:rPr>
          <w:rFonts w:ascii="Times New Roman" w:hAnsi="Times New Roman" w:hint="eastAsia"/>
          <w:sz w:val="24"/>
        </w:rPr>
        <w:t>TDOA</w:t>
      </w:r>
      <w:r>
        <w:rPr>
          <w:rFonts w:ascii="Times New Roman" w:hAnsi="Times New Roman" w:hint="eastAsia"/>
          <w:sz w:val="24"/>
        </w:rPr>
        <w:t>）估计</w:t>
      </w:r>
      <w:r>
        <w:rPr>
          <w:rFonts w:ascii="Times New Roman" w:hAnsi="Times New Roman" w:cs="宋体" w:hint="eastAsia"/>
          <w:sz w:val="24"/>
        </w:rPr>
        <w:t>以计算坐标。触摸屏显示坐标并控制模式之间的切换，人机交互体验良好。</w:t>
      </w:r>
    </w:p>
    <w:p w14:paraId="1E3719DA" w14:textId="77777777" w:rsidR="004F596C" w:rsidRPr="005E0095" w:rsidRDefault="00000000">
      <w:pPr>
        <w:pStyle w:val="1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kern w:val="2"/>
          <w:sz w:val="28"/>
          <w:szCs w:val="28"/>
        </w:rPr>
      </w:pPr>
      <w:r w:rsidRPr="005E0095">
        <w:rPr>
          <w:kern w:val="2"/>
          <w:sz w:val="28"/>
          <w:szCs w:val="28"/>
        </w:rPr>
        <w:lastRenderedPageBreak/>
        <w:t xml:space="preserve">2 </w:t>
      </w:r>
      <w:r w:rsidRPr="005E0095">
        <w:rPr>
          <w:kern w:val="2"/>
          <w:sz w:val="28"/>
          <w:szCs w:val="28"/>
        </w:rPr>
        <w:t>理论分析与计算</w:t>
      </w:r>
    </w:p>
    <w:p w14:paraId="42E789B3" w14:textId="77777777" w:rsidR="004F596C" w:rsidRPr="005E0095" w:rsidRDefault="00000000">
      <w:pPr>
        <w:pStyle w:val="2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sz w:val="28"/>
          <w:szCs w:val="28"/>
        </w:rPr>
      </w:pPr>
      <w:r w:rsidRPr="005E0095">
        <w:rPr>
          <w:sz w:val="28"/>
          <w:szCs w:val="28"/>
        </w:rPr>
        <w:t xml:space="preserve">2.1 </w:t>
      </w:r>
      <w:r w:rsidRPr="005E0095">
        <w:rPr>
          <w:rFonts w:hint="eastAsia"/>
          <w:sz w:val="28"/>
          <w:szCs w:val="28"/>
        </w:rPr>
        <w:t>检测原理</w:t>
      </w:r>
    </w:p>
    <w:p w14:paraId="479A7922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压电效应：当压电材料受到某个固定方向外力的作用时，内部就产生电极化现象，同时在某两个表面上产生符号相反的电荷；当外力撤去后，材料又恢复到不带电的状态；当外力作用方向改变时，电荷的极性也随之改变；材料受力所产生的电荷量与外力的大小成正比。</w:t>
      </w:r>
    </w:p>
    <w:p w14:paraId="0C25F6C7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根据压电陶瓷</w:t>
      </w:r>
      <w:proofErr w:type="gramStart"/>
      <w:r>
        <w:rPr>
          <w:rFonts w:ascii="Times New Roman" w:hAnsi="Times New Roman" w:cs="宋体" w:hint="eastAsia"/>
          <w:sz w:val="24"/>
        </w:rPr>
        <w:t>片使用</w:t>
      </w:r>
      <w:proofErr w:type="gramEnd"/>
      <w:r>
        <w:rPr>
          <w:rFonts w:ascii="Times New Roman" w:hAnsi="Times New Roman" w:cs="宋体" w:hint="eastAsia"/>
          <w:sz w:val="24"/>
        </w:rPr>
        <w:t>说明，选择用高硬度的粘合剂，将压电陶瓷片和亚</w:t>
      </w:r>
      <w:proofErr w:type="gramStart"/>
      <w:r>
        <w:rPr>
          <w:rFonts w:ascii="Times New Roman" w:hAnsi="Times New Roman" w:cs="宋体" w:hint="eastAsia"/>
          <w:sz w:val="24"/>
        </w:rPr>
        <w:t>克力板粘连</w:t>
      </w:r>
      <w:proofErr w:type="gramEnd"/>
      <w:r>
        <w:rPr>
          <w:rFonts w:ascii="Times New Roman" w:hAnsi="Times New Roman" w:cs="宋体" w:hint="eastAsia"/>
          <w:sz w:val="24"/>
        </w:rPr>
        <w:t>，保证压电陶瓷片对亚克力板中声信号的灵敏度。利用压电陶瓷片的压电效应，可以将声信号转换为电信号，进行检测。</w:t>
      </w:r>
    </w:p>
    <w:p w14:paraId="2778F993" w14:textId="77777777" w:rsidR="004F596C" w:rsidRPr="009403C6" w:rsidRDefault="00000000">
      <w:pPr>
        <w:pStyle w:val="2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9403C6">
        <w:rPr>
          <w:rFonts w:hint="eastAsia"/>
          <w:color w:val="000000" w:themeColor="text1"/>
          <w:sz w:val="28"/>
          <w:szCs w:val="28"/>
        </w:rPr>
        <w:t>定位原理</w:t>
      </w:r>
    </w:p>
    <w:p w14:paraId="47B3A832" w14:textId="74FA7030" w:rsidR="00D32A05" w:rsidRPr="006F790F" w:rsidRDefault="00000000">
      <w:pPr>
        <w:adjustRightInd w:val="0"/>
        <w:snapToGrid w:val="0"/>
        <w:spacing w:line="440" w:lineRule="exact"/>
        <w:rPr>
          <w:rFonts w:ascii="Times New Roman" w:hAnsi="Times New Roman" w:cs="宋体"/>
          <w:color w:val="000000" w:themeColor="text1"/>
          <w:sz w:val="24"/>
        </w:rPr>
      </w:pPr>
      <w:r w:rsidRPr="009403C6">
        <w:rPr>
          <w:rFonts w:ascii="Times New Roman" w:hAnsi="Times New Roman"/>
          <w:color w:val="000000" w:themeColor="text1"/>
          <w:sz w:val="24"/>
        </w:rPr>
        <w:tab/>
      </w:r>
      <w:r w:rsidRPr="009403C6">
        <w:rPr>
          <w:rFonts w:ascii="Times New Roman" w:hAnsi="Times New Roman" w:hint="eastAsia"/>
          <w:color w:val="000000" w:themeColor="text1"/>
          <w:sz w:val="24"/>
        </w:rPr>
        <w:t>在四个角落的区域</w:t>
      </w:r>
      <w:r w:rsidRPr="009403C6">
        <w:rPr>
          <w:rFonts w:ascii="Times New Roman" w:hAnsi="Times New Roman" w:hint="eastAsia"/>
          <w:color w:val="000000" w:themeColor="text1"/>
          <w:sz w:val="24"/>
        </w:rPr>
        <w:t>Z</w:t>
      </w:r>
      <w:r w:rsidRPr="009403C6">
        <w:rPr>
          <w:rFonts w:ascii="Times New Roman" w:hAnsi="Times New Roman" w:hint="eastAsia"/>
          <w:color w:val="000000" w:themeColor="text1"/>
          <w:sz w:val="24"/>
        </w:rPr>
        <w:t>内各放置一个压电陶瓷片，经过采集电路和检波比较电路后，接入</w:t>
      </w:r>
      <w:r w:rsidRPr="009403C6">
        <w:rPr>
          <w:rFonts w:ascii="Times New Roman" w:hAnsi="Times New Roman" w:cs="宋体" w:hint="eastAsia"/>
          <w:color w:val="000000" w:themeColor="text1"/>
          <w:sz w:val="24"/>
        </w:rPr>
        <w:t>单片机输入捕获接口，得到六个时延差</w:t>
      </w:r>
      <w:r w:rsidR="008E1E48">
        <w:rPr>
          <w:rFonts w:ascii="Times New Roman" w:hAnsi="Times New Roman" w:cs="宋体" w:hint="eastAsia"/>
          <w:color w:val="000000" w:themeColor="text1"/>
          <w:sz w:val="24"/>
        </w:rPr>
        <w:t>。原本期望建立数学模型，根据测得的时延差定量计算出敲击坐标。</w:t>
      </w:r>
      <w:r w:rsidR="008E1E48">
        <w:rPr>
          <w:rFonts w:ascii="Times New Roman" w:hAnsi="Times New Roman" w:hint="eastAsia"/>
          <w:color w:val="000000" w:themeColor="text1"/>
          <w:sz w:val="24"/>
        </w:rPr>
        <w:t>但实测得到</w:t>
      </w:r>
      <w:r w:rsidR="004F3A90">
        <w:rPr>
          <w:rFonts w:ascii="Times New Roman" w:hAnsi="Times New Roman" w:hint="eastAsia"/>
          <w:color w:val="000000" w:themeColor="text1"/>
          <w:sz w:val="24"/>
        </w:rPr>
        <w:t>：在同一位置，</w:t>
      </w:r>
      <w:r w:rsidR="008E1E48">
        <w:rPr>
          <w:rFonts w:ascii="Times New Roman" w:hAnsi="Times New Roman" w:hint="eastAsia"/>
          <w:color w:val="000000" w:themeColor="text1"/>
          <w:sz w:val="24"/>
        </w:rPr>
        <w:t>不同敲击力度</w:t>
      </w:r>
      <w:r w:rsidR="004F3A90">
        <w:rPr>
          <w:rFonts w:ascii="Times New Roman" w:hAnsi="Times New Roman" w:hint="eastAsia"/>
          <w:color w:val="000000" w:themeColor="text1"/>
          <w:sz w:val="24"/>
        </w:rPr>
        <w:t>会造成时延差的差异，单片机完全无法根据理论模型计算坐标。</w:t>
      </w:r>
      <w:r w:rsidR="008E1E48">
        <w:rPr>
          <w:rFonts w:ascii="Times New Roman" w:hAnsi="Times New Roman" w:cs="宋体" w:hint="eastAsia"/>
          <w:color w:val="000000" w:themeColor="text1"/>
          <w:sz w:val="24"/>
        </w:rPr>
        <w:t>所以采用查表法和</w:t>
      </w:r>
      <w:r w:rsidRPr="009403C6">
        <w:rPr>
          <w:rFonts w:ascii="Times New Roman" w:hAnsi="Times New Roman" w:cs="宋体" w:hint="eastAsia"/>
          <w:color w:val="000000" w:themeColor="text1"/>
          <w:sz w:val="24"/>
        </w:rPr>
        <w:t>统计方法分析数据匹配度，估计敲击声源坐标。</w:t>
      </w:r>
    </w:p>
    <w:p w14:paraId="36ED31BC" w14:textId="77777777" w:rsidR="004F596C" w:rsidRPr="005E0095" w:rsidRDefault="00000000">
      <w:pPr>
        <w:pStyle w:val="1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kern w:val="2"/>
          <w:sz w:val="28"/>
          <w:szCs w:val="28"/>
        </w:rPr>
      </w:pPr>
      <w:r w:rsidRPr="005E0095">
        <w:rPr>
          <w:kern w:val="2"/>
          <w:sz w:val="28"/>
          <w:szCs w:val="28"/>
        </w:rPr>
        <w:t xml:space="preserve">3 </w:t>
      </w:r>
      <w:r w:rsidRPr="005E0095">
        <w:rPr>
          <w:rFonts w:hint="eastAsia"/>
          <w:kern w:val="2"/>
          <w:sz w:val="28"/>
          <w:szCs w:val="28"/>
        </w:rPr>
        <w:t>电路与程序设计</w:t>
      </w:r>
      <w:r w:rsidRPr="005E0095">
        <w:rPr>
          <w:rFonts w:hint="eastAsia"/>
          <w:kern w:val="2"/>
          <w:sz w:val="28"/>
          <w:szCs w:val="28"/>
        </w:rPr>
        <w:t xml:space="preserve"> </w:t>
      </w:r>
      <w:bookmarkStart w:id="1" w:name="_Toc11991"/>
    </w:p>
    <w:p w14:paraId="4499C174" w14:textId="77777777" w:rsidR="004F596C" w:rsidRDefault="00000000">
      <w:pPr>
        <w:pStyle w:val="2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电路设计</w:t>
      </w:r>
    </w:p>
    <w:p w14:paraId="599F55E8" w14:textId="217E4001" w:rsidR="004F596C" w:rsidRDefault="00000000">
      <w:pPr>
        <w:pStyle w:val="3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3.1.1</w:t>
      </w:r>
      <w:r>
        <w:rPr>
          <w:rFonts w:hint="eastAsia"/>
          <w:sz w:val="28"/>
          <w:szCs w:val="28"/>
        </w:rPr>
        <w:t>扫频电路</w:t>
      </w:r>
      <w:bookmarkEnd w:id="1"/>
      <w:r>
        <w:rPr>
          <w:rFonts w:hint="eastAsia"/>
          <w:sz w:val="28"/>
          <w:szCs w:val="28"/>
        </w:rPr>
        <w:t>设计</w:t>
      </w:r>
    </w:p>
    <w:p w14:paraId="50AF8C28" w14:textId="745CB688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在扫频模式中，单片机</w:t>
      </w:r>
      <w:r>
        <w:rPr>
          <w:rFonts w:ascii="Times New Roman" w:hAnsi="Times New Roman" w:cs="宋体"/>
          <w:sz w:val="24"/>
        </w:rPr>
        <w:t>DA</w:t>
      </w:r>
      <w:r>
        <w:rPr>
          <w:rFonts w:ascii="Times New Roman" w:hAnsi="Times New Roman" w:cs="宋体" w:hint="eastAsia"/>
          <w:sz w:val="24"/>
        </w:rPr>
        <w:t>C</w:t>
      </w:r>
      <w:r>
        <w:rPr>
          <w:rFonts w:ascii="Times New Roman" w:hAnsi="Times New Roman" w:cs="宋体" w:hint="eastAsia"/>
          <w:sz w:val="24"/>
        </w:rPr>
        <w:t>输出正弦扫频信号到功放电路产生扫频信号，声信号进入采集电路，滤波放大，使测试端口示波器能分辨出扫频信号频率。</w:t>
      </w:r>
      <w:r w:rsidR="00D32A05">
        <w:rPr>
          <w:rFonts w:ascii="Times New Roman" w:hAnsi="Times New Roman" w:cs="宋体" w:hint="eastAsia"/>
          <w:sz w:val="24"/>
        </w:rPr>
        <w:t>扫频电路由功放电路</w:t>
      </w:r>
      <w:r w:rsidR="00EF628D">
        <w:rPr>
          <w:rFonts w:ascii="Times New Roman" w:hAnsi="Times New Roman" w:cs="宋体" w:hint="eastAsia"/>
          <w:sz w:val="24"/>
        </w:rPr>
        <w:t>和采集电路构成，具体设计如下：</w:t>
      </w:r>
    </w:p>
    <w:p w14:paraId="79A0C36D" w14:textId="77777777" w:rsidR="004F596C" w:rsidRDefault="00000000">
      <w:pPr>
        <w:pStyle w:val="2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rFonts w:cs="宋体"/>
          <w:bCs/>
          <w:sz w:val="24"/>
        </w:rPr>
      </w:pPr>
      <w:r>
        <w:rPr>
          <w:rFonts w:cs="宋体"/>
          <w:bCs/>
          <w:sz w:val="24"/>
        </w:rPr>
        <w:t>(1)</w:t>
      </w:r>
      <w:r>
        <w:rPr>
          <w:rFonts w:cs="宋体" w:hint="eastAsia"/>
          <w:bCs/>
          <w:sz w:val="24"/>
        </w:rPr>
        <w:t>功放电路</w:t>
      </w:r>
    </w:p>
    <w:p w14:paraId="01546C3D" w14:textId="043AF276" w:rsidR="005E0095" w:rsidRDefault="00000000" w:rsidP="005E0095">
      <w:pPr>
        <w:adjustRightInd w:val="0"/>
        <w:snapToGrid w:val="0"/>
        <w:spacing w:line="440" w:lineRule="exact"/>
        <w:ind w:firstLine="48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功放电路采用</w:t>
      </w:r>
      <w:r>
        <w:rPr>
          <w:rFonts w:ascii="Times New Roman" w:hAnsi="Times New Roman" w:cs="宋体" w:hint="eastAsia"/>
          <w:sz w:val="24"/>
        </w:rPr>
        <w:t>HT</w:t>
      </w:r>
      <w:r>
        <w:rPr>
          <w:rFonts w:ascii="Times New Roman" w:hAnsi="Times New Roman" w:cs="宋体"/>
          <w:sz w:val="24"/>
        </w:rPr>
        <w:t>6872</w:t>
      </w:r>
      <w:r>
        <w:rPr>
          <w:rFonts w:ascii="Times New Roman" w:hAnsi="Times New Roman" w:cs="宋体" w:hint="eastAsia"/>
          <w:sz w:val="24"/>
        </w:rPr>
        <w:t>芯片设计，接收单片机</w:t>
      </w:r>
      <w:r>
        <w:rPr>
          <w:rFonts w:ascii="Times New Roman" w:hAnsi="Times New Roman" w:cs="宋体"/>
          <w:sz w:val="24"/>
        </w:rPr>
        <w:t>DAC</w:t>
      </w:r>
      <w:r>
        <w:rPr>
          <w:rFonts w:ascii="Times New Roman" w:hAnsi="Times New Roman" w:cs="宋体" w:hint="eastAsia"/>
          <w:sz w:val="24"/>
        </w:rPr>
        <w:t>输出的正弦扫频信号，将其功率放大以驱动扬声器。功放电路如图</w:t>
      </w:r>
      <w:r w:rsidR="005E0095">
        <w:rPr>
          <w:rFonts w:ascii="Times New Roman" w:hAnsi="Times New Roman" w:cs="宋体"/>
          <w:sz w:val="24"/>
        </w:rPr>
        <w:t>2</w:t>
      </w:r>
      <w:r>
        <w:rPr>
          <w:rFonts w:ascii="Times New Roman" w:hAnsi="Times New Roman" w:cs="宋体" w:hint="eastAsia"/>
          <w:sz w:val="24"/>
        </w:rPr>
        <w:t>所示。</w:t>
      </w:r>
    </w:p>
    <w:p w14:paraId="23FD51A2" w14:textId="0C726D43" w:rsidR="005E0095" w:rsidRDefault="005E0095" w:rsidP="005E0095">
      <w:pPr>
        <w:adjustRightInd w:val="0"/>
        <w:snapToGrid w:val="0"/>
        <w:spacing w:line="360" w:lineRule="auto"/>
        <w:jc w:val="center"/>
        <w:rPr>
          <w:rFonts w:ascii="Times New Roman" w:hAnsi="Times New Roman" w:cs="宋体"/>
          <w:sz w:val="24"/>
        </w:rPr>
      </w:pPr>
      <w:r>
        <w:rPr>
          <w:noProof/>
        </w:rPr>
        <w:lastRenderedPageBreak/>
        <w:drawing>
          <wp:inline distT="0" distB="0" distL="0" distR="0" wp14:anchorId="1CD65B8A" wp14:editId="66827973">
            <wp:extent cx="4084478" cy="1733739"/>
            <wp:effectExtent l="0" t="0" r="0" b="0"/>
            <wp:docPr id="1774397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678" cy="17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D214" w14:textId="09E6D635" w:rsidR="004F596C" w:rsidRDefault="00000000">
      <w:pPr>
        <w:adjustRightInd w:val="0"/>
        <w:snapToGrid w:val="0"/>
        <w:spacing w:line="440" w:lineRule="exact"/>
        <w:ind w:firstLine="420"/>
        <w:jc w:val="center"/>
        <w:rPr>
          <w:rFonts w:ascii="Times New Roman" w:hAnsi="Times New Roman" w:cs="宋体"/>
          <w:b/>
          <w:bCs/>
          <w:szCs w:val="21"/>
        </w:rPr>
      </w:pPr>
      <w:r>
        <w:rPr>
          <w:rFonts w:ascii="Times New Roman" w:hAnsi="Times New Roman" w:cs="宋体" w:hint="eastAsia"/>
          <w:b/>
          <w:bCs/>
          <w:szCs w:val="21"/>
        </w:rPr>
        <w:t>图</w:t>
      </w:r>
      <w:r w:rsidR="005E0095">
        <w:rPr>
          <w:rFonts w:ascii="Times New Roman" w:hAnsi="Times New Roman" w:cs="宋体"/>
          <w:b/>
          <w:bCs/>
          <w:szCs w:val="21"/>
        </w:rPr>
        <w:t>2</w:t>
      </w:r>
      <w:r>
        <w:rPr>
          <w:rFonts w:ascii="Times New Roman" w:hAnsi="Times New Roman" w:cs="宋体" w:hint="eastAsia"/>
          <w:b/>
          <w:bCs/>
          <w:szCs w:val="21"/>
        </w:rPr>
        <w:t>功放电路</w:t>
      </w:r>
    </w:p>
    <w:p w14:paraId="5B094C77" w14:textId="77777777" w:rsidR="004F596C" w:rsidRDefault="00000000">
      <w:pPr>
        <w:pStyle w:val="2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rFonts w:cs="宋体"/>
          <w:bCs/>
          <w:sz w:val="24"/>
        </w:rPr>
      </w:pPr>
      <w:r>
        <w:rPr>
          <w:rFonts w:cs="宋体"/>
          <w:bCs/>
          <w:sz w:val="24"/>
        </w:rPr>
        <w:t>(2)</w:t>
      </w:r>
      <w:r>
        <w:rPr>
          <w:rFonts w:cs="宋体" w:hint="eastAsia"/>
          <w:bCs/>
          <w:sz w:val="24"/>
        </w:rPr>
        <w:t>采集电路</w:t>
      </w:r>
    </w:p>
    <w:p w14:paraId="0EC74D2C" w14:textId="0E8F2E58" w:rsidR="004F596C" w:rsidRDefault="00000000">
      <w:pPr>
        <w:adjustRightInd w:val="0"/>
        <w:snapToGrid w:val="0"/>
        <w:spacing w:line="440" w:lineRule="exact"/>
        <w:ind w:firstLine="48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采集电路由</w:t>
      </w:r>
      <w:r>
        <w:rPr>
          <w:rFonts w:ascii="Times New Roman" w:hAnsi="Times New Roman" w:cs="宋体" w:hint="eastAsia"/>
          <w:sz w:val="24"/>
        </w:rPr>
        <w:t>OPA</w:t>
      </w:r>
      <w:r>
        <w:rPr>
          <w:rFonts w:ascii="Times New Roman" w:hAnsi="Times New Roman" w:cs="宋体"/>
          <w:sz w:val="24"/>
        </w:rPr>
        <w:t>277</w:t>
      </w:r>
      <w:r>
        <w:rPr>
          <w:rFonts w:ascii="Times New Roman" w:hAnsi="Times New Roman" w:cs="宋体" w:hint="eastAsia"/>
          <w:sz w:val="24"/>
        </w:rPr>
        <w:t>PA</w:t>
      </w:r>
      <w:r>
        <w:rPr>
          <w:rFonts w:ascii="Times New Roman" w:hAnsi="Times New Roman" w:cs="宋体" w:hint="eastAsia"/>
          <w:sz w:val="24"/>
        </w:rPr>
        <w:t>和</w:t>
      </w:r>
      <w:r>
        <w:rPr>
          <w:rFonts w:ascii="Times New Roman" w:hAnsi="Times New Roman" w:cs="宋体" w:hint="eastAsia"/>
          <w:sz w:val="24"/>
        </w:rPr>
        <w:t>LM</w:t>
      </w:r>
      <w:r>
        <w:rPr>
          <w:rFonts w:ascii="Times New Roman" w:hAnsi="Times New Roman" w:cs="宋体"/>
          <w:sz w:val="24"/>
        </w:rPr>
        <w:t>358</w:t>
      </w:r>
      <w:r>
        <w:rPr>
          <w:rFonts w:ascii="Times New Roman" w:hAnsi="Times New Roman" w:cs="宋体" w:hint="eastAsia"/>
          <w:sz w:val="24"/>
        </w:rPr>
        <w:t>组成的信号放大模块，将压电陶瓷片从亚克力板中接收的声信号放大至合适幅值，并滤除噪声，使测试端口的示波器波形更贴近原始扫频信号。信号放大电路如图</w:t>
      </w:r>
      <w:r w:rsidR="005E0095">
        <w:rPr>
          <w:rFonts w:ascii="Times New Roman" w:hAnsi="Times New Roman" w:cs="宋体"/>
          <w:sz w:val="24"/>
        </w:rPr>
        <w:t>3</w:t>
      </w:r>
      <w:r>
        <w:rPr>
          <w:rFonts w:ascii="Times New Roman" w:hAnsi="Times New Roman" w:cs="宋体" w:hint="eastAsia"/>
          <w:sz w:val="24"/>
        </w:rPr>
        <w:t>所示。</w:t>
      </w:r>
    </w:p>
    <w:p w14:paraId="0EE83F98" w14:textId="452A191B" w:rsidR="004F596C" w:rsidRDefault="005E0095">
      <w:pPr>
        <w:adjustRightInd w:val="0"/>
        <w:snapToGrid w:val="0"/>
        <w:spacing w:line="360" w:lineRule="auto"/>
        <w:rPr>
          <w:rFonts w:ascii="Times New Roman" w:hAnsi="Times New Roman" w:cs="宋体"/>
          <w:sz w:val="24"/>
        </w:rPr>
      </w:pPr>
      <w:r>
        <w:rPr>
          <w:noProof/>
        </w:rPr>
        <w:drawing>
          <wp:inline distT="0" distB="0" distL="0" distR="0" wp14:anchorId="1A3FE956" wp14:editId="53D02BFB">
            <wp:extent cx="6120130" cy="2754630"/>
            <wp:effectExtent l="0" t="0" r="0" b="7620"/>
            <wp:docPr id="12174546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5CF1" w14:textId="5D33FD81" w:rsidR="004F596C" w:rsidRDefault="00000000">
      <w:pPr>
        <w:adjustRightInd w:val="0"/>
        <w:snapToGrid w:val="0"/>
        <w:spacing w:line="440" w:lineRule="exact"/>
        <w:ind w:firstLine="420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 w:rsidR="005E0095">
        <w:rPr>
          <w:rFonts w:ascii="Times New Roman" w:hAnsi="Times New Roman"/>
          <w:b/>
          <w:bCs/>
          <w:szCs w:val="21"/>
        </w:rPr>
        <w:t>3</w:t>
      </w:r>
      <w:r>
        <w:rPr>
          <w:rFonts w:ascii="Times New Roman" w:hAnsi="Times New Roman"/>
          <w:b/>
          <w:bCs/>
          <w:szCs w:val="21"/>
        </w:rPr>
        <w:t xml:space="preserve"> </w:t>
      </w:r>
      <w:r>
        <w:rPr>
          <w:rFonts w:ascii="Times New Roman" w:hAnsi="Times New Roman" w:hint="eastAsia"/>
          <w:b/>
          <w:bCs/>
        </w:rPr>
        <w:t>采集电路</w:t>
      </w:r>
    </w:p>
    <w:p w14:paraId="66E688A1" w14:textId="77777777" w:rsidR="004F596C" w:rsidRPr="005E0095" w:rsidRDefault="00000000">
      <w:pPr>
        <w:pStyle w:val="2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sz w:val="28"/>
          <w:szCs w:val="28"/>
        </w:rPr>
      </w:pPr>
      <w:r w:rsidRPr="005E0095">
        <w:rPr>
          <w:sz w:val="28"/>
          <w:szCs w:val="28"/>
        </w:rPr>
        <w:t>3.1.2</w:t>
      </w:r>
      <w:r w:rsidRPr="005E0095">
        <w:rPr>
          <w:rFonts w:hint="eastAsia"/>
          <w:sz w:val="28"/>
          <w:szCs w:val="28"/>
        </w:rPr>
        <w:t>检波比较电路</w:t>
      </w:r>
    </w:p>
    <w:p w14:paraId="351464BA" w14:textId="3DDE5CA2" w:rsidR="004F596C" w:rsidRDefault="00000000">
      <w:pPr>
        <w:adjustRightInd w:val="0"/>
        <w:snapToGrid w:val="0"/>
        <w:spacing w:line="440" w:lineRule="exact"/>
        <w:ind w:firstLine="30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/>
          <w:sz w:val="24"/>
        </w:rPr>
        <w:t xml:space="preserve">  </w:t>
      </w:r>
      <w:r>
        <w:rPr>
          <w:rFonts w:ascii="Times New Roman" w:hAnsi="Times New Roman" w:cs="宋体" w:hint="eastAsia"/>
          <w:sz w:val="24"/>
        </w:rPr>
        <w:t>检波比较电路由包络检波电路和</w:t>
      </w:r>
      <w:r>
        <w:rPr>
          <w:rFonts w:ascii="Times New Roman" w:hAnsi="Times New Roman" w:cs="宋体" w:hint="eastAsia"/>
          <w:sz w:val="24"/>
        </w:rPr>
        <w:t>LM</w:t>
      </w:r>
      <w:r>
        <w:rPr>
          <w:rFonts w:ascii="Times New Roman" w:hAnsi="Times New Roman" w:cs="宋体"/>
          <w:sz w:val="24"/>
        </w:rPr>
        <w:t>393</w:t>
      </w:r>
      <w:proofErr w:type="gramStart"/>
      <w:r>
        <w:rPr>
          <w:rFonts w:ascii="Times New Roman" w:hAnsi="Times New Roman" w:cs="宋体" w:hint="eastAsia"/>
          <w:sz w:val="24"/>
        </w:rPr>
        <w:t>过零比较</w:t>
      </w:r>
      <w:proofErr w:type="gramEnd"/>
      <w:r>
        <w:rPr>
          <w:rFonts w:ascii="Times New Roman" w:hAnsi="Times New Roman" w:cs="宋体" w:hint="eastAsia"/>
          <w:sz w:val="24"/>
        </w:rPr>
        <w:t>电路组成，压片陶瓷片中接收的信号经过信号放大后发送到包络检波电路，将原信号的峰值保留，产生相应包络信号，再将包络发送到</w:t>
      </w:r>
      <w:r>
        <w:rPr>
          <w:rFonts w:ascii="Times New Roman" w:hAnsi="Times New Roman" w:cs="宋体" w:hint="eastAsia"/>
          <w:sz w:val="24"/>
        </w:rPr>
        <w:t>LM</w:t>
      </w:r>
      <w:r>
        <w:rPr>
          <w:rFonts w:ascii="Times New Roman" w:hAnsi="Times New Roman" w:cs="宋体"/>
          <w:sz w:val="24"/>
        </w:rPr>
        <w:t>393</w:t>
      </w:r>
      <w:proofErr w:type="gramStart"/>
      <w:r>
        <w:rPr>
          <w:rFonts w:ascii="Times New Roman" w:hAnsi="Times New Roman" w:cs="宋体" w:hint="eastAsia"/>
          <w:sz w:val="24"/>
        </w:rPr>
        <w:t>过零比较</w:t>
      </w:r>
      <w:proofErr w:type="gramEnd"/>
      <w:r>
        <w:rPr>
          <w:rFonts w:ascii="Times New Roman" w:hAnsi="Times New Roman" w:cs="宋体" w:hint="eastAsia"/>
          <w:sz w:val="24"/>
        </w:rPr>
        <w:t>电路，设置一个基准电压以减少噪声对系统的影响，将高于基准电压的包络输出为高电平，将低于基准电压的包络输出为低电平。信号处理模块电路如图</w:t>
      </w:r>
      <w:r w:rsidR="005E0095">
        <w:rPr>
          <w:rFonts w:ascii="Times New Roman" w:hAnsi="Times New Roman" w:cs="宋体"/>
          <w:sz w:val="24"/>
        </w:rPr>
        <w:t>4</w:t>
      </w:r>
      <w:r>
        <w:rPr>
          <w:rFonts w:ascii="Times New Roman" w:hAnsi="Times New Roman" w:cs="宋体" w:hint="eastAsia"/>
          <w:sz w:val="24"/>
        </w:rPr>
        <w:t>所示。</w:t>
      </w:r>
    </w:p>
    <w:p w14:paraId="6A68FE0C" w14:textId="29A0468B" w:rsidR="004F596C" w:rsidRDefault="005E0095">
      <w:pPr>
        <w:adjustRightInd w:val="0"/>
        <w:snapToGrid w:val="0"/>
        <w:spacing w:line="360" w:lineRule="auto"/>
        <w:rPr>
          <w:rFonts w:ascii="Times New Roman" w:hAnsi="Times New Roman" w:cs="宋体"/>
          <w:sz w:val="24"/>
        </w:rPr>
      </w:pPr>
      <w:r>
        <w:rPr>
          <w:noProof/>
        </w:rPr>
        <w:lastRenderedPageBreak/>
        <w:drawing>
          <wp:inline distT="0" distB="0" distL="0" distR="0" wp14:anchorId="14D220AD" wp14:editId="3903D85E">
            <wp:extent cx="6120130" cy="1813560"/>
            <wp:effectExtent l="0" t="0" r="0" b="0"/>
            <wp:docPr id="12122581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0154" w14:textId="3FCF4524" w:rsidR="004F596C" w:rsidRDefault="00000000">
      <w:pPr>
        <w:adjustRightInd w:val="0"/>
        <w:snapToGrid w:val="0"/>
        <w:spacing w:line="440" w:lineRule="exact"/>
        <w:ind w:firstLine="420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 w:rsidR="005E0095">
        <w:rPr>
          <w:rFonts w:ascii="Times New Roman" w:hAnsi="Times New Roman"/>
          <w:b/>
          <w:bCs/>
          <w:szCs w:val="21"/>
        </w:rPr>
        <w:t>4</w:t>
      </w:r>
      <w:r>
        <w:rPr>
          <w:rFonts w:ascii="Times New Roman" w:hAnsi="Times New Roman"/>
          <w:b/>
          <w:bCs/>
          <w:szCs w:val="21"/>
        </w:rPr>
        <w:t xml:space="preserve"> </w:t>
      </w:r>
      <w:r>
        <w:rPr>
          <w:rFonts w:ascii="Times New Roman" w:hAnsi="Times New Roman" w:hint="eastAsia"/>
          <w:b/>
          <w:bCs/>
          <w:szCs w:val="21"/>
        </w:rPr>
        <w:t>检波比较电路</w:t>
      </w:r>
    </w:p>
    <w:p w14:paraId="00AE79A2" w14:textId="0AD6D1E9" w:rsidR="00EF628D" w:rsidRPr="00EF628D" w:rsidRDefault="00000000" w:rsidP="00EF628D">
      <w:pPr>
        <w:pStyle w:val="2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sz w:val="28"/>
          <w:szCs w:val="28"/>
        </w:rPr>
      </w:pPr>
      <w:r w:rsidRPr="005E0095">
        <w:rPr>
          <w:rFonts w:hint="eastAsia"/>
          <w:sz w:val="28"/>
          <w:szCs w:val="28"/>
        </w:rPr>
        <w:t>3</w:t>
      </w:r>
      <w:r w:rsidRPr="005E0095">
        <w:rPr>
          <w:sz w:val="28"/>
          <w:szCs w:val="28"/>
        </w:rPr>
        <w:t>.2</w:t>
      </w:r>
      <w:r w:rsidR="000613F4">
        <w:rPr>
          <w:sz w:val="28"/>
          <w:szCs w:val="28"/>
        </w:rPr>
        <w:t>.1</w:t>
      </w:r>
      <w:r w:rsidRPr="005E0095">
        <w:rPr>
          <w:rFonts w:hint="eastAsia"/>
          <w:sz w:val="28"/>
          <w:szCs w:val="28"/>
        </w:rPr>
        <w:t>程序设计</w:t>
      </w:r>
    </w:p>
    <w:p w14:paraId="56B21647" w14:textId="1850BF7C" w:rsidR="0082564E" w:rsidRPr="003958AC" w:rsidRDefault="00A751DB" w:rsidP="003958AC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本系统为多模式测量装置，单片机主要受触摸屏控制切换不同模式，实现多种功能。主控程序框图如图</w:t>
      </w:r>
      <w:r w:rsidR="005E0095">
        <w:rPr>
          <w:rFonts w:ascii="Times New Roman" w:hAnsi="Times New Roman" w:cs="宋体"/>
          <w:sz w:val="24"/>
        </w:rPr>
        <w:t>5</w:t>
      </w:r>
      <w:r>
        <w:rPr>
          <w:rFonts w:ascii="Times New Roman" w:hAnsi="Times New Roman" w:cs="宋体" w:hint="eastAsia"/>
          <w:sz w:val="24"/>
        </w:rPr>
        <w:t>。</w:t>
      </w:r>
    </w:p>
    <w:p w14:paraId="64DC6A17" w14:textId="74DF7CB1" w:rsidR="003958AC" w:rsidRDefault="003958AC">
      <w:pPr>
        <w:adjustRightInd w:val="0"/>
        <w:snapToGrid w:val="0"/>
        <w:spacing w:line="360" w:lineRule="auto"/>
        <w:jc w:val="center"/>
        <w:rPr>
          <w:rFonts w:ascii="Times New Roman" w:hAnsi="Times New Roman"/>
        </w:rPr>
      </w:pPr>
      <w:r>
        <w:object w:dxaOrig="7061" w:dyaOrig="11911" w14:anchorId="53DB0F23">
          <v:shape id="_x0000_i1026" type="#_x0000_t75" style="width:204.7pt;height:344.95pt" o:ole="">
            <v:imagedata r:id="rId14" o:title=""/>
          </v:shape>
          <o:OLEObject Type="Embed" ProgID="Visio.Drawing.15" ShapeID="_x0000_i1026" DrawAspect="Content" ObjectID="_1752769232" r:id="rId15"/>
        </w:object>
      </w:r>
    </w:p>
    <w:p w14:paraId="52F0E764" w14:textId="5C3C7017" w:rsidR="004F596C" w:rsidRDefault="00000000">
      <w:pPr>
        <w:adjustRightInd w:val="0"/>
        <w:snapToGrid w:val="0"/>
        <w:spacing w:line="440" w:lineRule="exact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图</w:t>
      </w:r>
      <w:r w:rsidR="005E0095">
        <w:rPr>
          <w:rFonts w:ascii="Times New Roman" w:hAnsi="Times New Roman"/>
          <w:b/>
          <w:bCs/>
          <w:szCs w:val="21"/>
        </w:rPr>
        <w:t>5</w:t>
      </w:r>
      <w:r>
        <w:rPr>
          <w:rFonts w:ascii="Times New Roman" w:hAnsi="Times New Roman"/>
          <w:b/>
          <w:bCs/>
          <w:szCs w:val="21"/>
        </w:rPr>
        <w:t xml:space="preserve"> </w:t>
      </w:r>
      <w:r>
        <w:rPr>
          <w:rFonts w:ascii="Times New Roman" w:hAnsi="Times New Roman" w:hint="eastAsia"/>
          <w:b/>
          <w:bCs/>
          <w:szCs w:val="21"/>
        </w:rPr>
        <w:t>主控程序框图</w:t>
      </w:r>
    </w:p>
    <w:p w14:paraId="7EE9C7D5" w14:textId="5B222EE2" w:rsidR="004F596C" w:rsidRPr="005E0095" w:rsidRDefault="00000000">
      <w:pPr>
        <w:pStyle w:val="3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sz w:val="28"/>
          <w:szCs w:val="28"/>
        </w:rPr>
      </w:pPr>
      <w:r w:rsidRPr="005E0095">
        <w:rPr>
          <w:sz w:val="28"/>
          <w:szCs w:val="28"/>
        </w:rPr>
        <w:lastRenderedPageBreak/>
        <w:t>3.2.</w:t>
      </w:r>
      <w:r w:rsidR="000613F4">
        <w:rPr>
          <w:sz w:val="28"/>
          <w:szCs w:val="28"/>
        </w:rPr>
        <w:t>2</w:t>
      </w:r>
      <w:r w:rsidRPr="005E0095">
        <w:rPr>
          <w:rFonts w:hint="eastAsia"/>
          <w:sz w:val="28"/>
          <w:szCs w:val="28"/>
        </w:rPr>
        <w:t>定位程序设计</w:t>
      </w:r>
    </w:p>
    <w:p w14:paraId="69A434C8" w14:textId="6C2FD331" w:rsidR="004F596C" w:rsidRDefault="00000000">
      <w:pPr>
        <w:adjustRightInd w:val="0"/>
        <w:snapToGrid w:val="0"/>
        <w:spacing w:line="44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751DB">
        <w:rPr>
          <w:rFonts w:ascii="Times New Roman" w:hAnsi="Times New Roman" w:hint="eastAsia"/>
          <w:sz w:val="24"/>
        </w:rPr>
        <w:t>定位程序主要靠查表</w:t>
      </w:r>
      <w:r w:rsidR="003958AC">
        <w:rPr>
          <w:rFonts w:ascii="Times New Roman" w:hAnsi="Times New Roman" w:hint="eastAsia"/>
          <w:sz w:val="24"/>
        </w:rPr>
        <w:t>估计</w:t>
      </w:r>
      <w:r w:rsidR="00A751DB">
        <w:rPr>
          <w:rFonts w:ascii="Times New Roman" w:hAnsi="Times New Roman" w:hint="eastAsia"/>
          <w:sz w:val="24"/>
        </w:rPr>
        <w:t>实现</w:t>
      </w:r>
      <w:r w:rsidR="003958AC">
        <w:rPr>
          <w:rFonts w:ascii="Times New Roman" w:hAnsi="Times New Roman" w:hint="eastAsia"/>
          <w:sz w:val="24"/>
        </w:rPr>
        <w:t>。前期搭建完成后，测试得到</w:t>
      </w:r>
      <w:r w:rsidR="003958AC">
        <w:t>6×6</w:t>
      </w:r>
      <w:r w:rsidR="003958AC">
        <w:rPr>
          <w:rFonts w:hint="eastAsia"/>
        </w:rPr>
        <w:t>方格内的时延差大致范围。进入敲击模式后，针对单个敲击声源，输入捕获计算后得到时间差，与每个方格时延差范围进行比较。历遍之后，估计匹配度得到一个最近似的坐标。</w:t>
      </w:r>
    </w:p>
    <w:p w14:paraId="5B89C6FA" w14:textId="77777777" w:rsidR="004F596C" w:rsidRPr="005E0095" w:rsidRDefault="00000000">
      <w:pPr>
        <w:pStyle w:val="1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kern w:val="2"/>
          <w:sz w:val="28"/>
          <w:szCs w:val="28"/>
        </w:rPr>
      </w:pPr>
      <w:bookmarkStart w:id="2" w:name="_Toc19909"/>
      <w:r w:rsidRPr="005E0095">
        <w:rPr>
          <w:rFonts w:hint="eastAsia"/>
          <w:kern w:val="2"/>
          <w:sz w:val="28"/>
          <w:szCs w:val="28"/>
        </w:rPr>
        <w:t>4</w:t>
      </w:r>
      <w:r w:rsidRPr="005E0095">
        <w:rPr>
          <w:rFonts w:hint="eastAsia"/>
          <w:kern w:val="2"/>
          <w:sz w:val="28"/>
          <w:szCs w:val="28"/>
        </w:rPr>
        <w:t>测试方案与测试结果</w:t>
      </w:r>
      <w:bookmarkEnd w:id="2"/>
    </w:p>
    <w:p w14:paraId="4FA35B5B" w14:textId="77777777" w:rsidR="004F596C" w:rsidRPr="005E0095" w:rsidRDefault="00000000">
      <w:pPr>
        <w:pStyle w:val="2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sz w:val="28"/>
          <w:szCs w:val="28"/>
        </w:rPr>
      </w:pPr>
      <w:r w:rsidRPr="005E0095">
        <w:rPr>
          <w:rFonts w:hint="eastAsia"/>
          <w:sz w:val="28"/>
          <w:szCs w:val="28"/>
        </w:rPr>
        <w:t>4</w:t>
      </w:r>
      <w:r w:rsidRPr="005E0095">
        <w:rPr>
          <w:sz w:val="28"/>
          <w:szCs w:val="28"/>
        </w:rPr>
        <w:t>.1</w:t>
      </w:r>
      <w:r w:rsidRPr="005E0095">
        <w:rPr>
          <w:rFonts w:hint="eastAsia"/>
          <w:sz w:val="28"/>
          <w:szCs w:val="28"/>
        </w:rPr>
        <w:t>测试方案</w:t>
      </w:r>
    </w:p>
    <w:p w14:paraId="48F49989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（</w:t>
      </w:r>
      <w:r>
        <w:rPr>
          <w:rFonts w:ascii="Times New Roman" w:hAnsi="Times New Roman" w:cs="宋体" w:hint="eastAsia"/>
          <w:sz w:val="24"/>
        </w:rPr>
        <w:t>1</w:t>
      </w:r>
      <w:r>
        <w:rPr>
          <w:rFonts w:ascii="Times New Roman" w:hAnsi="Times New Roman" w:cs="宋体" w:hint="eastAsia"/>
          <w:sz w:val="24"/>
        </w:rPr>
        <w:t>）扫频模式下，示波器对比观察最终还原波形与单片机输出波形的频率参数。</w:t>
      </w:r>
    </w:p>
    <w:p w14:paraId="6AB2F0B0" w14:textId="77777777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（</w:t>
      </w:r>
      <w:r>
        <w:rPr>
          <w:rFonts w:ascii="Times New Roman" w:hAnsi="Times New Roman" w:cs="宋体" w:hint="eastAsia"/>
          <w:sz w:val="24"/>
        </w:rPr>
        <w:t>2</w:t>
      </w:r>
      <w:r>
        <w:rPr>
          <w:rFonts w:ascii="Times New Roman" w:hAnsi="Times New Roman" w:cs="宋体" w:hint="eastAsia"/>
          <w:sz w:val="24"/>
        </w:rPr>
        <w:t>）敲击模式下，观察屏幕显示坐标是否与实际一致。</w:t>
      </w:r>
    </w:p>
    <w:p w14:paraId="6DC87A8F" w14:textId="77777777" w:rsidR="004F596C" w:rsidRPr="005E0095" w:rsidRDefault="00000000">
      <w:pPr>
        <w:pStyle w:val="2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sz w:val="28"/>
          <w:szCs w:val="28"/>
        </w:rPr>
      </w:pPr>
      <w:r w:rsidRPr="005E0095">
        <w:rPr>
          <w:rFonts w:hint="eastAsia"/>
          <w:sz w:val="28"/>
          <w:szCs w:val="28"/>
        </w:rPr>
        <w:t>4</w:t>
      </w:r>
      <w:r w:rsidRPr="005E0095">
        <w:rPr>
          <w:sz w:val="28"/>
          <w:szCs w:val="28"/>
        </w:rPr>
        <w:t>.2</w:t>
      </w:r>
      <w:r w:rsidRPr="005E0095">
        <w:rPr>
          <w:rFonts w:hint="eastAsia"/>
          <w:sz w:val="28"/>
          <w:szCs w:val="28"/>
        </w:rPr>
        <w:t>测试结果</w:t>
      </w:r>
    </w:p>
    <w:p w14:paraId="4A5D2CC7" w14:textId="7DB23C5B" w:rsidR="004F596C" w:rsidRDefault="00000000" w:rsidP="00342A8E">
      <w:pPr>
        <w:adjustRightInd w:val="0"/>
        <w:snapToGrid w:val="0"/>
        <w:spacing w:line="44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="00967F01">
        <w:rPr>
          <w:rFonts w:ascii="Times New Roman" w:hAnsi="Times New Roman" w:hint="eastAsia"/>
        </w:rPr>
        <w:t>经过不断加大放大倍数，最终</w:t>
      </w:r>
      <w:r w:rsidR="00662A11">
        <w:rPr>
          <w:rFonts w:ascii="Times New Roman" w:hAnsi="Times New Roman" w:hint="eastAsia"/>
        </w:rPr>
        <w:t>示波器</w:t>
      </w:r>
      <w:r w:rsidR="00967F01">
        <w:rPr>
          <w:rFonts w:ascii="Times New Roman" w:hAnsi="Times New Roman" w:hint="eastAsia"/>
        </w:rPr>
        <w:t>显示还原得到的扫频信号频率、波形近似单片机输出波形</w:t>
      </w:r>
      <w:r w:rsidR="00342A8E">
        <w:rPr>
          <w:rFonts w:ascii="Times New Roman" w:hAnsi="Times New Roman" w:hint="eastAsia"/>
        </w:rPr>
        <w:t>。</w:t>
      </w:r>
    </w:p>
    <w:p w14:paraId="55A1A4F0" w14:textId="7F51D830" w:rsidR="00342A8E" w:rsidRPr="00342A8E" w:rsidRDefault="00342A8E" w:rsidP="00342A8E">
      <w:pPr>
        <w:adjustRightInd w:val="0"/>
        <w:snapToGrid w:val="0"/>
        <w:spacing w:line="440" w:lineRule="exact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  <w:szCs w:val="21"/>
        </w:rPr>
        <w:t>表</w:t>
      </w:r>
      <w:r>
        <w:rPr>
          <w:rFonts w:ascii="Times New Roman" w:hAnsi="Times New Roman"/>
          <w:b/>
          <w:bCs/>
          <w:szCs w:val="21"/>
        </w:rPr>
        <w:t>1</w:t>
      </w:r>
      <w:r>
        <w:rPr>
          <w:rFonts w:ascii="Times New Roman" w:hAnsi="Times New Roman" w:hint="eastAsia"/>
          <w:b/>
          <w:bCs/>
          <w:szCs w:val="21"/>
        </w:rPr>
        <w:t xml:space="preserve"> </w:t>
      </w:r>
      <w:r>
        <w:rPr>
          <w:rFonts w:ascii="Times New Roman" w:hAnsi="Times New Roman" w:hint="eastAsia"/>
          <w:b/>
          <w:bCs/>
          <w:szCs w:val="21"/>
        </w:rPr>
        <w:t>扫频测试</w:t>
      </w:r>
    </w:p>
    <w:tbl>
      <w:tblPr>
        <w:tblW w:w="8156" w:type="dxa"/>
        <w:tblInd w:w="73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0"/>
        <w:gridCol w:w="3420"/>
        <w:gridCol w:w="3166"/>
      </w:tblGrid>
      <w:tr w:rsidR="004F596C" w14:paraId="0226BDE4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738BB1A5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编号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512B0199" w14:textId="7B02BC01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还原频率</w:t>
            </w:r>
            <w:r w:rsidR="008E1E48">
              <w:rPr>
                <w:rFonts w:ascii="Times New Roman" w:hAnsi="Times New Roman" w:hint="eastAsia"/>
                <w:szCs w:val="21"/>
              </w:rPr>
              <w:t>(</w:t>
            </w:r>
            <w:r w:rsidR="008E1E48">
              <w:rPr>
                <w:rFonts w:ascii="Times New Roman" w:hAnsi="Times New Roman"/>
                <w:szCs w:val="21"/>
              </w:rPr>
              <w:t>KHZ)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79E931C1" w14:textId="514BE025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单片机输出频率</w:t>
            </w:r>
            <w:r w:rsidR="008E1E48">
              <w:rPr>
                <w:rFonts w:ascii="Times New Roman" w:hAnsi="Times New Roman"/>
                <w:szCs w:val="21"/>
              </w:rPr>
              <w:t>(KHZ)</w:t>
            </w:r>
          </w:p>
        </w:tc>
      </w:tr>
      <w:tr w:rsidR="004F596C" w14:paraId="78E6FAA1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234F8236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3C4315CE" w14:textId="4534A0F1" w:rsidR="004F596C" w:rsidRDefault="00662A1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5.08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74A8558D" w14:textId="53D6CB29" w:rsidR="004F596C" w:rsidRDefault="00662A1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5.00</w:t>
            </w:r>
          </w:p>
        </w:tc>
      </w:tr>
      <w:tr w:rsidR="004F596C" w14:paraId="4342608E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5029EECB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73BAC8C5" w14:textId="5214493C" w:rsidR="004F596C" w:rsidRDefault="00662A1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5.92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5FB52467" w14:textId="31F62A5C" w:rsidR="004F596C" w:rsidRDefault="00662A1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6.04</w:t>
            </w:r>
          </w:p>
        </w:tc>
      </w:tr>
      <w:tr w:rsidR="004F596C" w14:paraId="59ED03D1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647EF8F5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7621B2E1" w14:textId="2B6CF3FD" w:rsidR="004F596C" w:rsidRDefault="00662A1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7.02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05D866D1" w14:textId="0C029E69" w:rsidR="004F596C" w:rsidRDefault="00662A1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6 96</w:t>
            </w:r>
          </w:p>
        </w:tc>
      </w:tr>
      <w:tr w:rsidR="004F596C" w14:paraId="536379E8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74B842FD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5BEECA7C" w14:textId="4182248F" w:rsidR="004F596C" w:rsidRDefault="00662A1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8.07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72DAEA82" w14:textId="6CCC393D" w:rsidR="004F596C" w:rsidRDefault="00662A1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8. 16</w:t>
            </w:r>
          </w:p>
        </w:tc>
      </w:tr>
      <w:tr w:rsidR="004F596C" w14:paraId="393D6D29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2A489CB6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3EB0CD61" w14:textId="764ED268" w:rsidR="004F596C" w:rsidRDefault="00662A1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9.10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1FC3E539" w14:textId="4E838526" w:rsidR="004F596C" w:rsidRDefault="00662A1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9.05</w:t>
            </w:r>
          </w:p>
        </w:tc>
      </w:tr>
      <w:tr w:rsidR="004F596C" w14:paraId="45A1461B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0491933E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5FCA60BA" w14:textId="04F44858" w:rsidR="004F596C" w:rsidRDefault="00662A1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0.15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71EDAA0A" w14:textId="65CFAC43" w:rsidR="004F596C" w:rsidRDefault="00662A1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0.01</w:t>
            </w:r>
          </w:p>
        </w:tc>
      </w:tr>
      <w:tr w:rsidR="004F596C" w14:paraId="0A081C72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570B590B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6963CFAA" w14:textId="40AFCFAA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5.04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35229057" w14:textId="1996C6BB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5.04</w:t>
            </w:r>
          </w:p>
        </w:tc>
      </w:tr>
      <w:tr w:rsidR="004F596C" w14:paraId="021CA63B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7437F5C9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21DD1EF3" w14:textId="08163DC1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6.03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3AF91EBA" w14:textId="4DBCC488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6.01</w:t>
            </w:r>
          </w:p>
        </w:tc>
      </w:tr>
      <w:tr w:rsidR="004F596C" w14:paraId="3614B94C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2021E50D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9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4F5CDF5E" w14:textId="36EED185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6.00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38F1FA1B" w14:textId="4F2F84EA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6.99</w:t>
            </w:r>
          </w:p>
        </w:tc>
      </w:tr>
      <w:tr w:rsidR="004F596C" w14:paraId="06B48958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54156A21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549565CE" w14:textId="364DE6F5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8.02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026F664F" w14:textId="183B3AEF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7.96</w:t>
            </w:r>
          </w:p>
        </w:tc>
      </w:tr>
    </w:tbl>
    <w:p w14:paraId="0E1671DA" w14:textId="49FCE804" w:rsidR="004F596C" w:rsidRDefault="00000000">
      <w:pPr>
        <w:adjustRightInd w:val="0"/>
        <w:snapToGrid w:val="0"/>
        <w:spacing w:line="44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 w:cs="宋体" w:hint="eastAsia"/>
          <w:sz w:val="24"/>
        </w:rPr>
        <w:t>（</w:t>
      </w:r>
      <w:r>
        <w:rPr>
          <w:rFonts w:ascii="Times New Roman" w:hAnsi="Times New Roman" w:cs="宋体" w:hint="eastAsia"/>
          <w:sz w:val="24"/>
        </w:rPr>
        <w:t>2</w:t>
      </w:r>
      <w:r>
        <w:rPr>
          <w:rFonts w:ascii="Times New Roman" w:hAnsi="Times New Roman" w:cs="宋体" w:hint="eastAsia"/>
          <w:sz w:val="24"/>
        </w:rPr>
        <w:t>）</w:t>
      </w:r>
      <w:r w:rsidR="00342A8E">
        <w:rPr>
          <w:rFonts w:ascii="Times New Roman" w:hAnsi="Times New Roman" w:cs="宋体" w:hint="eastAsia"/>
          <w:sz w:val="24"/>
        </w:rPr>
        <w:t>通过不断优化和测试，最终敲击结果较为准确，</w:t>
      </w:r>
      <w:r w:rsidR="00BB1B38">
        <w:rPr>
          <w:rFonts w:ascii="Times New Roman" w:hAnsi="Times New Roman" w:cs="宋体" w:hint="eastAsia"/>
          <w:sz w:val="24"/>
        </w:rPr>
        <w:t>正确率达到</w:t>
      </w:r>
      <w:r w:rsidR="00BB1B38">
        <w:rPr>
          <w:rFonts w:ascii="Times New Roman" w:hAnsi="Times New Roman" w:cs="宋体" w:hint="eastAsia"/>
          <w:sz w:val="24"/>
        </w:rPr>
        <w:t>8</w:t>
      </w:r>
      <w:r w:rsidR="00BB1B38">
        <w:rPr>
          <w:rFonts w:ascii="Times New Roman" w:hAnsi="Times New Roman" w:cs="宋体"/>
          <w:sz w:val="24"/>
        </w:rPr>
        <w:t>0%</w:t>
      </w:r>
      <w:r w:rsidR="00BB1B38">
        <w:rPr>
          <w:rFonts w:ascii="Times New Roman" w:hAnsi="Times New Roman" w:cs="宋体" w:hint="eastAsia"/>
          <w:sz w:val="24"/>
        </w:rPr>
        <w:t>。</w:t>
      </w:r>
    </w:p>
    <w:p w14:paraId="0E1A709F" w14:textId="761A718A" w:rsidR="004F596C" w:rsidRDefault="00342A8E">
      <w:pPr>
        <w:adjustRightInd w:val="0"/>
        <w:snapToGrid w:val="0"/>
        <w:spacing w:line="440" w:lineRule="exact"/>
        <w:ind w:firstLine="420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表</w:t>
      </w:r>
      <w:r>
        <w:rPr>
          <w:rFonts w:ascii="Times New Roman" w:hAnsi="Times New Roman" w:hint="eastAsia"/>
          <w:b/>
          <w:bCs/>
          <w:szCs w:val="21"/>
        </w:rPr>
        <w:t xml:space="preserve">2 </w:t>
      </w:r>
      <w:r>
        <w:rPr>
          <w:rFonts w:ascii="Times New Roman" w:hAnsi="Times New Roman" w:hint="eastAsia"/>
          <w:b/>
          <w:bCs/>
          <w:szCs w:val="21"/>
        </w:rPr>
        <w:t>敲击测试</w:t>
      </w:r>
    </w:p>
    <w:tbl>
      <w:tblPr>
        <w:tblW w:w="8156" w:type="dxa"/>
        <w:tblInd w:w="73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0"/>
        <w:gridCol w:w="3420"/>
        <w:gridCol w:w="3166"/>
      </w:tblGrid>
      <w:tr w:rsidR="004F596C" w14:paraId="662FF079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275F2E9F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编号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098C5FB5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显示坐标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69406357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实际坐标</w:t>
            </w:r>
          </w:p>
        </w:tc>
      </w:tr>
      <w:tr w:rsidR="004F596C" w14:paraId="2240DA41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58293310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3F98D63D" w14:textId="644B4406" w:rsidR="004F596C" w:rsidRDefault="008E1E48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 w:rsidR="00967F01">
              <w:rPr>
                <w:rFonts w:ascii="Times New Roman" w:hAnsi="Times New Roman"/>
                <w:szCs w:val="21"/>
              </w:rPr>
              <w:t>AB</w:t>
            </w:r>
            <w:r>
              <w:rPr>
                <w:rFonts w:ascii="Times New Roman" w:hAnsi="Times New Roman"/>
                <w:szCs w:val="21"/>
              </w:rPr>
              <w:t>,</w:t>
            </w:r>
            <w:r w:rsidR="00967F01">
              <w:rPr>
                <w:rFonts w:ascii="Times New Roman" w:hAnsi="Times New Roman"/>
                <w:szCs w:val="21"/>
              </w:rPr>
              <w:t>0102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655FAB70" w14:textId="088EF07D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AB,0102)</w:t>
            </w:r>
          </w:p>
        </w:tc>
      </w:tr>
      <w:tr w:rsidR="004F596C" w14:paraId="4CC53EAE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2D01BF0A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370AAACA" w14:textId="04115F7F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AB,0506)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2F46DE27" w14:textId="08714048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AB,0304)</w:t>
            </w:r>
          </w:p>
        </w:tc>
      </w:tr>
      <w:tr w:rsidR="004F596C" w14:paraId="24BD9B9D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4602821C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69465166" w14:textId="2B86A51F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AB,1112)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49AD9F1B" w14:textId="50FA4CAE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AB,1112)</w:t>
            </w:r>
          </w:p>
        </w:tc>
      </w:tr>
      <w:tr w:rsidR="004F596C" w14:paraId="64736604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1907907B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523E8C3C" w14:textId="3C79E059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KL, 0506)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4496B390" w14:textId="0A72BB2C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KL, 0506)</w:t>
            </w:r>
          </w:p>
        </w:tc>
      </w:tr>
      <w:tr w:rsidR="004F596C" w14:paraId="3C2FB400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3A1D84F7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1982C595" w14:textId="2F371EF5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CD,0304)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48E2B467" w14:textId="0373F067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CD,0304)</w:t>
            </w:r>
          </w:p>
        </w:tc>
      </w:tr>
      <w:tr w:rsidR="004F596C" w14:paraId="3FC206CA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0D194303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1D2C89DB" w14:textId="111622AC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CD,0708)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50B16023" w14:textId="2DF6002D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CD,0708)</w:t>
            </w:r>
          </w:p>
        </w:tc>
      </w:tr>
      <w:tr w:rsidR="004F596C" w14:paraId="4CD134BC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118B58B0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29D62198" w14:textId="234EEE30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GH,0506)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16D38CE7" w14:textId="2219841C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GH, 0</w:t>
            </w:r>
            <w:r w:rsidR="00342A8E"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04)</w:t>
            </w:r>
          </w:p>
        </w:tc>
      </w:tr>
      <w:tr w:rsidR="004F596C" w14:paraId="61107351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10E100B1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22E44B76" w14:textId="7CF866C1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IJ,0708)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2B2FBA72" w14:textId="45403510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IJ, 0708)</w:t>
            </w:r>
          </w:p>
        </w:tc>
      </w:tr>
      <w:tr w:rsidR="004F596C" w14:paraId="12928122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4F24C457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9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508D163F" w14:textId="7561E254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EF, 0910)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4F9B4428" w14:textId="3B29654B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EF,0910)</w:t>
            </w:r>
          </w:p>
        </w:tc>
      </w:tr>
      <w:tr w:rsidR="004F596C" w14:paraId="0194EFE9" w14:textId="77777777">
        <w:trPr>
          <w:trHeight w:hRule="exact" w:val="340"/>
        </w:trPr>
        <w:tc>
          <w:tcPr>
            <w:tcW w:w="1570" w:type="dxa"/>
            <w:tcBorders>
              <w:tl2br w:val="nil"/>
              <w:tr2bl w:val="nil"/>
            </w:tcBorders>
            <w:vAlign w:val="center"/>
          </w:tcPr>
          <w:p w14:paraId="1970BD96" w14:textId="77777777" w:rsidR="004F596C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3420" w:type="dxa"/>
            <w:tcBorders>
              <w:tl2br w:val="nil"/>
              <w:tr2bl w:val="nil"/>
            </w:tcBorders>
            <w:vAlign w:val="center"/>
          </w:tcPr>
          <w:p w14:paraId="1525DADE" w14:textId="68EDBFB3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BC,0102)</w:t>
            </w:r>
          </w:p>
        </w:tc>
        <w:tc>
          <w:tcPr>
            <w:tcW w:w="3166" w:type="dxa"/>
            <w:tcBorders>
              <w:tl2br w:val="nil"/>
              <w:tr2bl w:val="nil"/>
            </w:tcBorders>
            <w:vAlign w:val="center"/>
          </w:tcPr>
          <w:p w14:paraId="684A330A" w14:textId="54B3285B" w:rsidR="004F596C" w:rsidRDefault="00967F0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BC,0102)</w:t>
            </w:r>
          </w:p>
        </w:tc>
      </w:tr>
    </w:tbl>
    <w:p w14:paraId="50488820" w14:textId="14FE1399" w:rsidR="00342A8E" w:rsidRDefault="00BB1B38">
      <w:pPr>
        <w:pStyle w:val="1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kern w:val="2"/>
          <w:sz w:val="28"/>
          <w:szCs w:val="28"/>
        </w:rPr>
      </w:pPr>
      <w:r>
        <w:rPr>
          <w:rFonts w:hint="eastAsia"/>
          <w:kern w:val="2"/>
          <w:sz w:val="28"/>
          <w:szCs w:val="28"/>
        </w:rPr>
        <w:t>4</w:t>
      </w:r>
      <w:r>
        <w:rPr>
          <w:kern w:val="2"/>
          <w:sz w:val="28"/>
          <w:szCs w:val="28"/>
        </w:rPr>
        <w:t>.3</w:t>
      </w:r>
      <w:r>
        <w:rPr>
          <w:rFonts w:hint="eastAsia"/>
          <w:kern w:val="2"/>
          <w:sz w:val="28"/>
          <w:szCs w:val="28"/>
        </w:rPr>
        <w:t>结果分析</w:t>
      </w:r>
    </w:p>
    <w:p w14:paraId="7E9B2B69" w14:textId="28663B37" w:rsidR="00BB1B38" w:rsidRPr="00BB1B38" w:rsidRDefault="00BB1B38" w:rsidP="00BB1B38">
      <w:r>
        <w:tab/>
      </w:r>
      <w:r>
        <w:rPr>
          <w:rFonts w:hint="eastAsia"/>
        </w:rPr>
        <w:t>从测试结果可看出，</w:t>
      </w:r>
      <w:r>
        <w:rPr>
          <w:rFonts w:cs="宋体" w:hint="eastAsia"/>
        </w:rPr>
        <w:t>同一敲击</w:t>
      </w:r>
      <w:r w:rsidR="006F790F">
        <w:rPr>
          <w:rFonts w:cs="宋体" w:hint="eastAsia"/>
        </w:rPr>
        <w:t>坐标可能得到两个不同的结果，</w:t>
      </w:r>
      <w:r>
        <w:rPr>
          <w:rFonts w:cs="宋体" w:hint="eastAsia"/>
        </w:rPr>
        <w:t>主要原因可能是敲击力度角度不同，使得</w:t>
      </w:r>
      <w:r w:rsidR="006F790F">
        <w:rPr>
          <w:rFonts w:cs="宋体" w:hint="eastAsia"/>
        </w:rPr>
        <w:t>声音传导速度不均匀</w:t>
      </w:r>
      <w:r>
        <w:rPr>
          <w:rFonts w:cs="宋体" w:hint="eastAsia"/>
        </w:rPr>
        <w:t>，导致坐标偏差增大</w:t>
      </w:r>
      <w:r w:rsidR="006F790F">
        <w:rPr>
          <w:rFonts w:cs="宋体" w:hint="eastAsia"/>
        </w:rPr>
        <w:t>。</w:t>
      </w:r>
      <w:r>
        <w:rPr>
          <w:rFonts w:cs="宋体" w:hint="eastAsia"/>
        </w:rPr>
        <w:t>总体而言，</w:t>
      </w:r>
      <w:r w:rsidR="006F790F">
        <w:rPr>
          <w:rFonts w:cs="宋体" w:hint="eastAsia"/>
        </w:rPr>
        <w:t>测量坐标</w:t>
      </w:r>
      <w:r>
        <w:rPr>
          <w:rFonts w:hint="eastAsia"/>
        </w:rPr>
        <w:t>与实际</w:t>
      </w:r>
      <w:r w:rsidR="006F790F">
        <w:rPr>
          <w:rFonts w:hint="eastAsia"/>
        </w:rPr>
        <w:t>坐标</w:t>
      </w:r>
      <w:r>
        <w:rPr>
          <w:rFonts w:hint="eastAsia"/>
        </w:rPr>
        <w:t>偏差不大，</w:t>
      </w:r>
      <w:r w:rsidR="006F790F">
        <w:rPr>
          <w:rFonts w:cs="宋体" w:hint="eastAsia"/>
        </w:rPr>
        <w:t>测量坐标</w:t>
      </w:r>
      <w:r w:rsidR="006F790F">
        <w:rPr>
          <w:rFonts w:hint="eastAsia"/>
        </w:rPr>
        <w:t>总是在实际坐标旁边，</w:t>
      </w:r>
      <w:r>
        <w:rPr>
          <w:rFonts w:hint="eastAsia"/>
        </w:rPr>
        <w:t>测量较为稳定。</w:t>
      </w:r>
    </w:p>
    <w:p w14:paraId="1162565C" w14:textId="1DA7FAAD" w:rsidR="004F596C" w:rsidRPr="005E0095" w:rsidRDefault="00000000">
      <w:pPr>
        <w:pStyle w:val="1"/>
        <w:numPr>
          <w:ilvl w:val="0"/>
          <w:numId w:val="0"/>
        </w:numPr>
        <w:adjustRightInd w:val="0"/>
        <w:snapToGrid w:val="0"/>
        <w:spacing w:before="0" w:after="0" w:line="440" w:lineRule="exact"/>
        <w:rPr>
          <w:kern w:val="2"/>
          <w:sz w:val="28"/>
          <w:szCs w:val="28"/>
        </w:rPr>
      </w:pPr>
      <w:r w:rsidRPr="005E0095">
        <w:rPr>
          <w:rFonts w:hint="eastAsia"/>
          <w:kern w:val="2"/>
          <w:sz w:val="28"/>
          <w:szCs w:val="28"/>
        </w:rPr>
        <w:t>5</w:t>
      </w:r>
      <w:r w:rsidRPr="005E0095">
        <w:rPr>
          <w:rFonts w:hint="eastAsia"/>
          <w:kern w:val="2"/>
          <w:sz w:val="28"/>
          <w:szCs w:val="28"/>
        </w:rPr>
        <w:t>总结</w:t>
      </w:r>
    </w:p>
    <w:p w14:paraId="0497BB34" w14:textId="6817196F" w:rsidR="004F596C" w:rsidRDefault="00000000">
      <w:pPr>
        <w:adjustRightInd w:val="0"/>
        <w:snapToGrid w:val="0"/>
        <w:spacing w:line="440" w:lineRule="exact"/>
        <w:ind w:firstLineChars="200" w:firstLine="48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>本设计结构完善，功能齐全，性能优良，人机界面交互简单，在题目规定的限制下，基础部分要求基本实现。</w:t>
      </w:r>
      <w:r w:rsidR="009403C6">
        <w:rPr>
          <w:rFonts w:ascii="宋体" w:hAnsi="宋体" w:cs="宋体" w:hint="eastAsia"/>
          <w:sz w:val="24"/>
        </w:rPr>
        <w:t>电子设计竞赛对每一位参赛者都是一次机遇、一次磨练，从知识到理论的运用，加深每一位参赛者技术的理解。</w:t>
      </w:r>
      <w:proofErr w:type="gramStart"/>
      <w:r w:rsidR="009403C6">
        <w:rPr>
          <w:rFonts w:ascii="宋体" w:hAnsi="宋体" w:cs="宋体" w:hint="eastAsia"/>
          <w:sz w:val="24"/>
        </w:rPr>
        <w:t>通过电赛我们</w:t>
      </w:r>
      <w:proofErr w:type="gramEnd"/>
      <w:r w:rsidR="009403C6">
        <w:rPr>
          <w:rFonts w:ascii="宋体" w:hAnsi="宋体" w:cs="宋体" w:hint="eastAsia"/>
          <w:sz w:val="24"/>
        </w:rPr>
        <w:t>收获了很多，也进一步发现自身的不足，只有坚持不懈的努力才能获得最后的成功。感谢全国大学生电子设计竞赛组委会给我们这样一个机会，让我们在学习之路上更上一层楼。</w:t>
      </w:r>
    </w:p>
    <w:sectPr w:rsidR="004F596C" w:rsidSect="005E0095">
      <w:headerReference w:type="default" r:id="rId16"/>
      <w:footerReference w:type="default" r:id="rId17"/>
      <w:pgSz w:w="11906" w:h="16838" w:code="9"/>
      <w:pgMar w:top="1701" w:right="1134" w:bottom="1134" w:left="1134" w:header="851" w:footer="992" w:gutter="1134"/>
      <w:pgNumType w:start="1"/>
      <w:cols w:space="720"/>
      <w:docGrid w:type="linesAndChars" w:linePitch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BA1D" w14:textId="77777777" w:rsidR="00E47A7D" w:rsidRDefault="00E47A7D">
      <w:r>
        <w:separator/>
      </w:r>
    </w:p>
  </w:endnote>
  <w:endnote w:type="continuationSeparator" w:id="0">
    <w:p w14:paraId="501DCAD6" w14:textId="77777777" w:rsidR="00E47A7D" w:rsidRDefault="00E47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122822"/>
      <w:docPartObj>
        <w:docPartGallery w:val="Page Numbers (Bottom of Page)"/>
        <w:docPartUnique/>
      </w:docPartObj>
    </w:sdtPr>
    <w:sdtContent>
      <w:p w14:paraId="6BE64597" w14:textId="6A6CE02B" w:rsidR="005E0095" w:rsidRDefault="005E009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0862460" w14:textId="4755337A" w:rsidR="004F596C" w:rsidRDefault="004F59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DF9B" w14:textId="77777777" w:rsidR="00E47A7D" w:rsidRDefault="00E47A7D">
      <w:r>
        <w:separator/>
      </w:r>
    </w:p>
  </w:footnote>
  <w:footnote w:type="continuationSeparator" w:id="0">
    <w:p w14:paraId="5EBE4D67" w14:textId="77777777" w:rsidR="00E47A7D" w:rsidRDefault="00E47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5221" w14:textId="77777777" w:rsidR="004F596C" w:rsidRDefault="004F596C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75BA4"/>
    <w:multiLevelType w:val="multilevel"/>
    <w:tmpl w:val="45575BA4"/>
    <w:lvl w:ilvl="0">
      <w:start w:val="1"/>
      <w:numFmt w:val="none"/>
      <w:pStyle w:val="1"/>
      <w:lvlText w:val="1 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pStyle w:val="2"/>
      <w:isLgl/>
      <w:lvlText w:val="%11.1 "/>
      <w:lvlJc w:val="left"/>
      <w:pPr>
        <w:ind w:left="0" w:firstLine="0"/>
      </w:pPr>
      <w:rPr>
        <w:rFonts w:hint="eastAsia"/>
      </w:rPr>
    </w:lvl>
    <w:lvl w:ilvl="2" w:tentative="1">
      <w:start w:val="1"/>
      <w:numFmt w:val="none"/>
      <w:pStyle w:val="3"/>
      <w:isLgl/>
      <w:lvlText w:val="1.1.1 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392073178">
    <w:abstractNumId w:val="0"/>
  </w:num>
  <w:num w:numId="2" w16cid:durableId="1357002132">
    <w:abstractNumId w:val="0"/>
  </w:num>
  <w:num w:numId="3" w16cid:durableId="147390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gutterAtTop/>
  <w:proofState w:spelling="clean" w:grammar="clean"/>
  <w:defaultTabStop w:val="420"/>
  <w:drawingGridHorizontalSpacing w:val="105"/>
  <w:drawingGridVerticalSpacing w:val="220"/>
  <w:displayHorizontalDrawingGridEvery w:val="2"/>
  <w:displayVerticalDrawingGridEvery w:val="2"/>
  <w:noPunctuationKerning/>
  <w:characterSpacingControl w:val="compressPunctuation"/>
  <w:hdrShapeDefaults>
    <o:shapedefaults v:ext="edit" spidmax="205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5C8"/>
    <w:rsid w:val="00025C48"/>
    <w:rsid w:val="00036AE6"/>
    <w:rsid w:val="000448B4"/>
    <w:rsid w:val="000613F4"/>
    <w:rsid w:val="000A4B1A"/>
    <w:rsid w:val="000D291F"/>
    <w:rsid w:val="000E2E0D"/>
    <w:rsid w:val="00101BC5"/>
    <w:rsid w:val="001101C7"/>
    <w:rsid w:val="00112F07"/>
    <w:rsid w:val="0011338D"/>
    <w:rsid w:val="00132E65"/>
    <w:rsid w:val="00145EC1"/>
    <w:rsid w:val="00176527"/>
    <w:rsid w:val="001A5943"/>
    <w:rsid w:val="001D1C19"/>
    <w:rsid w:val="001E0124"/>
    <w:rsid w:val="00213E7F"/>
    <w:rsid w:val="002346E7"/>
    <w:rsid w:val="00251D4D"/>
    <w:rsid w:val="00261240"/>
    <w:rsid w:val="00265581"/>
    <w:rsid w:val="002716FC"/>
    <w:rsid w:val="002D19F9"/>
    <w:rsid w:val="002E48F0"/>
    <w:rsid w:val="003050E5"/>
    <w:rsid w:val="003122D4"/>
    <w:rsid w:val="003230BA"/>
    <w:rsid w:val="00342A8E"/>
    <w:rsid w:val="00346231"/>
    <w:rsid w:val="003645B0"/>
    <w:rsid w:val="00381361"/>
    <w:rsid w:val="00385C59"/>
    <w:rsid w:val="003958AC"/>
    <w:rsid w:val="003B1790"/>
    <w:rsid w:val="003B7B47"/>
    <w:rsid w:val="003C2970"/>
    <w:rsid w:val="003C4ADD"/>
    <w:rsid w:val="003C7A00"/>
    <w:rsid w:val="003D3829"/>
    <w:rsid w:val="003E08F8"/>
    <w:rsid w:val="004065AE"/>
    <w:rsid w:val="00406D44"/>
    <w:rsid w:val="00406FB8"/>
    <w:rsid w:val="00412BB6"/>
    <w:rsid w:val="004315DA"/>
    <w:rsid w:val="00440572"/>
    <w:rsid w:val="00442FC6"/>
    <w:rsid w:val="00445825"/>
    <w:rsid w:val="00457E65"/>
    <w:rsid w:val="00480121"/>
    <w:rsid w:val="00484182"/>
    <w:rsid w:val="00486274"/>
    <w:rsid w:val="0049200E"/>
    <w:rsid w:val="0049270C"/>
    <w:rsid w:val="00494F59"/>
    <w:rsid w:val="004B0C4B"/>
    <w:rsid w:val="004B1381"/>
    <w:rsid w:val="004B32B3"/>
    <w:rsid w:val="004D7872"/>
    <w:rsid w:val="004E33E3"/>
    <w:rsid w:val="004F3A90"/>
    <w:rsid w:val="004F596C"/>
    <w:rsid w:val="004F7BCA"/>
    <w:rsid w:val="00501CCC"/>
    <w:rsid w:val="005035C5"/>
    <w:rsid w:val="00513AD2"/>
    <w:rsid w:val="00533C09"/>
    <w:rsid w:val="005509D9"/>
    <w:rsid w:val="005554FC"/>
    <w:rsid w:val="005758B7"/>
    <w:rsid w:val="0058470C"/>
    <w:rsid w:val="005B4508"/>
    <w:rsid w:val="005B4DCD"/>
    <w:rsid w:val="005E0095"/>
    <w:rsid w:val="005F5B5C"/>
    <w:rsid w:val="006147E3"/>
    <w:rsid w:val="00637956"/>
    <w:rsid w:val="00641FC4"/>
    <w:rsid w:val="0065419B"/>
    <w:rsid w:val="006568DA"/>
    <w:rsid w:val="00662A11"/>
    <w:rsid w:val="006767D1"/>
    <w:rsid w:val="006907D1"/>
    <w:rsid w:val="006A61C2"/>
    <w:rsid w:val="006B4571"/>
    <w:rsid w:val="006C794E"/>
    <w:rsid w:val="006F790F"/>
    <w:rsid w:val="00701AD8"/>
    <w:rsid w:val="00701EC3"/>
    <w:rsid w:val="00715EB7"/>
    <w:rsid w:val="0072439B"/>
    <w:rsid w:val="0072508E"/>
    <w:rsid w:val="007267DA"/>
    <w:rsid w:val="00743A94"/>
    <w:rsid w:val="0074539C"/>
    <w:rsid w:val="00755DCF"/>
    <w:rsid w:val="007654B8"/>
    <w:rsid w:val="007942FC"/>
    <w:rsid w:val="007A200F"/>
    <w:rsid w:val="007C5B1F"/>
    <w:rsid w:val="007D279F"/>
    <w:rsid w:val="007F4D28"/>
    <w:rsid w:val="007F7527"/>
    <w:rsid w:val="0081359E"/>
    <w:rsid w:val="0082564E"/>
    <w:rsid w:val="00843BC6"/>
    <w:rsid w:val="00853376"/>
    <w:rsid w:val="00860CB9"/>
    <w:rsid w:val="0087523A"/>
    <w:rsid w:val="008914DF"/>
    <w:rsid w:val="008B1B44"/>
    <w:rsid w:val="008C3A83"/>
    <w:rsid w:val="008E099F"/>
    <w:rsid w:val="008E1E48"/>
    <w:rsid w:val="008F0C23"/>
    <w:rsid w:val="009065C8"/>
    <w:rsid w:val="00931ED9"/>
    <w:rsid w:val="00934BB6"/>
    <w:rsid w:val="009403C6"/>
    <w:rsid w:val="00967E9F"/>
    <w:rsid w:val="00967F01"/>
    <w:rsid w:val="00971BDE"/>
    <w:rsid w:val="009A0792"/>
    <w:rsid w:val="009A0BDE"/>
    <w:rsid w:val="009C0072"/>
    <w:rsid w:val="009E5582"/>
    <w:rsid w:val="009F5AA7"/>
    <w:rsid w:val="009F6BF4"/>
    <w:rsid w:val="00A16364"/>
    <w:rsid w:val="00A751DB"/>
    <w:rsid w:val="00AA06F8"/>
    <w:rsid w:val="00AC02B3"/>
    <w:rsid w:val="00AC6D25"/>
    <w:rsid w:val="00AC7CB7"/>
    <w:rsid w:val="00AD17A3"/>
    <w:rsid w:val="00AE0A76"/>
    <w:rsid w:val="00AE216E"/>
    <w:rsid w:val="00AE45B3"/>
    <w:rsid w:val="00B01E30"/>
    <w:rsid w:val="00B11E15"/>
    <w:rsid w:val="00B1273C"/>
    <w:rsid w:val="00B23734"/>
    <w:rsid w:val="00B25C39"/>
    <w:rsid w:val="00B312AD"/>
    <w:rsid w:val="00B34838"/>
    <w:rsid w:val="00B508E1"/>
    <w:rsid w:val="00B660CF"/>
    <w:rsid w:val="00B74D1F"/>
    <w:rsid w:val="00B75357"/>
    <w:rsid w:val="00B82EF7"/>
    <w:rsid w:val="00B91C6D"/>
    <w:rsid w:val="00B93408"/>
    <w:rsid w:val="00BA0444"/>
    <w:rsid w:val="00BA4FCA"/>
    <w:rsid w:val="00BB1B38"/>
    <w:rsid w:val="00BF400F"/>
    <w:rsid w:val="00C17CB5"/>
    <w:rsid w:val="00C23200"/>
    <w:rsid w:val="00C33371"/>
    <w:rsid w:val="00C354EC"/>
    <w:rsid w:val="00C47E2B"/>
    <w:rsid w:val="00C578B1"/>
    <w:rsid w:val="00C6014B"/>
    <w:rsid w:val="00C70E7E"/>
    <w:rsid w:val="00C94A52"/>
    <w:rsid w:val="00C97FA7"/>
    <w:rsid w:val="00CA0D8A"/>
    <w:rsid w:val="00CD4AB5"/>
    <w:rsid w:val="00CE0F85"/>
    <w:rsid w:val="00CE4084"/>
    <w:rsid w:val="00CE68B0"/>
    <w:rsid w:val="00CF6C22"/>
    <w:rsid w:val="00D03383"/>
    <w:rsid w:val="00D07894"/>
    <w:rsid w:val="00D12A5D"/>
    <w:rsid w:val="00D32A05"/>
    <w:rsid w:val="00D456A3"/>
    <w:rsid w:val="00D46562"/>
    <w:rsid w:val="00D54B10"/>
    <w:rsid w:val="00D86200"/>
    <w:rsid w:val="00D91F4C"/>
    <w:rsid w:val="00D92BA9"/>
    <w:rsid w:val="00D958D4"/>
    <w:rsid w:val="00DA294F"/>
    <w:rsid w:val="00E11767"/>
    <w:rsid w:val="00E36B0C"/>
    <w:rsid w:val="00E4328E"/>
    <w:rsid w:val="00E47A7D"/>
    <w:rsid w:val="00E61079"/>
    <w:rsid w:val="00E62422"/>
    <w:rsid w:val="00E959E1"/>
    <w:rsid w:val="00E95A1D"/>
    <w:rsid w:val="00EC12C7"/>
    <w:rsid w:val="00EC5E1F"/>
    <w:rsid w:val="00ED17EE"/>
    <w:rsid w:val="00EF4C76"/>
    <w:rsid w:val="00EF628D"/>
    <w:rsid w:val="00F2494B"/>
    <w:rsid w:val="00F430F1"/>
    <w:rsid w:val="00F46145"/>
    <w:rsid w:val="00F468FD"/>
    <w:rsid w:val="00F46B74"/>
    <w:rsid w:val="00F61BCD"/>
    <w:rsid w:val="00F64DF9"/>
    <w:rsid w:val="00F66C79"/>
    <w:rsid w:val="00F8297C"/>
    <w:rsid w:val="00F97F21"/>
    <w:rsid w:val="00FA4CAD"/>
    <w:rsid w:val="00FC3863"/>
    <w:rsid w:val="00FE067C"/>
    <w:rsid w:val="00FE3930"/>
    <w:rsid w:val="00FE5E3C"/>
    <w:rsid w:val="00FF2188"/>
    <w:rsid w:val="02503131"/>
    <w:rsid w:val="03B2426A"/>
    <w:rsid w:val="184412AD"/>
    <w:rsid w:val="189A7ADE"/>
    <w:rsid w:val="1A7A5DD5"/>
    <w:rsid w:val="1DAB7B9C"/>
    <w:rsid w:val="1E1968C2"/>
    <w:rsid w:val="22C624F8"/>
    <w:rsid w:val="24194076"/>
    <w:rsid w:val="255C53C3"/>
    <w:rsid w:val="292D458C"/>
    <w:rsid w:val="2985011B"/>
    <w:rsid w:val="2A2177E8"/>
    <w:rsid w:val="2C8B03C8"/>
    <w:rsid w:val="2EB50803"/>
    <w:rsid w:val="31486D56"/>
    <w:rsid w:val="31B15A94"/>
    <w:rsid w:val="33E3351F"/>
    <w:rsid w:val="3F1C37E6"/>
    <w:rsid w:val="43312228"/>
    <w:rsid w:val="44E76076"/>
    <w:rsid w:val="48EC0655"/>
    <w:rsid w:val="4C402E05"/>
    <w:rsid w:val="4D4808CE"/>
    <w:rsid w:val="52AF2D0E"/>
    <w:rsid w:val="5D68319C"/>
    <w:rsid w:val="6D155AA0"/>
    <w:rsid w:val="77D5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 fillcolor="white">
      <v:fill color="white"/>
    </o:shapedefaults>
    <o:shapelayout v:ext="edit">
      <o:idmap v:ext="edit" data="2"/>
    </o:shapelayout>
  </w:shapeDefaults>
  <w:decimalSymbol w:val="."/>
  <w:listSeparator w:val=","/>
  <w14:docId w14:val="69B876BC"/>
  <w15:docId w15:val="{8D268557-5D3A-4B07-B8AD-FAF2016E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600" w:lineRule="exact"/>
      <w:outlineLvl w:val="0"/>
    </w:pPr>
    <w:rPr>
      <w:rFonts w:ascii="Times New Roman" w:hAnsi="Times New Roman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560" w:lineRule="exact"/>
      <w:outlineLvl w:val="1"/>
    </w:pPr>
    <w:rPr>
      <w:rFonts w:ascii="Times New Roman" w:hAnsi="Times New Roman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Times New Roman" w:hAnsi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TOC3">
    <w:name w:val="toc 3"/>
    <w:basedOn w:val="a"/>
    <w:next w:val="a"/>
    <w:pPr>
      <w:ind w:leftChars="400" w:left="840"/>
    </w:p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ab">
    <w:name w:val="Normal (Web)"/>
    <w:basedOn w:val="a"/>
    <w:pPr>
      <w:spacing w:before="100" w:beforeAutospacing="1" w:after="100" w:afterAutospacing="1"/>
      <w:jc w:val="left"/>
    </w:pPr>
    <w:rPr>
      <w:rFonts w:ascii="微软雅黑" w:eastAsia="微软雅黑" w:hAnsi="微软雅黑" w:hint="eastAsia"/>
      <w:kern w:val="0"/>
      <w:sz w:val="18"/>
      <w:szCs w:val="18"/>
    </w:rPr>
  </w:style>
  <w:style w:type="paragraph" w:styleId="ac">
    <w:name w:val="Title"/>
    <w:basedOn w:val="a"/>
    <w:next w:val="a"/>
    <w:link w:val="ad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FollowedHyperlink"/>
    <w:rPr>
      <w:color w:val="000000"/>
      <w:u w:val="none"/>
    </w:rPr>
  </w:style>
  <w:style w:type="character" w:styleId="af0">
    <w:name w:val="Emphasis"/>
    <w:qFormat/>
  </w:style>
  <w:style w:type="character" w:styleId="HTML">
    <w:name w:val="HTML Definition"/>
  </w:style>
  <w:style w:type="character" w:styleId="HTML0">
    <w:name w:val="HTML Variable"/>
    <w:qFormat/>
  </w:style>
  <w:style w:type="character" w:styleId="af1">
    <w:name w:val="Hyperlink"/>
    <w:qFormat/>
    <w:rPr>
      <w:color w:val="000000"/>
      <w:u w:val="none"/>
    </w:rPr>
  </w:style>
  <w:style w:type="character" w:styleId="af2">
    <w:name w:val="annotation reference"/>
    <w:rPr>
      <w:sz w:val="21"/>
      <w:szCs w:val="21"/>
    </w:rPr>
  </w:style>
  <w:style w:type="character" w:styleId="HTML1">
    <w:name w:val="HTML Cite"/>
  </w:style>
  <w:style w:type="table" w:styleId="af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-span-wrap">
    <w:name w:val="keyword-span-wrap"/>
    <w:qFormat/>
    <w:rPr>
      <w:color w:val="19A97B"/>
    </w:rPr>
  </w:style>
  <w:style w:type="character" w:customStyle="1" w:styleId="pass-placeholder-smsphone1">
    <w:name w:val="pass-placeholder-smsphone1"/>
    <w:basedOn w:val="a0"/>
  </w:style>
  <w:style w:type="character" w:customStyle="1" w:styleId="pass-placeholder-username2">
    <w:name w:val="pass-placeholder-username2"/>
    <w:basedOn w:val="a0"/>
    <w:qFormat/>
  </w:style>
  <w:style w:type="character" w:customStyle="1" w:styleId="pass-placeholder2">
    <w:name w:val="pass-placeholder2"/>
    <w:basedOn w:val="a0"/>
  </w:style>
  <w:style w:type="character" w:customStyle="1" w:styleId="pass-placeholder5">
    <w:name w:val="pass-placeholder5"/>
    <w:basedOn w:val="a0"/>
  </w:style>
  <w:style w:type="character" w:customStyle="1" w:styleId="pass-placeholder-username1">
    <w:name w:val="pass-placeholder-username1"/>
    <w:basedOn w:val="a0"/>
  </w:style>
  <w:style w:type="character" w:customStyle="1" w:styleId="pass-placeholder-password">
    <w:name w:val="pass-placeholder-password"/>
    <w:basedOn w:val="a0"/>
  </w:style>
  <w:style w:type="character" w:customStyle="1" w:styleId="pass-clearbtn-smsverifycode">
    <w:name w:val="pass-clearbtn-smsverifycode"/>
    <w:basedOn w:val="a0"/>
  </w:style>
  <w:style w:type="character" w:customStyle="1" w:styleId="pass-clearbtn-smsverifycode2">
    <w:name w:val="pass-clearbtn-smsverifycode2"/>
    <w:basedOn w:val="a0"/>
  </w:style>
  <w:style w:type="character" w:customStyle="1" w:styleId="hover23">
    <w:name w:val="hover23"/>
    <w:basedOn w:val="a0"/>
  </w:style>
  <w:style w:type="character" w:customStyle="1" w:styleId="pass-clearbtn-smsverifycode1">
    <w:name w:val="pass-clearbtn-smsverifycode1"/>
    <w:basedOn w:val="a0"/>
  </w:style>
  <w:style w:type="character" w:customStyle="1" w:styleId="open">
    <w:name w:val="open"/>
    <w:basedOn w:val="a0"/>
  </w:style>
  <w:style w:type="character" w:customStyle="1" w:styleId="pass-clearbtn-verifycode1">
    <w:name w:val="pass-clearbtn-verifycode1"/>
    <w:basedOn w:val="a0"/>
  </w:style>
  <w:style w:type="character" w:customStyle="1" w:styleId="pass-placeholder-smsphone">
    <w:name w:val="pass-placeholder-smsphone"/>
    <w:basedOn w:val="a0"/>
  </w:style>
  <w:style w:type="character" w:customStyle="1" w:styleId="pass-clearbtn-verifycode2">
    <w:name w:val="pass-clearbtn-verifycode2"/>
    <w:basedOn w:val="a0"/>
  </w:style>
  <w:style w:type="character" w:customStyle="1" w:styleId="pass-placeholder-password2">
    <w:name w:val="pass-placeholder-password2"/>
    <w:basedOn w:val="a0"/>
  </w:style>
  <w:style w:type="character" w:customStyle="1" w:styleId="pass-clearbtn-verifycode">
    <w:name w:val="pass-clearbtn-verifycode"/>
    <w:basedOn w:val="a0"/>
  </w:style>
  <w:style w:type="character" w:customStyle="1" w:styleId="pass-placeholder-username">
    <w:name w:val="pass-placeholder-username"/>
    <w:basedOn w:val="a0"/>
  </w:style>
  <w:style w:type="character" w:customStyle="1" w:styleId="pass-placeholder3">
    <w:name w:val="pass-placeholder3"/>
    <w:basedOn w:val="a0"/>
  </w:style>
  <w:style w:type="character" w:customStyle="1" w:styleId="pass-placeholder-password1">
    <w:name w:val="pass-placeholder-password1"/>
    <w:basedOn w:val="a0"/>
  </w:style>
  <w:style w:type="character" w:customStyle="1" w:styleId="pass-placeholder-smsphone2">
    <w:name w:val="pass-placeholder-smsphone2"/>
    <w:basedOn w:val="a0"/>
    <w:qFormat/>
  </w:style>
  <w:style w:type="character" w:customStyle="1" w:styleId="pass-generalerror">
    <w:name w:val="pass-generalerror"/>
    <w:rPr>
      <w:color w:val="FC4343"/>
      <w:sz w:val="18"/>
      <w:szCs w:val="18"/>
    </w:rPr>
  </w:style>
  <w:style w:type="character" w:customStyle="1" w:styleId="pass-placeholder4">
    <w:name w:val="pass-placeholder4"/>
    <w:basedOn w:val="a0"/>
    <w:qFormat/>
  </w:style>
  <w:style w:type="character" w:customStyle="1" w:styleId="a6">
    <w:name w:val="批注文字 字符"/>
    <w:link w:val="a4"/>
    <w:rPr>
      <w:rFonts w:ascii="Calibri" w:hAnsi="Calibri"/>
      <w:kern w:val="2"/>
      <w:sz w:val="21"/>
      <w:szCs w:val="24"/>
    </w:rPr>
  </w:style>
  <w:style w:type="character" w:customStyle="1" w:styleId="a5">
    <w:name w:val="批注主题 字符"/>
    <w:link w:val="a3"/>
    <w:rPr>
      <w:rFonts w:ascii="Calibri" w:hAnsi="Calibri"/>
      <w:b/>
      <w:bCs/>
      <w:kern w:val="2"/>
      <w:sz w:val="21"/>
      <w:szCs w:val="24"/>
    </w:rPr>
  </w:style>
  <w:style w:type="character" w:customStyle="1" w:styleId="a8">
    <w:name w:val="页脚 字符"/>
    <w:link w:val="a7"/>
    <w:uiPriority w:val="99"/>
    <w:rPr>
      <w:rFonts w:ascii="Calibri" w:hAnsi="Calibri"/>
      <w:kern w:val="2"/>
      <w:sz w:val="18"/>
      <w:szCs w:val="24"/>
    </w:rPr>
  </w:style>
  <w:style w:type="character" w:customStyle="1" w:styleId="10">
    <w:name w:val="占位符文本1"/>
    <w:basedOn w:val="a0"/>
    <w:uiPriority w:val="99"/>
    <w:unhideWhenUsed/>
    <w:rPr>
      <w:color w:val="808080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44"/>
      <w:szCs w:val="32"/>
    </w:rPr>
  </w:style>
  <w:style w:type="paragraph" w:customStyle="1" w:styleId="af4">
    <w:name w:val="表格/图"/>
    <w:basedOn w:val="a"/>
    <w:uiPriority w:val="7"/>
    <w:qFormat/>
    <w:pPr>
      <w:widowControl/>
      <w:spacing w:after="240" w:line="440" w:lineRule="exact"/>
      <w:contextualSpacing/>
      <w:jc w:val="center"/>
    </w:pPr>
    <w:rPr>
      <w:rFonts w:asciiTheme="majorEastAsia" w:eastAsiaTheme="majorEastAsia" w:hAnsi="宋体" w:cstheme="minorBidi"/>
      <w:color w:val="000000" w:themeColor="text1"/>
      <w:kern w:val="0"/>
    </w:rPr>
  </w:style>
  <w:style w:type="character" w:customStyle="1" w:styleId="30">
    <w:name w:val="标题 3 字符"/>
    <w:basedOn w:val="a0"/>
    <w:link w:val="3"/>
    <w:qFormat/>
    <w:rPr>
      <w:b/>
      <w:kern w:val="2"/>
      <w:sz w:val="32"/>
      <w:szCs w:val="24"/>
    </w:rPr>
  </w:style>
  <w:style w:type="character" w:customStyle="1" w:styleId="aa">
    <w:name w:val="页眉 字符"/>
    <w:basedOn w:val="a0"/>
    <w:link w:val="a9"/>
    <w:uiPriority w:val="99"/>
    <w:rsid w:val="005E0095"/>
    <w:rPr>
      <w:rFonts w:ascii="Calibri" w:hAnsi="Calibr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1415E8-25B0-462D-A9BC-60D319DD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506</Words>
  <Characters>2887</Characters>
  <Application>Microsoft Office Word</Application>
  <DocSecurity>0</DocSecurity>
  <Lines>24</Lines>
  <Paragraphs>6</Paragraphs>
  <ScaleCrop>false</ScaleCrop>
  <Company>Microsoft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曾 炀</cp:lastModifiedBy>
  <cp:revision>19</cp:revision>
  <cp:lastPrinted>2017-08-12T12:16:00Z</cp:lastPrinted>
  <dcterms:created xsi:type="dcterms:W3CDTF">2023-07-24T01:23:00Z</dcterms:created>
  <dcterms:modified xsi:type="dcterms:W3CDTF">2023-08-05T11:31:00Z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