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3B59B" w14:textId="77777777" w:rsidR="00A03A92" w:rsidRPr="00687B0D" w:rsidRDefault="00000000">
      <w:pPr>
        <w:jc w:val="center"/>
        <w:rPr>
          <w:rFonts w:ascii="Times New Roman" w:hAnsi="Times New Roman"/>
          <w:b/>
          <w:bCs/>
          <w:color w:val="1C1B10"/>
          <w:sz w:val="24"/>
        </w:rPr>
      </w:pPr>
      <w:r w:rsidRPr="00687B0D">
        <w:rPr>
          <w:rFonts w:ascii="Times New Roman" w:hAnsi="Times New Roman"/>
          <w:b/>
          <w:bCs/>
          <w:color w:val="1C1B10"/>
          <w:sz w:val="24"/>
        </w:rPr>
        <w:t>福州科扬专利事务所（普通合伙）</w:t>
      </w:r>
    </w:p>
    <w:p w14:paraId="298AB4EE" w14:textId="77777777" w:rsidR="00A03A92" w:rsidRPr="00687B0D" w:rsidRDefault="00000000">
      <w:pPr>
        <w:jc w:val="center"/>
        <w:rPr>
          <w:rFonts w:ascii="Times New Roman" w:hAnsi="Times New Roman"/>
          <w:color w:val="1C1B10"/>
          <w:sz w:val="24"/>
        </w:rPr>
      </w:pPr>
      <w:r w:rsidRPr="00687B0D">
        <w:rPr>
          <w:rFonts w:ascii="Times New Roman" w:hAnsi="Times New Roman"/>
          <w:color w:val="1C1B10"/>
          <w:sz w:val="24"/>
        </w:rPr>
        <w:t>地址：福建省福州市闽侯县乌龙江大道紫光科技园</w:t>
      </w:r>
    </w:p>
    <w:p w14:paraId="494BDC16" w14:textId="77777777" w:rsidR="00A03A92" w:rsidRPr="00687B0D" w:rsidRDefault="00000000">
      <w:pPr>
        <w:jc w:val="center"/>
        <w:rPr>
          <w:rFonts w:ascii="Times New Roman" w:hAnsi="Times New Roman"/>
          <w:color w:val="1C1B10"/>
          <w:sz w:val="24"/>
        </w:rPr>
      </w:pPr>
      <w:r w:rsidRPr="00687B0D">
        <w:rPr>
          <w:rFonts w:ascii="Times New Roman" w:hAnsi="Times New Roman"/>
          <w:color w:val="1C1B10"/>
          <w:sz w:val="24"/>
        </w:rPr>
        <w:t>联系人：李晓芬</w:t>
      </w:r>
      <w:r w:rsidRPr="00687B0D">
        <w:rPr>
          <w:rFonts w:ascii="Times New Roman" w:hAnsi="Times New Roman"/>
          <w:color w:val="1C1B10"/>
          <w:sz w:val="24"/>
        </w:rPr>
        <w:t xml:space="preserve">   </w:t>
      </w:r>
    </w:p>
    <w:p w14:paraId="7E4718B9" w14:textId="77777777" w:rsidR="00A03A92" w:rsidRPr="00687B0D" w:rsidRDefault="00000000">
      <w:pPr>
        <w:jc w:val="center"/>
        <w:rPr>
          <w:rFonts w:ascii="Times New Roman" w:hAnsi="Times New Roman"/>
          <w:color w:val="1C1B10"/>
          <w:sz w:val="24"/>
        </w:rPr>
      </w:pPr>
      <w:r w:rsidRPr="00687B0D">
        <w:rPr>
          <w:rFonts w:ascii="Times New Roman" w:hAnsi="Times New Roman"/>
          <w:color w:val="1C1B10"/>
          <w:sz w:val="24"/>
        </w:rPr>
        <w:t>电话：</w:t>
      </w:r>
      <w:r w:rsidRPr="00687B0D">
        <w:rPr>
          <w:rFonts w:ascii="Times New Roman" w:hAnsi="Times New Roman"/>
          <w:color w:val="1C1B10"/>
          <w:sz w:val="24"/>
        </w:rPr>
        <w:t>18050197224</w:t>
      </w:r>
    </w:p>
    <w:p w14:paraId="088C5E28" w14:textId="77777777" w:rsidR="00A03A92" w:rsidRPr="00687B0D" w:rsidRDefault="00000000">
      <w:pPr>
        <w:jc w:val="center"/>
        <w:rPr>
          <w:rFonts w:ascii="Times New Roman" w:hAnsi="Times New Roman"/>
          <w:color w:val="1C1B10"/>
          <w:sz w:val="24"/>
        </w:rPr>
      </w:pPr>
      <w:r w:rsidRPr="00687B0D">
        <w:rPr>
          <w:rFonts w:ascii="Times New Roman" w:hAnsi="Times New Roman"/>
          <w:color w:val="1C1B10"/>
          <w:sz w:val="24"/>
        </w:rPr>
        <w:t xml:space="preserve"> Email:keyang1985@fzkyip.com </w:t>
      </w:r>
    </w:p>
    <w:p w14:paraId="0C04DC35" w14:textId="77777777" w:rsidR="00A03A92" w:rsidRPr="00687B0D" w:rsidRDefault="00A03A92">
      <w:pPr>
        <w:rPr>
          <w:rFonts w:ascii="Times New Roman" w:hAnsi="Times New Roman"/>
        </w:rPr>
      </w:pPr>
    </w:p>
    <w:p w14:paraId="31808F28" w14:textId="77777777" w:rsidR="00A03A92" w:rsidRPr="00687B0D" w:rsidRDefault="00A03A92">
      <w:pPr>
        <w:jc w:val="center"/>
        <w:rPr>
          <w:rFonts w:ascii="Times New Roman" w:eastAsia="黑体" w:hAnsi="Times New Roman"/>
          <w:b/>
          <w:sz w:val="44"/>
          <w:szCs w:val="44"/>
        </w:rPr>
      </w:pPr>
    </w:p>
    <w:p w14:paraId="2C00CA53" w14:textId="77777777" w:rsidR="00A03A92" w:rsidRPr="00687B0D" w:rsidRDefault="00000000">
      <w:pPr>
        <w:jc w:val="center"/>
        <w:rPr>
          <w:rFonts w:ascii="Times New Roman" w:eastAsia="黑体" w:hAnsi="Times New Roman"/>
          <w:b/>
          <w:sz w:val="44"/>
          <w:szCs w:val="44"/>
        </w:rPr>
      </w:pPr>
      <w:r w:rsidRPr="00687B0D">
        <w:rPr>
          <w:rFonts w:ascii="Times New Roman" w:eastAsia="黑体" w:hAnsi="Times New Roman"/>
          <w:b/>
          <w:sz w:val="44"/>
          <w:szCs w:val="44"/>
        </w:rPr>
        <w:t>技术交底书</w:t>
      </w:r>
    </w:p>
    <w:p w14:paraId="355E8EFF" w14:textId="77777777" w:rsidR="00A03A92" w:rsidRPr="00687B0D" w:rsidRDefault="00A03A92">
      <w:pPr>
        <w:jc w:val="center"/>
        <w:rPr>
          <w:rFonts w:ascii="Times New Roman" w:eastAsia="黑体" w:hAnsi="Times New Roman"/>
          <w:b/>
          <w:sz w:val="36"/>
          <w:szCs w:val="36"/>
        </w:rPr>
      </w:pP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7"/>
        <w:gridCol w:w="5849"/>
      </w:tblGrid>
      <w:tr w:rsidR="00A03A92" w:rsidRPr="00687B0D" w14:paraId="0561C918" w14:textId="77777777">
        <w:trPr>
          <w:cantSplit/>
          <w:trHeight w:val="433"/>
          <w:jc w:val="center"/>
        </w:trPr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09300" w14:textId="77777777" w:rsidR="00A03A92" w:rsidRPr="00687B0D" w:rsidRDefault="00000000">
            <w:pPr>
              <w:jc w:val="center"/>
              <w:rPr>
                <w:rFonts w:ascii="Times New Roman" w:hAnsi="Times New Roman"/>
                <w:color w:val="1C1B10"/>
                <w:sz w:val="24"/>
              </w:rPr>
            </w:pPr>
            <w:r w:rsidRPr="00687B0D">
              <w:rPr>
                <w:rFonts w:ascii="Times New Roman" w:hAnsi="Times New Roman"/>
                <w:color w:val="1C1B10"/>
                <w:sz w:val="24"/>
              </w:rPr>
              <w:t>公司编号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4099E" w14:textId="77777777" w:rsidR="00A03A92" w:rsidRPr="00687B0D" w:rsidRDefault="00000000">
            <w:pPr>
              <w:jc w:val="center"/>
              <w:rPr>
                <w:rFonts w:ascii="Times New Roman" w:hAnsi="Times New Roman"/>
                <w:b/>
                <w:color w:val="1C1B10"/>
                <w:sz w:val="24"/>
              </w:rPr>
            </w:pPr>
            <w:r w:rsidRPr="00687B0D">
              <w:rPr>
                <w:rFonts w:ascii="Times New Roman" w:eastAsia="仿宋_GB2312" w:hAnsi="Times New Roman"/>
                <w:color w:val="0000FF"/>
                <w:sz w:val="24"/>
              </w:rPr>
              <w:t>由公司专利管理处填写（个人申请无须填写）</w:t>
            </w:r>
          </w:p>
        </w:tc>
      </w:tr>
      <w:tr w:rsidR="00A03A92" w:rsidRPr="00687B0D" w14:paraId="0067B848" w14:textId="77777777">
        <w:trPr>
          <w:cantSplit/>
          <w:trHeight w:val="433"/>
          <w:jc w:val="center"/>
        </w:trPr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C5744" w14:textId="77777777" w:rsidR="00A03A92" w:rsidRPr="00687B0D" w:rsidRDefault="00000000">
            <w:pPr>
              <w:jc w:val="center"/>
              <w:rPr>
                <w:rFonts w:ascii="Times New Roman" w:hAnsi="Times New Roman"/>
                <w:color w:val="1C1B10"/>
                <w:sz w:val="24"/>
              </w:rPr>
            </w:pPr>
            <w:r w:rsidRPr="00687B0D">
              <w:rPr>
                <w:rFonts w:ascii="Times New Roman" w:hAnsi="Times New Roman"/>
                <w:color w:val="1C1B10"/>
                <w:sz w:val="24"/>
              </w:rPr>
              <w:t>发明</w:t>
            </w:r>
          </w:p>
        </w:tc>
        <w:tc>
          <w:tcPr>
            <w:tcW w:w="58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C925C" w14:textId="6753AA87" w:rsidR="00A03A92" w:rsidRPr="00687B0D" w:rsidRDefault="00C90B77">
            <w:pPr>
              <w:spacing w:after="120" w:line="288" w:lineRule="auto"/>
              <w:ind w:left="1193" w:hangingChars="497" w:hanging="1193"/>
              <w:jc w:val="center"/>
              <w:outlineLvl w:val="0"/>
              <w:rPr>
                <w:rFonts w:ascii="Times New Roman" w:hAnsi="Times New Roman" w:hint="eastAsia"/>
                <w:b/>
                <w:color w:val="1C1B10"/>
                <w:sz w:val="24"/>
              </w:rPr>
            </w:pPr>
            <w:r>
              <w:rPr>
                <w:rFonts w:ascii="Times New Roman" w:eastAsia="仿宋_GB2312" w:hAnsi="Times New Roman" w:hint="eastAsia"/>
                <w:color w:val="0000FF"/>
                <w:sz w:val="24"/>
              </w:rPr>
              <w:t>实用新型</w:t>
            </w:r>
          </w:p>
        </w:tc>
      </w:tr>
      <w:tr w:rsidR="00A03A92" w:rsidRPr="00687B0D" w14:paraId="2E9B121A" w14:textId="77777777">
        <w:trPr>
          <w:cantSplit/>
          <w:trHeight w:val="467"/>
          <w:jc w:val="center"/>
        </w:trPr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54201" w14:textId="77777777" w:rsidR="00A03A92" w:rsidRPr="00687B0D" w:rsidRDefault="00000000">
            <w:pPr>
              <w:jc w:val="center"/>
              <w:rPr>
                <w:rFonts w:ascii="Times New Roman" w:hAnsi="Times New Roman"/>
                <w:color w:val="1C1B10"/>
                <w:sz w:val="24"/>
              </w:rPr>
            </w:pPr>
            <w:r w:rsidRPr="00687B0D">
              <w:rPr>
                <w:rFonts w:ascii="Times New Roman" w:hAnsi="Times New Roman"/>
                <w:color w:val="1C1B10"/>
                <w:sz w:val="24"/>
              </w:rPr>
              <w:t>实用新型</w:t>
            </w:r>
          </w:p>
        </w:tc>
        <w:tc>
          <w:tcPr>
            <w:tcW w:w="58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1DB69" w14:textId="77777777" w:rsidR="00A03A92" w:rsidRPr="00687B0D" w:rsidRDefault="00A03A92">
            <w:pPr>
              <w:widowControl/>
              <w:jc w:val="center"/>
              <w:rPr>
                <w:rFonts w:ascii="Times New Roman" w:hAnsi="Times New Roman"/>
                <w:b/>
                <w:color w:val="1C1B10"/>
                <w:sz w:val="24"/>
              </w:rPr>
            </w:pPr>
          </w:p>
        </w:tc>
      </w:tr>
      <w:tr w:rsidR="00A03A92" w:rsidRPr="00687B0D" w14:paraId="00AEE16E" w14:textId="77777777">
        <w:trPr>
          <w:cantSplit/>
          <w:trHeight w:val="459"/>
          <w:jc w:val="center"/>
        </w:trPr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249D0" w14:textId="77777777" w:rsidR="00A03A92" w:rsidRPr="00687B0D" w:rsidRDefault="00000000">
            <w:pPr>
              <w:jc w:val="center"/>
              <w:rPr>
                <w:rFonts w:ascii="Times New Roman" w:hAnsi="Times New Roman"/>
                <w:color w:val="1C1B10"/>
                <w:sz w:val="24"/>
              </w:rPr>
            </w:pPr>
            <w:r w:rsidRPr="00687B0D">
              <w:rPr>
                <w:rFonts w:ascii="Times New Roman" w:hAnsi="Times New Roman"/>
                <w:color w:val="1C1B10"/>
                <w:sz w:val="24"/>
              </w:rPr>
              <w:t>外观</w:t>
            </w:r>
          </w:p>
        </w:tc>
        <w:tc>
          <w:tcPr>
            <w:tcW w:w="58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66649" w14:textId="77777777" w:rsidR="00A03A92" w:rsidRPr="00687B0D" w:rsidRDefault="00A03A92">
            <w:pPr>
              <w:widowControl/>
              <w:jc w:val="center"/>
              <w:rPr>
                <w:rFonts w:ascii="Times New Roman" w:hAnsi="Times New Roman"/>
                <w:b/>
                <w:color w:val="1C1B10"/>
                <w:sz w:val="24"/>
              </w:rPr>
            </w:pPr>
          </w:p>
        </w:tc>
      </w:tr>
      <w:tr w:rsidR="00A03A92" w:rsidRPr="00687B0D" w14:paraId="25854966" w14:textId="77777777">
        <w:trPr>
          <w:cantSplit/>
          <w:trHeight w:val="562"/>
          <w:jc w:val="center"/>
        </w:trPr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AE372" w14:textId="77777777" w:rsidR="00A03A92" w:rsidRPr="00687B0D" w:rsidRDefault="00000000">
            <w:pPr>
              <w:jc w:val="center"/>
              <w:rPr>
                <w:rFonts w:ascii="Times New Roman" w:hAnsi="Times New Roman"/>
                <w:color w:val="1C1B10"/>
                <w:sz w:val="24"/>
              </w:rPr>
            </w:pPr>
            <w:r w:rsidRPr="00687B0D">
              <w:rPr>
                <w:rFonts w:ascii="Times New Roman" w:hAnsi="Times New Roman"/>
                <w:color w:val="1C1B10"/>
                <w:sz w:val="24"/>
              </w:rPr>
              <w:t>发明创造名称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465E1" w14:textId="624456F0" w:rsidR="00A03A92" w:rsidRPr="00687B0D" w:rsidRDefault="00000000">
            <w:pPr>
              <w:spacing w:after="120" w:line="288" w:lineRule="auto"/>
              <w:ind w:left="1193" w:hangingChars="497" w:hanging="1193"/>
              <w:jc w:val="center"/>
              <w:outlineLvl w:val="0"/>
              <w:rPr>
                <w:rFonts w:ascii="Times New Roman" w:hAnsi="Times New Roman"/>
              </w:rPr>
            </w:pPr>
            <w:r w:rsidRPr="00687B0D">
              <w:rPr>
                <w:rFonts w:ascii="Times New Roman" w:eastAsia="仿宋_GB2312" w:hAnsi="Times New Roman"/>
                <w:color w:val="0000FF"/>
                <w:sz w:val="24"/>
              </w:rPr>
              <w:t>一种</w:t>
            </w:r>
            <w:r w:rsidR="00B8157A" w:rsidRPr="00687B0D">
              <w:rPr>
                <w:rFonts w:ascii="Times New Roman" w:eastAsia="仿宋_GB2312" w:hAnsi="Times New Roman"/>
                <w:color w:val="0000FF"/>
                <w:sz w:val="24"/>
              </w:rPr>
              <w:t>废水旋转干燥系统及方法</w:t>
            </w:r>
          </w:p>
        </w:tc>
      </w:tr>
      <w:tr w:rsidR="00A03A92" w:rsidRPr="00687B0D" w14:paraId="29E7AAF2" w14:textId="77777777">
        <w:trPr>
          <w:cantSplit/>
          <w:trHeight w:val="443"/>
          <w:jc w:val="center"/>
        </w:trPr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D8DAC" w14:textId="77777777" w:rsidR="00A03A92" w:rsidRPr="00687B0D" w:rsidRDefault="00000000">
            <w:pPr>
              <w:jc w:val="center"/>
              <w:rPr>
                <w:rFonts w:ascii="Times New Roman" w:hAnsi="Times New Roman"/>
                <w:color w:val="1C1B10"/>
                <w:sz w:val="24"/>
              </w:rPr>
            </w:pPr>
            <w:r w:rsidRPr="00687B0D">
              <w:rPr>
                <w:rFonts w:ascii="Times New Roman" w:hAnsi="Times New Roman"/>
                <w:color w:val="1C1B10"/>
                <w:sz w:val="24"/>
              </w:rPr>
              <w:t>公司名称或姓名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0BB20" w14:textId="77777777" w:rsidR="00A03A92" w:rsidRPr="00687B0D" w:rsidRDefault="00000000">
            <w:pPr>
              <w:autoSpaceDN w:val="0"/>
              <w:jc w:val="center"/>
              <w:textAlignment w:val="bottom"/>
              <w:rPr>
                <w:rFonts w:ascii="Times New Roman" w:hAnsi="Times New Roman"/>
                <w:b/>
                <w:color w:val="1C1B10"/>
                <w:sz w:val="24"/>
              </w:rPr>
            </w:pPr>
            <w:r w:rsidRPr="00687B0D">
              <w:rPr>
                <w:rFonts w:ascii="Times New Roman" w:eastAsia="仿宋_GB2312" w:hAnsi="Times New Roman"/>
                <w:color w:val="0000FF"/>
                <w:sz w:val="24"/>
              </w:rPr>
              <w:t>中国电建集团福建省电力勘测设计院有限公司</w:t>
            </w:r>
          </w:p>
        </w:tc>
      </w:tr>
      <w:tr w:rsidR="00A03A92" w:rsidRPr="00687B0D" w14:paraId="517980A5" w14:textId="77777777">
        <w:trPr>
          <w:cantSplit/>
          <w:trHeight w:val="443"/>
          <w:jc w:val="center"/>
        </w:trPr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5C42E" w14:textId="77777777" w:rsidR="00A03A92" w:rsidRPr="00687B0D" w:rsidRDefault="00000000">
            <w:pPr>
              <w:jc w:val="center"/>
              <w:rPr>
                <w:rFonts w:ascii="Times New Roman" w:hAnsi="Times New Roman"/>
                <w:color w:val="1C1B10"/>
                <w:sz w:val="24"/>
              </w:rPr>
            </w:pPr>
            <w:r w:rsidRPr="00687B0D">
              <w:rPr>
                <w:rFonts w:ascii="Times New Roman" w:hAnsi="Times New Roman"/>
                <w:color w:val="1C1B10"/>
                <w:sz w:val="24"/>
              </w:rPr>
              <w:t>组织机构代码或身份证号码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3F061" w14:textId="77777777" w:rsidR="00A03A92" w:rsidRPr="00687B0D" w:rsidRDefault="00A03A92">
            <w:pPr>
              <w:spacing w:line="240" w:lineRule="atLeast"/>
              <w:jc w:val="center"/>
              <w:rPr>
                <w:rFonts w:ascii="Times New Roman" w:hAnsi="Times New Roman"/>
                <w:b/>
                <w:color w:val="1C1B10"/>
                <w:sz w:val="24"/>
              </w:rPr>
            </w:pPr>
          </w:p>
        </w:tc>
      </w:tr>
      <w:tr w:rsidR="00A03A92" w:rsidRPr="00687B0D" w14:paraId="669BA91C" w14:textId="77777777">
        <w:trPr>
          <w:cantSplit/>
          <w:trHeight w:val="443"/>
          <w:jc w:val="center"/>
        </w:trPr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917C1" w14:textId="77777777" w:rsidR="00A03A92" w:rsidRPr="00687B0D" w:rsidRDefault="00000000">
            <w:pPr>
              <w:jc w:val="center"/>
              <w:rPr>
                <w:rFonts w:ascii="Times New Roman" w:hAnsi="Times New Roman"/>
                <w:color w:val="1C1B10"/>
                <w:sz w:val="24"/>
              </w:rPr>
            </w:pPr>
            <w:r w:rsidRPr="00687B0D">
              <w:rPr>
                <w:rFonts w:ascii="Times New Roman" w:hAnsi="Times New Roman"/>
                <w:color w:val="1C1B10"/>
                <w:sz w:val="24"/>
              </w:rPr>
              <w:t>申请地址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10A7A" w14:textId="77777777" w:rsidR="00A03A92" w:rsidRPr="00687B0D" w:rsidRDefault="00000000">
            <w:pPr>
              <w:autoSpaceDN w:val="0"/>
              <w:jc w:val="center"/>
              <w:textAlignment w:val="bottom"/>
              <w:rPr>
                <w:rFonts w:ascii="Times New Roman" w:eastAsia="仿宋_GB2312" w:hAnsi="Times New Roman"/>
                <w:color w:val="0000FF"/>
                <w:sz w:val="24"/>
              </w:rPr>
            </w:pPr>
            <w:r w:rsidRPr="00687B0D">
              <w:rPr>
                <w:rFonts w:ascii="Times New Roman" w:eastAsia="仿宋_GB2312" w:hAnsi="Times New Roman"/>
                <w:color w:val="0000FF"/>
                <w:sz w:val="24"/>
              </w:rPr>
              <w:t>福建省福州市五四路</w:t>
            </w:r>
            <w:r w:rsidRPr="00687B0D">
              <w:rPr>
                <w:rFonts w:ascii="Times New Roman" w:eastAsia="仿宋_GB2312" w:hAnsi="Times New Roman"/>
                <w:color w:val="0000FF"/>
                <w:sz w:val="24"/>
              </w:rPr>
              <w:t>268</w:t>
            </w:r>
            <w:r w:rsidRPr="00687B0D">
              <w:rPr>
                <w:rFonts w:ascii="Times New Roman" w:eastAsia="仿宋_GB2312" w:hAnsi="Times New Roman"/>
                <w:color w:val="0000FF"/>
                <w:sz w:val="24"/>
              </w:rPr>
              <w:t>号</w:t>
            </w:r>
          </w:p>
        </w:tc>
      </w:tr>
      <w:tr w:rsidR="00A03A92" w:rsidRPr="00687B0D" w14:paraId="7BA5FF33" w14:textId="77777777">
        <w:trPr>
          <w:cantSplit/>
          <w:trHeight w:val="451"/>
          <w:jc w:val="center"/>
        </w:trPr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37940" w14:textId="77777777" w:rsidR="00A03A92" w:rsidRPr="00687B0D" w:rsidRDefault="00000000">
            <w:pPr>
              <w:jc w:val="center"/>
              <w:rPr>
                <w:rFonts w:ascii="Times New Roman" w:hAnsi="Times New Roman"/>
                <w:color w:val="1C1B10"/>
                <w:sz w:val="24"/>
              </w:rPr>
            </w:pPr>
            <w:r w:rsidRPr="00687B0D">
              <w:rPr>
                <w:rFonts w:ascii="Times New Roman" w:hAnsi="Times New Roman"/>
                <w:color w:val="1C1B10"/>
                <w:sz w:val="24"/>
              </w:rPr>
              <w:t>邮编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F838A" w14:textId="77777777" w:rsidR="00A03A92" w:rsidRPr="00687B0D" w:rsidRDefault="00000000">
            <w:pPr>
              <w:autoSpaceDN w:val="0"/>
              <w:jc w:val="center"/>
              <w:textAlignment w:val="bottom"/>
              <w:rPr>
                <w:rFonts w:ascii="Times New Roman" w:eastAsia="仿宋_GB2312" w:hAnsi="Times New Roman"/>
                <w:color w:val="0000FF"/>
                <w:sz w:val="24"/>
              </w:rPr>
            </w:pPr>
            <w:r w:rsidRPr="00687B0D">
              <w:rPr>
                <w:rFonts w:ascii="Times New Roman" w:eastAsia="仿宋_GB2312" w:hAnsi="Times New Roman"/>
                <w:color w:val="0000FF"/>
                <w:sz w:val="24"/>
              </w:rPr>
              <w:t>350003</w:t>
            </w:r>
          </w:p>
        </w:tc>
      </w:tr>
      <w:tr w:rsidR="00A03A92" w:rsidRPr="00687B0D" w14:paraId="457A483B" w14:textId="77777777">
        <w:trPr>
          <w:cantSplit/>
          <w:trHeight w:val="461"/>
          <w:jc w:val="center"/>
        </w:trPr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C3EF7" w14:textId="77777777" w:rsidR="00A03A92" w:rsidRPr="00687B0D" w:rsidRDefault="00000000">
            <w:pPr>
              <w:jc w:val="center"/>
              <w:rPr>
                <w:rFonts w:ascii="Times New Roman" w:hAnsi="Times New Roman"/>
                <w:color w:val="1C1B10"/>
                <w:sz w:val="24"/>
              </w:rPr>
            </w:pPr>
            <w:r w:rsidRPr="00687B0D">
              <w:rPr>
                <w:rFonts w:ascii="Times New Roman" w:hAnsi="Times New Roman"/>
                <w:color w:val="1C1B10"/>
                <w:sz w:val="24"/>
              </w:rPr>
              <w:t>第一发明人姓名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851E2" w14:textId="6006EF15" w:rsidR="00A03A92" w:rsidRPr="00687B0D" w:rsidRDefault="00B8157A">
            <w:pPr>
              <w:autoSpaceDN w:val="0"/>
              <w:jc w:val="center"/>
              <w:textAlignment w:val="bottom"/>
              <w:rPr>
                <w:rFonts w:ascii="Times New Roman" w:eastAsia="仿宋_GB2312" w:hAnsi="Times New Roman"/>
                <w:color w:val="0000FF"/>
                <w:sz w:val="24"/>
              </w:rPr>
            </w:pPr>
            <w:r w:rsidRPr="00687B0D">
              <w:rPr>
                <w:rFonts w:ascii="Times New Roman" w:eastAsia="仿宋_GB2312" w:hAnsi="Times New Roman"/>
                <w:color w:val="0000FF"/>
                <w:sz w:val="24"/>
              </w:rPr>
              <w:t>黄群</w:t>
            </w:r>
          </w:p>
        </w:tc>
      </w:tr>
      <w:tr w:rsidR="00A03A92" w:rsidRPr="00687B0D" w14:paraId="6E76CBCF" w14:textId="77777777">
        <w:trPr>
          <w:cantSplit/>
          <w:trHeight w:val="453"/>
          <w:jc w:val="center"/>
        </w:trPr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1E64E" w14:textId="77777777" w:rsidR="00A03A92" w:rsidRPr="00687B0D" w:rsidRDefault="00000000">
            <w:pPr>
              <w:jc w:val="center"/>
              <w:rPr>
                <w:rFonts w:ascii="Times New Roman" w:hAnsi="Times New Roman"/>
                <w:color w:val="1C1B10"/>
                <w:sz w:val="24"/>
              </w:rPr>
            </w:pPr>
            <w:r w:rsidRPr="00687B0D">
              <w:rPr>
                <w:rFonts w:ascii="Times New Roman" w:hAnsi="Times New Roman"/>
                <w:color w:val="1C1B10"/>
                <w:sz w:val="24"/>
              </w:rPr>
              <w:t>第一发明人身份证号码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D4D9A" w14:textId="37293C12" w:rsidR="00A03A92" w:rsidRPr="00687B0D" w:rsidRDefault="00000000">
            <w:pPr>
              <w:autoSpaceDN w:val="0"/>
              <w:jc w:val="center"/>
              <w:textAlignment w:val="bottom"/>
              <w:rPr>
                <w:rFonts w:ascii="Times New Roman" w:eastAsia="仿宋_GB2312" w:hAnsi="Times New Roman"/>
                <w:color w:val="0000FF"/>
                <w:sz w:val="24"/>
              </w:rPr>
            </w:pPr>
            <w:r w:rsidRPr="00687B0D">
              <w:rPr>
                <w:rFonts w:ascii="Times New Roman" w:eastAsia="仿宋_GB2312" w:hAnsi="Times New Roman"/>
                <w:color w:val="0000FF"/>
                <w:sz w:val="24"/>
              </w:rPr>
              <w:t>3</w:t>
            </w:r>
            <w:r w:rsidR="00B8157A" w:rsidRPr="00687B0D">
              <w:rPr>
                <w:rFonts w:ascii="Times New Roman" w:eastAsia="仿宋_GB2312" w:hAnsi="Times New Roman"/>
                <w:color w:val="0000FF"/>
                <w:sz w:val="24"/>
              </w:rPr>
              <w:t>62524198902056029</w:t>
            </w:r>
          </w:p>
        </w:tc>
      </w:tr>
      <w:tr w:rsidR="00A03A92" w:rsidRPr="00687B0D" w14:paraId="632CBC45" w14:textId="77777777">
        <w:trPr>
          <w:cantSplit/>
          <w:trHeight w:val="413"/>
          <w:jc w:val="center"/>
        </w:trPr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5AD3F" w14:textId="77777777" w:rsidR="00A03A92" w:rsidRPr="00687B0D" w:rsidRDefault="00000000">
            <w:pPr>
              <w:jc w:val="center"/>
              <w:rPr>
                <w:rFonts w:ascii="Times New Roman" w:hAnsi="Times New Roman"/>
                <w:color w:val="1C1B10"/>
                <w:sz w:val="24"/>
              </w:rPr>
            </w:pPr>
            <w:r w:rsidRPr="00687B0D">
              <w:rPr>
                <w:rFonts w:ascii="Times New Roman" w:hAnsi="Times New Roman"/>
                <w:color w:val="1C1B10"/>
                <w:sz w:val="24"/>
              </w:rPr>
              <w:t>其他发明人姓名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43D33" w14:textId="6E1424C6" w:rsidR="00A03A92" w:rsidRPr="00687B0D" w:rsidRDefault="00DF2A55">
            <w:pPr>
              <w:autoSpaceDN w:val="0"/>
              <w:jc w:val="center"/>
              <w:textAlignment w:val="bottom"/>
              <w:rPr>
                <w:rFonts w:ascii="Times New Roman" w:eastAsia="仿宋_GB2312" w:hAnsi="Times New Roman"/>
                <w:color w:val="0000FF"/>
                <w:sz w:val="24"/>
              </w:rPr>
            </w:pPr>
            <w:r>
              <w:rPr>
                <w:rFonts w:ascii="Times New Roman" w:eastAsia="仿宋_GB2312" w:hAnsi="Times New Roman" w:hint="eastAsia"/>
                <w:color w:val="0000FF"/>
                <w:sz w:val="24"/>
              </w:rPr>
              <w:t>汪枫、孙卫锋、邹晓昕、余振华、陈晨、张杰、郑安水</w:t>
            </w:r>
            <w:r w:rsidR="00D61E0F">
              <w:rPr>
                <w:rFonts w:ascii="Times New Roman" w:eastAsia="仿宋_GB2312" w:hAnsi="Times New Roman" w:hint="eastAsia"/>
                <w:color w:val="0000FF"/>
                <w:sz w:val="24"/>
              </w:rPr>
              <w:t>、陈泓铮</w:t>
            </w:r>
          </w:p>
        </w:tc>
      </w:tr>
      <w:tr w:rsidR="00A03A92" w:rsidRPr="00687B0D" w14:paraId="1B735903" w14:textId="77777777">
        <w:trPr>
          <w:cantSplit/>
          <w:trHeight w:val="453"/>
          <w:jc w:val="center"/>
        </w:trPr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F8EBD" w14:textId="77777777" w:rsidR="00A03A92" w:rsidRPr="00687B0D" w:rsidRDefault="00000000">
            <w:pPr>
              <w:jc w:val="center"/>
              <w:rPr>
                <w:rFonts w:ascii="Times New Roman" w:hAnsi="Times New Roman"/>
                <w:color w:val="1C1B10"/>
                <w:sz w:val="24"/>
              </w:rPr>
            </w:pPr>
            <w:r w:rsidRPr="00687B0D">
              <w:rPr>
                <w:rFonts w:ascii="Times New Roman" w:hAnsi="Times New Roman"/>
                <w:color w:val="1C1B10"/>
                <w:sz w:val="24"/>
              </w:rPr>
              <w:t>联系人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3C32D" w14:textId="777D4CBC" w:rsidR="00A03A92" w:rsidRPr="00687B0D" w:rsidRDefault="00B8157A">
            <w:pPr>
              <w:autoSpaceDN w:val="0"/>
              <w:jc w:val="center"/>
              <w:textAlignment w:val="bottom"/>
              <w:rPr>
                <w:rFonts w:ascii="Times New Roman" w:eastAsia="仿宋_GB2312" w:hAnsi="Times New Roman"/>
                <w:color w:val="0000FF"/>
                <w:sz w:val="24"/>
              </w:rPr>
            </w:pPr>
            <w:r w:rsidRPr="00687B0D">
              <w:rPr>
                <w:rFonts w:ascii="Times New Roman" w:eastAsia="仿宋_GB2312" w:hAnsi="Times New Roman"/>
                <w:color w:val="0000FF"/>
                <w:sz w:val="24"/>
              </w:rPr>
              <w:t>黄群</w:t>
            </w:r>
          </w:p>
        </w:tc>
      </w:tr>
      <w:tr w:rsidR="00A03A92" w:rsidRPr="00687B0D" w14:paraId="229F2B85" w14:textId="77777777">
        <w:trPr>
          <w:cantSplit/>
          <w:trHeight w:val="453"/>
          <w:jc w:val="center"/>
        </w:trPr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A7C64" w14:textId="77777777" w:rsidR="00A03A92" w:rsidRPr="00687B0D" w:rsidRDefault="00000000">
            <w:pPr>
              <w:jc w:val="center"/>
              <w:rPr>
                <w:rFonts w:ascii="Times New Roman" w:hAnsi="Times New Roman"/>
                <w:color w:val="1C1B10"/>
                <w:sz w:val="24"/>
              </w:rPr>
            </w:pPr>
            <w:r w:rsidRPr="00687B0D">
              <w:rPr>
                <w:rFonts w:ascii="Times New Roman" w:hAnsi="Times New Roman"/>
                <w:color w:val="1C1B10"/>
                <w:sz w:val="24"/>
              </w:rPr>
              <w:t>联系人电话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2D9EC" w14:textId="005C1CE2" w:rsidR="00A03A92" w:rsidRPr="00687B0D" w:rsidRDefault="00B8157A">
            <w:pPr>
              <w:autoSpaceDN w:val="0"/>
              <w:jc w:val="center"/>
              <w:textAlignment w:val="bottom"/>
              <w:rPr>
                <w:rFonts w:ascii="Times New Roman" w:eastAsia="仿宋_GB2312" w:hAnsi="Times New Roman"/>
                <w:color w:val="0000FF"/>
                <w:sz w:val="24"/>
              </w:rPr>
            </w:pPr>
            <w:r w:rsidRPr="00687B0D">
              <w:rPr>
                <w:rFonts w:ascii="Times New Roman" w:eastAsia="仿宋_GB2312" w:hAnsi="Times New Roman"/>
                <w:color w:val="0000FF"/>
                <w:sz w:val="24"/>
              </w:rPr>
              <w:t>15280090972</w:t>
            </w:r>
          </w:p>
        </w:tc>
      </w:tr>
      <w:tr w:rsidR="00A03A92" w:rsidRPr="00687B0D" w14:paraId="5861B636" w14:textId="77777777">
        <w:trPr>
          <w:cantSplit/>
          <w:trHeight w:val="453"/>
          <w:jc w:val="center"/>
        </w:trPr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55FA9" w14:textId="77777777" w:rsidR="00A03A92" w:rsidRPr="00687B0D" w:rsidRDefault="00000000">
            <w:pPr>
              <w:jc w:val="center"/>
              <w:rPr>
                <w:rFonts w:ascii="Times New Roman" w:hAnsi="Times New Roman"/>
                <w:color w:val="1C1B10"/>
                <w:sz w:val="24"/>
              </w:rPr>
            </w:pPr>
            <w:r w:rsidRPr="00687B0D">
              <w:rPr>
                <w:rFonts w:ascii="Times New Roman" w:hAnsi="Times New Roman"/>
                <w:color w:val="1C1B10"/>
                <w:sz w:val="24"/>
              </w:rPr>
              <w:t>联系人</w:t>
            </w:r>
            <w:r w:rsidRPr="00687B0D">
              <w:rPr>
                <w:rFonts w:ascii="Times New Roman" w:hAnsi="Times New Roman"/>
                <w:color w:val="1C1B10"/>
                <w:sz w:val="24"/>
              </w:rPr>
              <w:t>Email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3C823" w14:textId="6E3DCA2D" w:rsidR="00A03A92" w:rsidRPr="00687B0D" w:rsidRDefault="00B8157A">
            <w:pPr>
              <w:autoSpaceDN w:val="0"/>
              <w:jc w:val="center"/>
              <w:textAlignment w:val="bottom"/>
              <w:rPr>
                <w:rFonts w:ascii="Times New Roman" w:eastAsia="仿宋_GB2312" w:hAnsi="Times New Roman"/>
                <w:color w:val="0000FF"/>
                <w:sz w:val="24"/>
              </w:rPr>
            </w:pPr>
            <w:r w:rsidRPr="00687B0D">
              <w:rPr>
                <w:rFonts w:ascii="Times New Roman" w:eastAsia="仿宋_GB2312" w:hAnsi="Times New Roman"/>
                <w:color w:val="0000FF"/>
                <w:sz w:val="24"/>
              </w:rPr>
              <w:t>245176669</w:t>
            </w:r>
            <w:r w:rsidR="00000000" w:rsidRPr="00687B0D">
              <w:rPr>
                <w:rFonts w:ascii="Times New Roman" w:eastAsia="仿宋_GB2312" w:hAnsi="Times New Roman"/>
                <w:color w:val="0000FF"/>
                <w:sz w:val="24"/>
              </w:rPr>
              <w:t>@</w:t>
            </w:r>
            <w:r w:rsidRPr="00687B0D">
              <w:rPr>
                <w:rFonts w:ascii="Times New Roman" w:eastAsia="仿宋_GB2312" w:hAnsi="Times New Roman"/>
                <w:color w:val="0000FF"/>
                <w:sz w:val="24"/>
              </w:rPr>
              <w:t>qq</w:t>
            </w:r>
            <w:r w:rsidR="00000000" w:rsidRPr="00687B0D">
              <w:rPr>
                <w:rFonts w:ascii="Times New Roman" w:eastAsia="仿宋_GB2312" w:hAnsi="Times New Roman"/>
                <w:color w:val="0000FF"/>
                <w:sz w:val="24"/>
              </w:rPr>
              <w:t>.com</w:t>
            </w:r>
          </w:p>
        </w:tc>
      </w:tr>
    </w:tbl>
    <w:p w14:paraId="37982B1B" w14:textId="77777777" w:rsidR="00A03A92" w:rsidRPr="00687B0D" w:rsidRDefault="00000000">
      <w:pPr>
        <w:rPr>
          <w:rFonts w:ascii="Times New Roman" w:hAnsi="Times New Roman"/>
        </w:rPr>
      </w:pPr>
      <w:r w:rsidRPr="00687B0D">
        <w:rPr>
          <w:rFonts w:ascii="Times New Roman" w:hAnsi="Times New Roman"/>
        </w:rPr>
        <w:br w:type="page"/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A03A92" w:rsidRPr="00687B0D" w14:paraId="046BB265" w14:textId="77777777">
        <w:trPr>
          <w:jc w:val="center"/>
        </w:trPr>
        <w:tc>
          <w:tcPr>
            <w:tcW w:w="8296" w:type="dxa"/>
          </w:tcPr>
          <w:p w14:paraId="63BA7D74" w14:textId="77777777" w:rsidR="00A03A92" w:rsidRPr="00687B0D" w:rsidRDefault="00000000">
            <w:pPr>
              <w:jc w:val="center"/>
              <w:rPr>
                <w:rFonts w:ascii="Times New Roman" w:hAnsi="Times New Roman"/>
                <w:sz w:val="30"/>
                <w:szCs w:val="30"/>
              </w:rPr>
            </w:pPr>
            <w:r w:rsidRPr="00687B0D">
              <w:rPr>
                <w:rFonts w:ascii="Times New Roman" w:hAnsi="Times New Roman"/>
                <w:sz w:val="30"/>
                <w:szCs w:val="30"/>
              </w:rPr>
              <w:lastRenderedPageBreak/>
              <w:t>成</w:t>
            </w:r>
            <w:r w:rsidRPr="00687B0D">
              <w:rPr>
                <w:rFonts w:ascii="Times New Roman" w:hAnsi="Times New Roman"/>
                <w:sz w:val="30"/>
                <w:szCs w:val="30"/>
              </w:rPr>
              <w:t xml:space="preserve"> </w:t>
            </w:r>
            <w:r w:rsidRPr="00687B0D">
              <w:rPr>
                <w:rFonts w:ascii="Times New Roman" w:hAnsi="Times New Roman"/>
                <w:sz w:val="30"/>
                <w:szCs w:val="30"/>
              </w:rPr>
              <w:t>果</w:t>
            </w:r>
            <w:r w:rsidRPr="00687B0D">
              <w:rPr>
                <w:rFonts w:ascii="Times New Roman" w:hAnsi="Times New Roman"/>
                <w:sz w:val="30"/>
                <w:szCs w:val="30"/>
              </w:rPr>
              <w:t xml:space="preserve"> </w:t>
            </w:r>
            <w:r w:rsidRPr="00687B0D">
              <w:rPr>
                <w:rFonts w:ascii="Times New Roman" w:hAnsi="Times New Roman"/>
                <w:sz w:val="30"/>
                <w:szCs w:val="30"/>
              </w:rPr>
              <w:t>简</w:t>
            </w:r>
            <w:r w:rsidRPr="00687B0D">
              <w:rPr>
                <w:rFonts w:ascii="Times New Roman" w:hAnsi="Times New Roman"/>
                <w:sz w:val="30"/>
                <w:szCs w:val="30"/>
              </w:rPr>
              <w:t xml:space="preserve"> </w:t>
            </w:r>
            <w:r w:rsidRPr="00687B0D">
              <w:rPr>
                <w:rFonts w:ascii="Times New Roman" w:hAnsi="Times New Roman"/>
                <w:sz w:val="30"/>
                <w:szCs w:val="30"/>
              </w:rPr>
              <w:t>介</w:t>
            </w:r>
          </w:p>
        </w:tc>
      </w:tr>
      <w:tr w:rsidR="00A03A92" w:rsidRPr="00687B0D" w14:paraId="42BE9869" w14:textId="77777777">
        <w:trPr>
          <w:jc w:val="center"/>
        </w:trPr>
        <w:tc>
          <w:tcPr>
            <w:tcW w:w="8296" w:type="dxa"/>
          </w:tcPr>
          <w:p w14:paraId="32A78BB5" w14:textId="6FBB0366" w:rsidR="00A03A92" w:rsidRPr="00687B0D" w:rsidRDefault="00000000">
            <w:pPr>
              <w:numPr>
                <w:ilvl w:val="0"/>
                <w:numId w:val="1"/>
              </w:numPr>
              <w:rPr>
                <w:rFonts w:ascii="Times New Roman" w:hAnsi="Times New Roman"/>
                <w:b/>
                <w:sz w:val="28"/>
                <w:szCs w:val="28"/>
              </w:rPr>
            </w:pPr>
            <w:r w:rsidRPr="00687B0D">
              <w:rPr>
                <w:rFonts w:ascii="Times New Roman" w:hAnsi="Times New Roman"/>
                <w:b/>
                <w:sz w:val="28"/>
                <w:szCs w:val="28"/>
              </w:rPr>
              <w:t>成果背景</w:t>
            </w:r>
          </w:p>
          <w:p w14:paraId="4111319E" w14:textId="77777777" w:rsidR="00333E53" w:rsidRPr="00687B0D" w:rsidRDefault="00281ED1" w:rsidP="00333E53">
            <w:pPr>
              <w:spacing w:line="400" w:lineRule="exact"/>
              <w:ind w:firstLineChars="200" w:firstLine="480"/>
              <w:rPr>
                <w:rFonts w:ascii="Times New Roman" w:hAnsi="Times New Roman"/>
                <w:sz w:val="24"/>
              </w:rPr>
            </w:pPr>
            <w:r w:rsidRPr="00687B0D">
              <w:rPr>
                <w:rFonts w:ascii="Times New Roman" w:hAnsi="Times New Roman"/>
                <w:sz w:val="24"/>
              </w:rPr>
              <w:t>随着国家对环境保护要求越来越高，如《水污染防治法》、《水污染防治行动计划》（水十条）和《关于印发《排污许可证管理暂定规定》的通知》，越来越多的电厂要求实现全厂废水零排放。目前燃煤电厂为响应环保政策要求，厂内优先实行废水分级回收、梯级利用，将水质较好的废水回用至不同系统，减少废水处理量。同时，控制循环冷却水浓缩倍率及脱硫系统浆液中氯离子含量，进一步减少高盐废水产生量。</w:t>
            </w:r>
          </w:p>
          <w:p w14:paraId="6C90FD83" w14:textId="03AEB5D0" w:rsidR="00281ED1" w:rsidRPr="00687B0D" w:rsidRDefault="00281ED1" w:rsidP="00333E53">
            <w:pPr>
              <w:spacing w:line="400" w:lineRule="exact"/>
              <w:ind w:firstLineChars="200" w:firstLine="480"/>
              <w:rPr>
                <w:rFonts w:ascii="Times New Roman" w:hAnsi="Times New Roman"/>
                <w:sz w:val="24"/>
              </w:rPr>
            </w:pPr>
            <w:r w:rsidRPr="00687B0D">
              <w:rPr>
                <w:rFonts w:ascii="Times New Roman" w:hAnsi="Times New Roman"/>
                <w:sz w:val="24"/>
              </w:rPr>
              <w:t>燃煤电厂为实现废水零排放，普遍采用将</w:t>
            </w:r>
            <w:r w:rsidR="00333E53" w:rsidRPr="00687B0D">
              <w:rPr>
                <w:rFonts w:ascii="Times New Roman" w:hAnsi="Times New Roman"/>
                <w:sz w:val="24"/>
              </w:rPr>
              <w:t>脱硫</w:t>
            </w:r>
            <w:r w:rsidRPr="00687B0D">
              <w:rPr>
                <w:rFonts w:ascii="Times New Roman" w:hAnsi="Times New Roman"/>
                <w:sz w:val="24"/>
              </w:rPr>
              <w:t>废水雾化后喷射进入主烟道或旁路烟道，实现废水固液分离，废水中的水汽随烟气进入除尘器，盐类则与干灰混合。目前，该工艺存在的主要问题为废水雾化效果不能满足设计要求，或长期运行喷嘴堵塞影响雾化效果。当废水雾化效果降低，将造成以下问题：（</w:t>
            </w:r>
            <w:r w:rsidRPr="00687B0D">
              <w:rPr>
                <w:rFonts w:ascii="Times New Roman" w:hAnsi="Times New Roman"/>
                <w:sz w:val="24"/>
              </w:rPr>
              <w:t>1</w:t>
            </w:r>
            <w:r w:rsidRPr="00687B0D">
              <w:rPr>
                <w:rFonts w:ascii="Times New Roman" w:hAnsi="Times New Roman"/>
                <w:sz w:val="24"/>
              </w:rPr>
              <w:t>）废水处理量降低，喷嘴</w:t>
            </w:r>
            <w:r w:rsidR="00333E53" w:rsidRPr="00687B0D">
              <w:rPr>
                <w:rFonts w:ascii="Times New Roman" w:hAnsi="Times New Roman"/>
                <w:sz w:val="24"/>
              </w:rPr>
              <w:t>堵塞</w:t>
            </w:r>
            <w:r w:rsidRPr="00687B0D">
              <w:rPr>
                <w:rFonts w:ascii="Times New Roman" w:hAnsi="Times New Roman"/>
                <w:sz w:val="24"/>
              </w:rPr>
              <w:t>影响废水雾化，降低废水处理量，甚至造成废水喷射装置停运；（</w:t>
            </w:r>
            <w:r w:rsidRPr="00687B0D">
              <w:rPr>
                <w:rFonts w:ascii="Times New Roman" w:hAnsi="Times New Roman"/>
                <w:sz w:val="24"/>
              </w:rPr>
              <w:t>2</w:t>
            </w:r>
            <w:r w:rsidRPr="00687B0D">
              <w:rPr>
                <w:rFonts w:ascii="Times New Roman" w:hAnsi="Times New Roman"/>
                <w:sz w:val="24"/>
              </w:rPr>
              <w:t>）运行能耗增加，单位时间内废水消纳量降低，唯一的调整方式是增加压缩空气使用量，大幅度增加了能耗；（</w:t>
            </w:r>
            <w:r w:rsidRPr="00687B0D">
              <w:rPr>
                <w:rFonts w:ascii="Times New Roman" w:hAnsi="Times New Roman"/>
                <w:sz w:val="24"/>
              </w:rPr>
              <w:t>3</w:t>
            </w:r>
            <w:r w:rsidRPr="00687B0D">
              <w:rPr>
                <w:rFonts w:ascii="Times New Roman" w:hAnsi="Times New Roman"/>
                <w:sz w:val="24"/>
              </w:rPr>
              <w:t>）废水雾化效果不佳，造成喷嘴口形成</w:t>
            </w:r>
            <w:r w:rsidRPr="00687B0D">
              <w:rPr>
                <w:rFonts w:ascii="Times New Roman" w:hAnsi="Times New Roman"/>
                <w:sz w:val="24"/>
              </w:rPr>
              <w:t>“</w:t>
            </w:r>
            <w:r w:rsidRPr="00687B0D">
              <w:rPr>
                <w:rFonts w:ascii="Times New Roman" w:hAnsi="Times New Roman"/>
                <w:sz w:val="24"/>
              </w:rPr>
              <w:t>水柱</w:t>
            </w:r>
            <w:r w:rsidRPr="00687B0D">
              <w:rPr>
                <w:rFonts w:ascii="Times New Roman" w:hAnsi="Times New Roman"/>
                <w:sz w:val="24"/>
              </w:rPr>
              <w:t>”</w:t>
            </w:r>
            <w:r w:rsidRPr="00687B0D">
              <w:rPr>
                <w:rFonts w:ascii="Times New Roman" w:hAnsi="Times New Roman"/>
                <w:sz w:val="24"/>
              </w:rPr>
              <w:t>，造成废水大量结块，堵塞输灰系统，造成系统停运。</w:t>
            </w:r>
          </w:p>
          <w:p w14:paraId="115A87B9" w14:textId="77777777" w:rsidR="00281ED1" w:rsidRPr="00687B0D" w:rsidRDefault="00281ED1" w:rsidP="00333E53">
            <w:pPr>
              <w:spacing w:line="400" w:lineRule="exact"/>
              <w:ind w:firstLineChars="200" w:firstLine="480"/>
              <w:rPr>
                <w:rFonts w:ascii="Times New Roman" w:hAnsi="Times New Roman"/>
                <w:sz w:val="24"/>
              </w:rPr>
            </w:pPr>
            <w:r w:rsidRPr="00687B0D">
              <w:rPr>
                <w:rFonts w:ascii="Times New Roman" w:hAnsi="Times New Roman"/>
                <w:sz w:val="24"/>
              </w:rPr>
              <w:t>同时，采用主烟道或旁路烟道雾化工艺，粉煤灰综合利用同样存在问题。根据《通用硅酸盐水泥》（</w:t>
            </w:r>
            <w:r w:rsidRPr="00687B0D">
              <w:rPr>
                <w:rFonts w:ascii="Times New Roman" w:hAnsi="Times New Roman"/>
                <w:sz w:val="24"/>
              </w:rPr>
              <w:t>GB 175-2023</w:t>
            </w:r>
            <w:r w:rsidRPr="00687B0D">
              <w:rPr>
                <w:rFonts w:ascii="Times New Roman" w:hAnsi="Times New Roman"/>
                <w:sz w:val="24"/>
              </w:rPr>
              <w:t>）的要求，水泥中的氯离子含量应小于</w:t>
            </w:r>
            <w:r w:rsidRPr="00687B0D">
              <w:rPr>
                <w:rFonts w:ascii="Times New Roman" w:hAnsi="Times New Roman"/>
                <w:sz w:val="24"/>
              </w:rPr>
              <w:t>0.06%</w:t>
            </w:r>
            <w:r w:rsidRPr="00687B0D">
              <w:rPr>
                <w:rFonts w:ascii="Times New Roman" w:hAnsi="Times New Roman"/>
                <w:sz w:val="24"/>
              </w:rPr>
              <w:t>。随着进入飞灰中的氯离子含量增加，影响粉煤灰在硅酸盐水泥中的掺配比例，从而进一步影响粉煤灰的销售。</w:t>
            </w:r>
          </w:p>
          <w:p w14:paraId="591584DE" w14:textId="77777777" w:rsidR="00281ED1" w:rsidRPr="00687B0D" w:rsidRDefault="00281ED1" w:rsidP="00333E53">
            <w:pPr>
              <w:spacing w:line="400" w:lineRule="exact"/>
              <w:ind w:firstLineChars="200" w:firstLine="480"/>
              <w:rPr>
                <w:rFonts w:ascii="Times New Roman" w:hAnsi="Times New Roman"/>
                <w:sz w:val="24"/>
              </w:rPr>
            </w:pPr>
            <w:r w:rsidRPr="00687B0D">
              <w:rPr>
                <w:rFonts w:ascii="Times New Roman" w:hAnsi="Times New Roman"/>
                <w:sz w:val="24"/>
              </w:rPr>
              <w:t>综上所述，燃煤电厂废水雾化蒸发工艺存在一定的运行缺陷，若无法有效保证雾化效果，将无法保证系统正常稳定运行。并且大量盐类进入粉煤灰中，造成粉煤灰的综合利用率降低，从经济运行角度来看，将造成巨大的经济损失。</w:t>
            </w:r>
          </w:p>
          <w:p w14:paraId="29972F7D" w14:textId="29C51EAD" w:rsidR="00281ED1" w:rsidRPr="00687B0D" w:rsidRDefault="00281ED1" w:rsidP="00333E53">
            <w:pPr>
              <w:spacing w:line="400" w:lineRule="exact"/>
              <w:ind w:firstLineChars="200" w:firstLine="480"/>
              <w:rPr>
                <w:rFonts w:ascii="Times New Roman" w:hAnsi="Times New Roman"/>
                <w:sz w:val="24"/>
                <w:szCs w:val="22"/>
              </w:rPr>
            </w:pPr>
            <w:r w:rsidRPr="00687B0D">
              <w:rPr>
                <w:rFonts w:ascii="Times New Roman" w:hAnsi="Times New Roman"/>
                <w:sz w:val="24"/>
              </w:rPr>
              <w:t>为此，为克服上述技术性不足，本</w:t>
            </w:r>
            <w:r w:rsidR="00C90B77">
              <w:rPr>
                <w:rFonts w:ascii="Times New Roman" w:hAnsi="Times New Roman" w:hint="eastAsia"/>
                <w:sz w:val="24"/>
              </w:rPr>
              <w:t>实用新型</w:t>
            </w:r>
            <w:r w:rsidRPr="00687B0D">
              <w:rPr>
                <w:rFonts w:ascii="Times New Roman" w:hAnsi="Times New Roman"/>
                <w:sz w:val="24"/>
              </w:rPr>
              <w:t>提供</w:t>
            </w:r>
            <w:r w:rsidRPr="00687B0D">
              <w:rPr>
                <w:rFonts w:ascii="Times New Roman" w:hAnsi="Times New Roman"/>
                <w:sz w:val="24"/>
                <w:szCs w:val="22"/>
              </w:rPr>
              <w:t>了一种基于旋转干燥废水的工艺路线，运行过程中废水无需雾化，析出的盐分不进入粉煤灰中。</w:t>
            </w:r>
          </w:p>
          <w:p w14:paraId="7F46CDA0" w14:textId="08C880B6" w:rsidR="00A03A92" w:rsidRPr="00687B0D" w:rsidRDefault="00C90B77">
            <w:pPr>
              <w:numPr>
                <w:ilvl w:val="0"/>
                <w:numId w:val="1"/>
              </w:num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hint="eastAsia"/>
                <w:b/>
                <w:sz w:val="28"/>
                <w:szCs w:val="28"/>
              </w:rPr>
              <w:t>实用新型</w:t>
            </w:r>
            <w:r w:rsidR="00333E53" w:rsidRPr="00687B0D">
              <w:rPr>
                <w:rFonts w:ascii="Times New Roman" w:hAnsi="Times New Roman"/>
                <w:b/>
                <w:sz w:val="28"/>
                <w:szCs w:val="28"/>
              </w:rPr>
              <w:t>内容</w:t>
            </w:r>
          </w:p>
          <w:p w14:paraId="76E012C9" w14:textId="4B532A94" w:rsidR="00333E53" w:rsidRPr="00687B0D" w:rsidRDefault="00333E53" w:rsidP="00333E53">
            <w:pPr>
              <w:spacing w:line="400" w:lineRule="exact"/>
              <w:ind w:firstLineChars="200" w:firstLine="480"/>
              <w:rPr>
                <w:rFonts w:ascii="Times New Roman" w:hAnsi="Times New Roman"/>
                <w:sz w:val="24"/>
              </w:rPr>
            </w:pPr>
            <w:r w:rsidRPr="00687B0D">
              <w:rPr>
                <w:rFonts w:ascii="Times New Roman" w:hAnsi="Times New Roman"/>
                <w:sz w:val="24"/>
              </w:rPr>
              <w:t>本</w:t>
            </w:r>
            <w:r w:rsidR="00C90B77">
              <w:rPr>
                <w:rFonts w:ascii="Times New Roman" w:hAnsi="Times New Roman" w:hint="eastAsia"/>
                <w:sz w:val="24"/>
              </w:rPr>
              <w:t>实用新型</w:t>
            </w:r>
            <w:r w:rsidRPr="00687B0D">
              <w:rPr>
                <w:rFonts w:ascii="Times New Roman" w:hAnsi="Times New Roman"/>
                <w:sz w:val="24"/>
              </w:rPr>
              <w:t>解决上述问题所采用的技术方案是利用改性硅胶高吸水性、热稳定性，能够实现吸水</w:t>
            </w:r>
            <w:r w:rsidRPr="00687B0D">
              <w:rPr>
                <w:rFonts w:ascii="Times New Roman" w:hAnsi="Times New Roman"/>
                <w:sz w:val="24"/>
              </w:rPr>
              <w:t>-</w:t>
            </w:r>
            <w:r w:rsidRPr="00687B0D">
              <w:rPr>
                <w:rFonts w:ascii="Times New Roman" w:hAnsi="Times New Roman"/>
                <w:sz w:val="24"/>
              </w:rPr>
              <w:t>干燥重复循环。当改性硅胶浸没入水中时，改性硅胶吸附了大量水分，吸水后的改性硅胶在旋转干燥塔中旋转，经高温烟气的烘干作用，本体内的水分蒸发，由高温烟气携带出旋转干燥塔。烘干后的改性硅胶再次进入水中，再次吸附大量水量，再次进行烘干，以此往复。</w:t>
            </w:r>
            <w:r w:rsidR="00687B0D" w:rsidRPr="00687B0D">
              <w:rPr>
                <w:rFonts w:ascii="Times New Roman" w:hAnsi="Times New Roman"/>
                <w:sz w:val="24"/>
              </w:rPr>
              <w:t>其中，重点控制旋转干燥塔</w:t>
            </w:r>
            <w:r w:rsidR="00687B0D" w:rsidRPr="00687B0D">
              <w:rPr>
                <w:rFonts w:ascii="Times New Roman" w:hAnsi="Times New Roman"/>
                <w:sz w:val="24"/>
              </w:rPr>
              <w:t>的</w:t>
            </w:r>
            <w:r w:rsidR="00687B0D" w:rsidRPr="00687B0D">
              <w:rPr>
                <w:rFonts w:ascii="Times New Roman" w:hAnsi="Times New Roman"/>
                <w:sz w:val="24"/>
              </w:rPr>
              <w:t>废水液位以及进入旋转干燥塔的高温烟气量。该过程运行简单，</w:t>
            </w:r>
            <w:r w:rsidR="00687B0D" w:rsidRPr="00687B0D">
              <w:rPr>
                <w:rFonts w:ascii="Times New Roman" w:hAnsi="Times New Roman"/>
                <w:sz w:val="24"/>
              </w:rPr>
              <w:lastRenderedPageBreak/>
              <w:t>操作便捷，无废水雾化过程，避免大量因雾化效果不佳而产生的问题。废水中的杂盐单独收集，未进入粉煤灰中，避免了因氯离子含量过高而产生的粉煤灰综合利用困难的问题。</w:t>
            </w:r>
          </w:p>
          <w:p w14:paraId="7C793201" w14:textId="77777777" w:rsidR="00687B0D" w:rsidRPr="00687B0D" w:rsidRDefault="00687B0D" w:rsidP="00687B0D">
            <w:pPr>
              <w:numPr>
                <w:ilvl w:val="0"/>
                <w:numId w:val="1"/>
              </w:numPr>
              <w:rPr>
                <w:rFonts w:ascii="Times New Roman" w:hAnsi="Times New Roman"/>
                <w:b/>
                <w:sz w:val="28"/>
                <w:szCs w:val="28"/>
              </w:rPr>
            </w:pPr>
            <w:r w:rsidRPr="00687B0D">
              <w:rPr>
                <w:rFonts w:ascii="Times New Roman" w:hAnsi="Times New Roman"/>
                <w:b/>
                <w:sz w:val="28"/>
                <w:szCs w:val="28"/>
              </w:rPr>
              <w:t>具体实施方式</w:t>
            </w:r>
          </w:p>
          <w:p w14:paraId="40AC3D8E" w14:textId="43C94FD0" w:rsidR="00687B0D" w:rsidRPr="00687B0D" w:rsidRDefault="00687B0D" w:rsidP="00687B0D">
            <w:pPr>
              <w:spacing w:line="400" w:lineRule="exact"/>
              <w:ind w:firstLineChars="200" w:firstLine="480"/>
              <w:rPr>
                <w:rFonts w:ascii="Times New Roman" w:hAnsi="Times New Roman"/>
              </w:rPr>
            </w:pPr>
            <w:r w:rsidRPr="00687B0D">
              <w:rPr>
                <w:rFonts w:ascii="Times New Roman" w:hAnsi="Times New Roman"/>
                <w:sz w:val="24"/>
              </w:rPr>
              <w:t>下面结合附图对本</w:t>
            </w:r>
            <w:r w:rsidR="00C90B77">
              <w:rPr>
                <w:rFonts w:ascii="Times New Roman" w:hAnsi="Times New Roman" w:hint="eastAsia"/>
                <w:sz w:val="24"/>
              </w:rPr>
              <w:t>实用新型</w:t>
            </w:r>
            <w:r w:rsidRPr="00687B0D">
              <w:rPr>
                <w:rFonts w:ascii="Times New Roman" w:hAnsi="Times New Roman"/>
                <w:sz w:val="24"/>
              </w:rPr>
              <w:t>做进一步详细说明：</w:t>
            </w:r>
          </w:p>
          <w:p w14:paraId="0D3DB25E" w14:textId="69E8F06E" w:rsidR="00333E53" w:rsidRPr="00687B0D" w:rsidRDefault="00333E53" w:rsidP="00687B0D">
            <w:pPr>
              <w:spacing w:line="400" w:lineRule="exact"/>
              <w:ind w:firstLineChars="200" w:firstLine="480"/>
              <w:rPr>
                <w:rFonts w:ascii="Times New Roman" w:hAnsi="Times New Roman"/>
                <w:sz w:val="24"/>
              </w:rPr>
            </w:pPr>
            <w:r w:rsidRPr="00687B0D">
              <w:rPr>
                <w:rFonts w:ascii="Times New Roman" w:hAnsi="Times New Roman"/>
                <w:sz w:val="24"/>
              </w:rPr>
              <w:t>如附图</w:t>
            </w:r>
            <w:r w:rsidRPr="00687B0D">
              <w:rPr>
                <w:rFonts w:ascii="Times New Roman" w:hAnsi="Times New Roman"/>
                <w:sz w:val="24"/>
              </w:rPr>
              <w:t>1</w:t>
            </w:r>
            <w:r w:rsidRPr="00687B0D">
              <w:rPr>
                <w:rFonts w:ascii="Times New Roman" w:hAnsi="Times New Roman"/>
                <w:sz w:val="24"/>
              </w:rPr>
              <w:t>所示，本</w:t>
            </w:r>
            <w:r w:rsidR="00C90B77">
              <w:rPr>
                <w:rFonts w:ascii="Times New Roman" w:hAnsi="Times New Roman" w:hint="eastAsia"/>
                <w:sz w:val="24"/>
              </w:rPr>
              <w:t>实用新型</w:t>
            </w:r>
            <w:r w:rsidRPr="00687B0D">
              <w:rPr>
                <w:rFonts w:ascii="Times New Roman" w:hAnsi="Times New Roman"/>
                <w:sz w:val="24"/>
              </w:rPr>
              <w:t>涉及一种燃煤电厂废水旋转干燥系统及方法。包括锅炉炉膛</w:t>
            </w:r>
            <w:r w:rsidRPr="00687B0D">
              <w:rPr>
                <w:rFonts w:ascii="Times New Roman" w:hAnsi="Times New Roman"/>
                <w:sz w:val="24"/>
              </w:rPr>
              <w:t>1</w:t>
            </w:r>
            <w:r w:rsidRPr="00687B0D">
              <w:rPr>
                <w:rFonts w:ascii="Times New Roman" w:hAnsi="Times New Roman"/>
                <w:sz w:val="24"/>
              </w:rPr>
              <w:t>，空预器</w:t>
            </w:r>
            <w:r w:rsidRPr="00687B0D">
              <w:rPr>
                <w:rFonts w:ascii="Times New Roman" w:hAnsi="Times New Roman"/>
                <w:sz w:val="24"/>
              </w:rPr>
              <w:t>2</w:t>
            </w:r>
            <w:r w:rsidRPr="00687B0D">
              <w:rPr>
                <w:rFonts w:ascii="Times New Roman" w:hAnsi="Times New Roman"/>
                <w:sz w:val="24"/>
              </w:rPr>
              <w:t>，除尘器</w:t>
            </w:r>
            <w:r w:rsidRPr="00687B0D">
              <w:rPr>
                <w:rFonts w:ascii="Times New Roman" w:hAnsi="Times New Roman"/>
                <w:sz w:val="24"/>
              </w:rPr>
              <w:t>3</w:t>
            </w:r>
            <w:r w:rsidRPr="00687B0D">
              <w:rPr>
                <w:rFonts w:ascii="Times New Roman" w:hAnsi="Times New Roman"/>
                <w:sz w:val="24"/>
              </w:rPr>
              <w:t>，脱硫装置</w:t>
            </w:r>
            <w:r w:rsidRPr="00687B0D">
              <w:rPr>
                <w:rFonts w:ascii="Times New Roman" w:hAnsi="Times New Roman"/>
                <w:sz w:val="24"/>
              </w:rPr>
              <w:t>4</w:t>
            </w:r>
            <w:r w:rsidRPr="00687B0D">
              <w:rPr>
                <w:rFonts w:ascii="Times New Roman" w:hAnsi="Times New Roman"/>
                <w:sz w:val="24"/>
              </w:rPr>
              <w:t>，烟囱</w:t>
            </w:r>
            <w:r w:rsidRPr="00687B0D">
              <w:rPr>
                <w:rFonts w:ascii="Times New Roman" w:hAnsi="Times New Roman"/>
                <w:sz w:val="24"/>
              </w:rPr>
              <w:t>5</w:t>
            </w:r>
            <w:r w:rsidRPr="00687B0D">
              <w:rPr>
                <w:rFonts w:ascii="Times New Roman" w:hAnsi="Times New Roman"/>
                <w:sz w:val="24"/>
              </w:rPr>
              <w:t>，布袋除尘器</w:t>
            </w:r>
            <w:r w:rsidRPr="00687B0D">
              <w:rPr>
                <w:rFonts w:ascii="Times New Roman" w:hAnsi="Times New Roman"/>
                <w:sz w:val="24"/>
              </w:rPr>
              <w:t>6</w:t>
            </w:r>
            <w:r w:rsidRPr="00687B0D">
              <w:rPr>
                <w:rFonts w:ascii="Times New Roman" w:hAnsi="Times New Roman"/>
                <w:sz w:val="24"/>
              </w:rPr>
              <w:t>，旋转干燥塔</w:t>
            </w:r>
            <w:r w:rsidRPr="00687B0D">
              <w:rPr>
                <w:rFonts w:ascii="Times New Roman" w:hAnsi="Times New Roman"/>
                <w:sz w:val="24"/>
              </w:rPr>
              <w:t>8</w:t>
            </w:r>
            <w:r w:rsidRPr="00687B0D">
              <w:rPr>
                <w:rFonts w:ascii="Times New Roman" w:hAnsi="Times New Roman"/>
                <w:sz w:val="24"/>
              </w:rPr>
              <w:t>，引风机</w:t>
            </w:r>
            <w:r w:rsidRPr="00687B0D">
              <w:rPr>
                <w:rFonts w:ascii="Times New Roman" w:hAnsi="Times New Roman"/>
                <w:sz w:val="24"/>
              </w:rPr>
              <w:t>9</w:t>
            </w:r>
            <w:r w:rsidRPr="00687B0D">
              <w:rPr>
                <w:rFonts w:ascii="Times New Roman" w:hAnsi="Times New Roman"/>
                <w:sz w:val="24"/>
              </w:rPr>
              <w:t>，废水提升泵</w:t>
            </w:r>
            <w:r w:rsidRPr="00687B0D">
              <w:rPr>
                <w:rFonts w:ascii="Times New Roman" w:hAnsi="Times New Roman"/>
                <w:sz w:val="24"/>
              </w:rPr>
              <w:t>10</w:t>
            </w:r>
            <w:r w:rsidRPr="00687B0D">
              <w:rPr>
                <w:rFonts w:ascii="Times New Roman" w:hAnsi="Times New Roman"/>
                <w:sz w:val="24"/>
              </w:rPr>
              <w:t>，废水缓冲池</w:t>
            </w:r>
            <w:r w:rsidRPr="00687B0D">
              <w:rPr>
                <w:rFonts w:ascii="Times New Roman" w:hAnsi="Times New Roman"/>
                <w:sz w:val="24"/>
              </w:rPr>
              <w:t>11</w:t>
            </w:r>
            <w:r w:rsidRPr="00687B0D">
              <w:rPr>
                <w:rFonts w:ascii="Times New Roman" w:hAnsi="Times New Roman"/>
                <w:sz w:val="24"/>
              </w:rPr>
              <w:t>，废水除浊装置</w:t>
            </w:r>
            <w:r w:rsidRPr="00687B0D">
              <w:rPr>
                <w:rFonts w:ascii="Times New Roman" w:hAnsi="Times New Roman"/>
                <w:sz w:val="24"/>
              </w:rPr>
              <w:t>12</w:t>
            </w:r>
            <w:r w:rsidRPr="00687B0D">
              <w:rPr>
                <w:rFonts w:ascii="Times New Roman" w:hAnsi="Times New Roman"/>
                <w:sz w:val="24"/>
              </w:rPr>
              <w:t>。</w:t>
            </w:r>
          </w:p>
          <w:p w14:paraId="12F071AE" w14:textId="1C1FA497" w:rsidR="00333E53" w:rsidRPr="00687B0D" w:rsidRDefault="00687B0D" w:rsidP="00333E53">
            <w:pPr>
              <w:spacing w:line="400" w:lineRule="exact"/>
              <w:ind w:firstLineChars="200" w:firstLine="480"/>
              <w:rPr>
                <w:rFonts w:ascii="Times New Roman" w:hAnsi="Times New Roman"/>
                <w:sz w:val="24"/>
              </w:rPr>
            </w:pPr>
            <w:r w:rsidRPr="00687B0D">
              <w:rPr>
                <w:rFonts w:ascii="Times New Roman" w:hAnsi="Times New Roman"/>
                <w:sz w:val="24"/>
              </w:rPr>
              <w:t>如图</w:t>
            </w:r>
            <w:r w:rsidRPr="00687B0D">
              <w:rPr>
                <w:rFonts w:ascii="Times New Roman" w:hAnsi="Times New Roman"/>
                <w:sz w:val="24"/>
              </w:rPr>
              <w:t>2</w:t>
            </w:r>
            <w:r w:rsidRPr="00687B0D">
              <w:rPr>
                <w:rFonts w:ascii="Times New Roman" w:hAnsi="Times New Roman"/>
                <w:sz w:val="24"/>
              </w:rPr>
              <w:t>所示，</w:t>
            </w:r>
            <w:r w:rsidR="00333E53" w:rsidRPr="00687B0D">
              <w:rPr>
                <w:rFonts w:ascii="Times New Roman" w:hAnsi="Times New Roman"/>
                <w:sz w:val="24"/>
              </w:rPr>
              <w:t>所述旋转干燥塔</w:t>
            </w:r>
            <w:r w:rsidR="00333E53" w:rsidRPr="00687B0D">
              <w:rPr>
                <w:rFonts w:ascii="Times New Roman" w:hAnsi="Times New Roman"/>
                <w:sz w:val="24"/>
              </w:rPr>
              <w:t>8</w:t>
            </w:r>
            <w:r w:rsidR="00333E53" w:rsidRPr="00687B0D">
              <w:rPr>
                <w:rFonts w:ascii="Times New Roman" w:hAnsi="Times New Roman"/>
                <w:sz w:val="24"/>
              </w:rPr>
              <w:t>包括烟气进口</w:t>
            </w:r>
            <w:r w:rsidR="00333E53" w:rsidRPr="00687B0D">
              <w:rPr>
                <w:rFonts w:ascii="Times New Roman" w:hAnsi="Times New Roman"/>
                <w:sz w:val="24"/>
              </w:rPr>
              <w:t>801</w:t>
            </w:r>
            <w:r w:rsidR="00333E53" w:rsidRPr="00687B0D">
              <w:rPr>
                <w:rFonts w:ascii="Times New Roman" w:hAnsi="Times New Roman"/>
                <w:sz w:val="24"/>
              </w:rPr>
              <w:t>、</w:t>
            </w:r>
            <w:r w:rsidR="00333E53" w:rsidRPr="00687B0D">
              <w:rPr>
                <w:rFonts w:ascii="Times New Roman" w:hAnsi="Times New Roman"/>
                <w:sz w:val="24"/>
              </w:rPr>
              <w:t>802</w:t>
            </w:r>
            <w:r w:rsidR="00333E53" w:rsidRPr="00687B0D">
              <w:rPr>
                <w:rFonts w:ascii="Times New Roman" w:hAnsi="Times New Roman"/>
                <w:sz w:val="24"/>
              </w:rPr>
              <w:t>，废水进口</w:t>
            </w:r>
            <w:r w:rsidR="00333E53" w:rsidRPr="00687B0D">
              <w:rPr>
                <w:rFonts w:ascii="Times New Roman" w:hAnsi="Times New Roman"/>
                <w:sz w:val="24"/>
              </w:rPr>
              <w:t>803</w:t>
            </w:r>
            <w:r w:rsidR="00333E53" w:rsidRPr="00687B0D">
              <w:rPr>
                <w:rFonts w:ascii="Times New Roman" w:hAnsi="Times New Roman"/>
                <w:sz w:val="24"/>
              </w:rPr>
              <w:t>，塔底排污口</w:t>
            </w:r>
            <w:r w:rsidR="00333E53" w:rsidRPr="00687B0D">
              <w:rPr>
                <w:rFonts w:ascii="Times New Roman" w:hAnsi="Times New Roman"/>
                <w:sz w:val="24"/>
              </w:rPr>
              <w:t>804</w:t>
            </w:r>
            <w:r w:rsidR="00333E53" w:rsidRPr="00687B0D">
              <w:rPr>
                <w:rFonts w:ascii="Times New Roman" w:hAnsi="Times New Roman"/>
                <w:sz w:val="24"/>
              </w:rPr>
              <w:t>，顶部烟气排口</w:t>
            </w:r>
            <w:r w:rsidR="00333E53" w:rsidRPr="00687B0D">
              <w:rPr>
                <w:rFonts w:ascii="Times New Roman" w:hAnsi="Times New Roman"/>
                <w:sz w:val="24"/>
              </w:rPr>
              <w:t>805</w:t>
            </w:r>
            <w:r w:rsidR="00333E53" w:rsidRPr="00687B0D">
              <w:rPr>
                <w:rFonts w:ascii="Times New Roman" w:hAnsi="Times New Roman"/>
                <w:sz w:val="24"/>
              </w:rPr>
              <w:t>，改性硅胶</w:t>
            </w:r>
            <w:r w:rsidR="00333E53" w:rsidRPr="00687B0D">
              <w:rPr>
                <w:rFonts w:ascii="Times New Roman" w:hAnsi="Times New Roman"/>
                <w:sz w:val="24"/>
              </w:rPr>
              <w:t>806</w:t>
            </w:r>
            <w:r w:rsidR="00333E53" w:rsidRPr="00687B0D">
              <w:rPr>
                <w:rFonts w:ascii="Times New Roman" w:hAnsi="Times New Roman"/>
                <w:sz w:val="24"/>
              </w:rPr>
              <w:t>，旋转干燥塔壳体</w:t>
            </w:r>
            <w:r w:rsidR="00333E53" w:rsidRPr="00687B0D">
              <w:rPr>
                <w:rFonts w:ascii="Times New Roman" w:hAnsi="Times New Roman"/>
                <w:sz w:val="24"/>
              </w:rPr>
              <w:t>807</w:t>
            </w:r>
            <w:r w:rsidR="00333E53" w:rsidRPr="00687B0D">
              <w:rPr>
                <w:rFonts w:ascii="Times New Roman" w:hAnsi="Times New Roman"/>
                <w:sz w:val="24"/>
              </w:rPr>
              <w:t>，旋转电机</w:t>
            </w:r>
            <w:r w:rsidR="00333E53" w:rsidRPr="00687B0D">
              <w:rPr>
                <w:rFonts w:ascii="Times New Roman" w:hAnsi="Times New Roman"/>
                <w:sz w:val="24"/>
              </w:rPr>
              <w:t>808</w:t>
            </w:r>
            <w:r w:rsidR="00333E53" w:rsidRPr="00687B0D">
              <w:rPr>
                <w:rFonts w:ascii="Times New Roman" w:hAnsi="Times New Roman"/>
                <w:sz w:val="24"/>
              </w:rPr>
              <w:t>，旋转极板</w:t>
            </w:r>
            <w:r w:rsidR="00333E53" w:rsidRPr="00687B0D">
              <w:rPr>
                <w:rFonts w:ascii="Times New Roman" w:hAnsi="Times New Roman"/>
                <w:sz w:val="24"/>
              </w:rPr>
              <w:t>809</w:t>
            </w:r>
            <w:r w:rsidR="00333E53" w:rsidRPr="00687B0D">
              <w:rPr>
                <w:rFonts w:ascii="Times New Roman" w:hAnsi="Times New Roman"/>
                <w:sz w:val="24"/>
              </w:rPr>
              <w:t>，液位控制探头</w:t>
            </w:r>
            <w:r w:rsidR="00333E53" w:rsidRPr="00687B0D">
              <w:rPr>
                <w:rFonts w:ascii="Times New Roman" w:hAnsi="Times New Roman"/>
                <w:sz w:val="24"/>
              </w:rPr>
              <w:t>810</w:t>
            </w:r>
            <w:r w:rsidR="00333E53" w:rsidRPr="00687B0D">
              <w:rPr>
                <w:rFonts w:ascii="Times New Roman" w:hAnsi="Times New Roman"/>
                <w:sz w:val="24"/>
              </w:rPr>
              <w:t>。</w:t>
            </w:r>
          </w:p>
          <w:p w14:paraId="2D45D629" w14:textId="77777777" w:rsidR="00333E53" w:rsidRPr="00687B0D" w:rsidRDefault="00333E53" w:rsidP="00333E53">
            <w:pPr>
              <w:spacing w:line="400" w:lineRule="exact"/>
              <w:ind w:firstLineChars="200" w:firstLine="480"/>
              <w:rPr>
                <w:rFonts w:ascii="Times New Roman" w:hAnsi="Times New Roman"/>
                <w:sz w:val="24"/>
              </w:rPr>
            </w:pPr>
            <w:r w:rsidRPr="00687B0D">
              <w:rPr>
                <w:rFonts w:ascii="Times New Roman" w:hAnsi="Times New Roman"/>
                <w:sz w:val="24"/>
              </w:rPr>
              <w:t>所述改性硅胶</w:t>
            </w:r>
            <w:r w:rsidRPr="00687B0D">
              <w:rPr>
                <w:rFonts w:ascii="Times New Roman" w:hAnsi="Times New Roman"/>
                <w:sz w:val="24"/>
              </w:rPr>
              <w:t>806</w:t>
            </w:r>
            <w:r w:rsidRPr="00687B0D">
              <w:rPr>
                <w:rFonts w:ascii="Times New Roman" w:hAnsi="Times New Roman"/>
                <w:sz w:val="24"/>
              </w:rPr>
              <w:t>具有高吸水性及热稳定性，以丙烯酸、亚硫酸钠、氧化硅为制作配方，吸盐水量不低于</w:t>
            </w:r>
            <w:r w:rsidRPr="00687B0D">
              <w:rPr>
                <w:rFonts w:ascii="Times New Roman" w:hAnsi="Times New Roman"/>
                <w:sz w:val="24"/>
              </w:rPr>
              <w:t>40g/g</w:t>
            </w:r>
            <w:r w:rsidRPr="00687B0D">
              <w:rPr>
                <w:rFonts w:ascii="Times New Roman" w:hAnsi="Times New Roman"/>
                <w:sz w:val="24"/>
              </w:rPr>
              <w:t>，并固定在旋转极板</w:t>
            </w:r>
            <w:r w:rsidRPr="00687B0D">
              <w:rPr>
                <w:rFonts w:ascii="Times New Roman" w:hAnsi="Times New Roman"/>
                <w:sz w:val="24"/>
              </w:rPr>
              <w:t>809</w:t>
            </w:r>
            <w:r w:rsidRPr="00687B0D">
              <w:rPr>
                <w:rFonts w:ascii="Times New Roman" w:hAnsi="Times New Roman"/>
                <w:sz w:val="24"/>
              </w:rPr>
              <w:t>之上。所述旋转极板</w:t>
            </w:r>
            <w:r w:rsidRPr="00687B0D">
              <w:rPr>
                <w:rFonts w:ascii="Times New Roman" w:hAnsi="Times New Roman"/>
                <w:sz w:val="24"/>
              </w:rPr>
              <w:t>809</w:t>
            </w:r>
            <w:r w:rsidRPr="00687B0D">
              <w:rPr>
                <w:rFonts w:ascii="Times New Roman" w:hAnsi="Times New Roman"/>
                <w:sz w:val="24"/>
              </w:rPr>
              <w:t>由旋转电机</w:t>
            </w:r>
            <w:r w:rsidRPr="00687B0D">
              <w:rPr>
                <w:rFonts w:ascii="Times New Roman" w:hAnsi="Times New Roman"/>
                <w:sz w:val="24"/>
              </w:rPr>
              <w:t>808</w:t>
            </w:r>
            <w:r w:rsidRPr="00687B0D">
              <w:rPr>
                <w:rFonts w:ascii="Times New Roman" w:hAnsi="Times New Roman"/>
                <w:sz w:val="24"/>
              </w:rPr>
              <w:t>带动，做顺时针或逆时针运行。所述旋转干燥塔壳体</w:t>
            </w:r>
            <w:r w:rsidRPr="00687B0D">
              <w:rPr>
                <w:rFonts w:ascii="Times New Roman" w:hAnsi="Times New Roman"/>
                <w:sz w:val="24"/>
              </w:rPr>
              <w:t>807</w:t>
            </w:r>
            <w:r w:rsidRPr="00687B0D">
              <w:rPr>
                <w:rFonts w:ascii="Times New Roman" w:hAnsi="Times New Roman"/>
                <w:sz w:val="24"/>
              </w:rPr>
              <w:t>接触废水部分采用</w:t>
            </w:r>
            <w:r w:rsidRPr="00687B0D">
              <w:rPr>
                <w:rFonts w:ascii="Times New Roman" w:hAnsi="Times New Roman"/>
                <w:sz w:val="24"/>
              </w:rPr>
              <w:t>C276</w:t>
            </w:r>
            <w:r w:rsidRPr="00687B0D">
              <w:rPr>
                <w:rFonts w:ascii="Times New Roman" w:hAnsi="Times New Roman"/>
                <w:sz w:val="24"/>
              </w:rPr>
              <w:t>合金（不低于</w:t>
            </w:r>
            <w:r w:rsidRPr="00687B0D">
              <w:rPr>
                <w:rFonts w:ascii="Times New Roman" w:hAnsi="Times New Roman"/>
                <w:sz w:val="24"/>
              </w:rPr>
              <w:t>2mm</w:t>
            </w:r>
            <w:r w:rsidRPr="00687B0D">
              <w:rPr>
                <w:rFonts w:ascii="Times New Roman" w:hAnsi="Times New Roman"/>
                <w:sz w:val="24"/>
              </w:rPr>
              <w:t>）。所述液位控制探头</w:t>
            </w:r>
            <w:r w:rsidRPr="00687B0D">
              <w:rPr>
                <w:rFonts w:ascii="Times New Roman" w:hAnsi="Times New Roman"/>
                <w:sz w:val="24"/>
              </w:rPr>
              <w:t>810</w:t>
            </w:r>
            <w:r w:rsidRPr="00687B0D">
              <w:rPr>
                <w:rFonts w:ascii="Times New Roman" w:hAnsi="Times New Roman"/>
                <w:sz w:val="24"/>
              </w:rPr>
              <w:t>布置于旋转干燥塔壳体</w:t>
            </w:r>
            <w:r w:rsidRPr="00687B0D">
              <w:rPr>
                <w:rFonts w:ascii="Times New Roman" w:hAnsi="Times New Roman"/>
                <w:sz w:val="24"/>
              </w:rPr>
              <w:t>807</w:t>
            </w:r>
            <w:r w:rsidRPr="00687B0D">
              <w:rPr>
                <w:rFonts w:ascii="Times New Roman" w:hAnsi="Times New Roman"/>
                <w:sz w:val="24"/>
              </w:rPr>
              <w:t>底部斜斗之上，控制旋转干燥塔</w:t>
            </w:r>
            <w:r w:rsidRPr="00687B0D">
              <w:rPr>
                <w:rFonts w:ascii="Times New Roman" w:hAnsi="Times New Roman"/>
                <w:sz w:val="24"/>
              </w:rPr>
              <w:t>8</w:t>
            </w:r>
            <w:r w:rsidRPr="00687B0D">
              <w:rPr>
                <w:rFonts w:ascii="Times New Roman" w:hAnsi="Times New Roman"/>
                <w:sz w:val="24"/>
              </w:rPr>
              <w:t>的废水液位高度，液位高度仅满足浸没一个改性硅胶</w:t>
            </w:r>
            <w:r w:rsidRPr="00687B0D">
              <w:rPr>
                <w:rFonts w:ascii="Times New Roman" w:hAnsi="Times New Roman"/>
                <w:sz w:val="24"/>
              </w:rPr>
              <w:t>806</w:t>
            </w:r>
            <w:r w:rsidRPr="00687B0D">
              <w:rPr>
                <w:rFonts w:ascii="Times New Roman" w:hAnsi="Times New Roman"/>
                <w:sz w:val="24"/>
              </w:rPr>
              <w:t>，当液位过低将开起进水阀门，从而控制液位。</w:t>
            </w:r>
          </w:p>
          <w:p w14:paraId="6B35B457" w14:textId="77777777" w:rsidR="00333E53" w:rsidRPr="00687B0D" w:rsidRDefault="00333E53" w:rsidP="00333E53">
            <w:pPr>
              <w:spacing w:line="400" w:lineRule="exact"/>
              <w:ind w:firstLineChars="200" w:firstLine="480"/>
              <w:rPr>
                <w:rFonts w:ascii="Times New Roman" w:hAnsi="Times New Roman"/>
                <w:sz w:val="24"/>
              </w:rPr>
            </w:pPr>
            <w:r w:rsidRPr="00687B0D">
              <w:rPr>
                <w:rFonts w:ascii="Times New Roman" w:hAnsi="Times New Roman"/>
                <w:sz w:val="24"/>
              </w:rPr>
              <w:t>所述旋转干燥塔</w:t>
            </w:r>
            <w:r w:rsidRPr="00687B0D">
              <w:rPr>
                <w:rFonts w:ascii="Times New Roman" w:hAnsi="Times New Roman"/>
                <w:sz w:val="24"/>
              </w:rPr>
              <w:t>8</w:t>
            </w:r>
            <w:r w:rsidRPr="00687B0D">
              <w:rPr>
                <w:rFonts w:ascii="Times New Roman" w:hAnsi="Times New Roman"/>
                <w:sz w:val="24"/>
              </w:rPr>
              <w:t>烟气进口</w:t>
            </w:r>
            <w:r w:rsidRPr="00687B0D">
              <w:rPr>
                <w:rFonts w:ascii="Times New Roman" w:hAnsi="Times New Roman"/>
                <w:sz w:val="24"/>
              </w:rPr>
              <w:t>801</w:t>
            </w:r>
            <w:r w:rsidRPr="00687B0D">
              <w:rPr>
                <w:rFonts w:ascii="Times New Roman" w:hAnsi="Times New Roman"/>
                <w:sz w:val="24"/>
              </w:rPr>
              <w:t>、</w:t>
            </w:r>
            <w:r w:rsidRPr="00687B0D">
              <w:rPr>
                <w:rFonts w:ascii="Times New Roman" w:hAnsi="Times New Roman"/>
                <w:sz w:val="24"/>
              </w:rPr>
              <w:t>802</w:t>
            </w:r>
            <w:r w:rsidRPr="00687B0D">
              <w:rPr>
                <w:rFonts w:ascii="Times New Roman" w:hAnsi="Times New Roman"/>
                <w:sz w:val="24"/>
              </w:rPr>
              <w:t>与空预器</w:t>
            </w:r>
            <w:r w:rsidRPr="00687B0D">
              <w:rPr>
                <w:rFonts w:ascii="Times New Roman" w:hAnsi="Times New Roman"/>
                <w:sz w:val="24"/>
              </w:rPr>
              <w:t>2</w:t>
            </w:r>
            <w:r w:rsidRPr="00687B0D">
              <w:rPr>
                <w:rFonts w:ascii="Times New Roman" w:hAnsi="Times New Roman"/>
                <w:sz w:val="24"/>
              </w:rPr>
              <w:t>进口烟道相连，烟气出口</w:t>
            </w:r>
            <w:r w:rsidRPr="00687B0D">
              <w:rPr>
                <w:rFonts w:ascii="Times New Roman" w:hAnsi="Times New Roman"/>
                <w:sz w:val="24"/>
              </w:rPr>
              <w:t>805</w:t>
            </w:r>
            <w:r w:rsidRPr="00687B0D">
              <w:rPr>
                <w:rFonts w:ascii="Times New Roman" w:hAnsi="Times New Roman"/>
                <w:sz w:val="24"/>
              </w:rPr>
              <w:t>与引风机</w:t>
            </w:r>
            <w:r w:rsidRPr="00687B0D">
              <w:rPr>
                <w:rFonts w:ascii="Times New Roman" w:hAnsi="Times New Roman"/>
                <w:sz w:val="24"/>
              </w:rPr>
              <w:t>9</w:t>
            </w:r>
            <w:r w:rsidRPr="00687B0D">
              <w:rPr>
                <w:rFonts w:ascii="Times New Roman" w:hAnsi="Times New Roman"/>
                <w:sz w:val="24"/>
              </w:rPr>
              <w:t>相连，将降温后的烟气输送至除尘器</w:t>
            </w:r>
            <w:r w:rsidRPr="00687B0D">
              <w:rPr>
                <w:rFonts w:ascii="Times New Roman" w:hAnsi="Times New Roman"/>
                <w:sz w:val="24"/>
              </w:rPr>
              <w:t>3</w:t>
            </w:r>
            <w:r w:rsidRPr="00687B0D">
              <w:rPr>
                <w:rFonts w:ascii="Times New Roman" w:hAnsi="Times New Roman"/>
                <w:sz w:val="24"/>
              </w:rPr>
              <w:t>进口，废水进口</w:t>
            </w:r>
            <w:r w:rsidRPr="00687B0D">
              <w:rPr>
                <w:rFonts w:ascii="Times New Roman" w:hAnsi="Times New Roman"/>
                <w:sz w:val="24"/>
              </w:rPr>
              <w:t>803</w:t>
            </w:r>
            <w:r w:rsidRPr="00687B0D">
              <w:rPr>
                <w:rFonts w:ascii="Times New Roman" w:hAnsi="Times New Roman"/>
                <w:sz w:val="24"/>
              </w:rPr>
              <w:t>与废水提升泵</w:t>
            </w:r>
            <w:r w:rsidRPr="00687B0D">
              <w:rPr>
                <w:rFonts w:ascii="Times New Roman" w:hAnsi="Times New Roman"/>
                <w:sz w:val="24"/>
              </w:rPr>
              <w:t>8</w:t>
            </w:r>
            <w:r w:rsidRPr="00687B0D">
              <w:rPr>
                <w:rFonts w:ascii="Times New Roman" w:hAnsi="Times New Roman"/>
                <w:sz w:val="24"/>
              </w:rPr>
              <w:t>相连，塔底排污口</w:t>
            </w:r>
            <w:r w:rsidRPr="00687B0D">
              <w:rPr>
                <w:rFonts w:ascii="Times New Roman" w:hAnsi="Times New Roman"/>
                <w:sz w:val="24"/>
              </w:rPr>
              <w:t>804</w:t>
            </w:r>
            <w:r w:rsidRPr="00687B0D">
              <w:rPr>
                <w:rFonts w:ascii="Times New Roman" w:hAnsi="Times New Roman"/>
                <w:sz w:val="24"/>
              </w:rPr>
              <w:t>与废水除浊装置</w:t>
            </w:r>
            <w:r w:rsidRPr="00687B0D">
              <w:rPr>
                <w:rFonts w:ascii="Times New Roman" w:hAnsi="Times New Roman"/>
                <w:sz w:val="24"/>
              </w:rPr>
              <w:t>12</w:t>
            </w:r>
            <w:r w:rsidRPr="00687B0D">
              <w:rPr>
                <w:rFonts w:ascii="Times New Roman" w:hAnsi="Times New Roman"/>
                <w:sz w:val="24"/>
              </w:rPr>
              <w:t>进口相连。</w:t>
            </w:r>
          </w:p>
          <w:p w14:paraId="06545875" w14:textId="77777777" w:rsidR="00333E53" w:rsidRPr="00687B0D" w:rsidRDefault="00333E53" w:rsidP="00333E53">
            <w:pPr>
              <w:spacing w:line="400" w:lineRule="exact"/>
              <w:ind w:firstLineChars="200" w:firstLine="480"/>
              <w:rPr>
                <w:rFonts w:ascii="Times New Roman" w:hAnsi="Times New Roman"/>
                <w:sz w:val="24"/>
              </w:rPr>
            </w:pPr>
            <w:r w:rsidRPr="00687B0D">
              <w:rPr>
                <w:rFonts w:ascii="Times New Roman" w:hAnsi="Times New Roman"/>
                <w:sz w:val="24"/>
              </w:rPr>
              <w:t>所述布袋除尘器</w:t>
            </w:r>
            <w:r w:rsidRPr="00687B0D">
              <w:rPr>
                <w:rFonts w:ascii="Times New Roman" w:hAnsi="Times New Roman"/>
                <w:sz w:val="24"/>
              </w:rPr>
              <w:t>6</w:t>
            </w:r>
            <w:r w:rsidRPr="00687B0D">
              <w:rPr>
                <w:rFonts w:ascii="Times New Roman" w:hAnsi="Times New Roman"/>
                <w:sz w:val="24"/>
              </w:rPr>
              <w:t>布置于旋转干燥塔</w:t>
            </w:r>
            <w:r w:rsidRPr="00687B0D">
              <w:rPr>
                <w:rFonts w:ascii="Times New Roman" w:hAnsi="Times New Roman"/>
                <w:sz w:val="24"/>
              </w:rPr>
              <w:t>8</w:t>
            </w:r>
            <w:r w:rsidRPr="00687B0D">
              <w:rPr>
                <w:rFonts w:ascii="Times New Roman" w:hAnsi="Times New Roman"/>
                <w:sz w:val="24"/>
              </w:rPr>
              <w:t>与空预器</w:t>
            </w:r>
            <w:r w:rsidRPr="00687B0D">
              <w:rPr>
                <w:rFonts w:ascii="Times New Roman" w:hAnsi="Times New Roman"/>
                <w:sz w:val="24"/>
              </w:rPr>
              <w:t>2</w:t>
            </w:r>
            <w:r w:rsidRPr="00687B0D">
              <w:rPr>
                <w:rFonts w:ascii="Times New Roman" w:hAnsi="Times New Roman"/>
                <w:sz w:val="24"/>
              </w:rPr>
              <w:t>连接烟道之间，用于除去抽取烟气中的飞灰，保证旋转干燥塔</w:t>
            </w:r>
            <w:r w:rsidRPr="00687B0D">
              <w:rPr>
                <w:rFonts w:ascii="Times New Roman" w:hAnsi="Times New Roman"/>
                <w:sz w:val="24"/>
              </w:rPr>
              <w:t>8</w:t>
            </w:r>
            <w:r w:rsidRPr="00687B0D">
              <w:rPr>
                <w:rFonts w:ascii="Times New Roman" w:hAnsi="Times New Roman"/>
                <w:sz w:val="24"/>
              </w:rPr>
              <w:t>内部不积灰，除去的飞灰并入原输灰管路。所述引风机</w:t>
            </w:r>
            <w:r w:rsidRPr="00687B0D">
              <w:rPr>
                <w:rFonts w:ascii="Times New Roman" w:hAnsi="Times New Roman"/>
                <w:sz w:val="24"/>
              </w:rPr>
              <w:t>9</w:t>
            </w:r>
            <w:r w:rsidRPr="00687B0D">
              <w:rPr>
                <w:rFonts w:ascii="Times New Roman" w:hAnsi="Times New Roman"/>
                <w:sz w:val="24"/>
              </w:rPr>
              <w:t>布置于旋转干燥塔</w:t>
            </w:r>
            <w:r w:rsidRPr="00687B0D">
              <w:rPr>
                <w:rFonts w:ascii="Times New Roman" w:hAnsi="Times New Roman"/>
                <w:sz w:val="24"/>
              </w:rPr>
              <w:t>8</w:t>
            </w:r>
            <w:r w:rsidRPr="00687B0D">
              <w:rPr>
                <w:rFonts w:ascii="Times New Roman" w:hAnsi="Times New Roman"/>
                <w:sz w:val="24"/>
              </w:rPr>
              <w:t>与除尘器</w:t>
            </w:r>
            <w:r w:rsidRPr="00687B0D">
              <w:rPr>
                <w:rFonts w:ascii="Times New Roman" w:hAnsi="Times New Roman"/>
                <w:sz w:val="24"/>
              </w:rPr>
              <w:t>3</w:t>
            </w:r>
            <w:r w:rsidRPr="00687B0D">
              <w:rPr>
                <w:rFonts w:ascii="Times New Roman" w:hAnsi="Times New Roman"/>
                <w:sz w:val="24"/>
              </w:rPr>
              <w:t>连接烟道之间，用于克服沿程阻力，将抽取的烟气送回除尘器</w:t>
            </w:r>
            <w:r w:rsidRPr="00687B0D">
              <w:rPr>
                <w:rFonts w:ascii="Times New Roman" w:hAnsi="Times New Roman"/>
                <w:sz w:val="24"/>
              </w:rPr>
              <w:t>3</w:t>
            </w:r>
            <w:r w:rsidRPr="00687B0D">
              <w:rPr>
                <w:rFonts w:ascii="Times New Roman" w:hAnsi="Times New Roman"/>
                <w:sz w:val="24"/>
              </w:rPr>
              <w:t>前烟道。</w:t>
            </w:r>
          </w:p>
          <w:p w14:paraId="7C1149D9" w14:textId="77777777" w:rsidR="00333E53" w:rsidRPr="00687B0D" w:rsidRDefault="00333E53" w:rsidP="00333E53">
            <w:pPr>
              <w:spacing w:line="400" w:lineRule="exact"/>
              <w:ind w:firstLineChars="200" w:firstLine="480"/>
              <w:rPr>
                <w:rFonts w:ascii="Times New Roman" w:hAnsi="Times New Roman"/>
                <w:sz w:val="24"/>
              </w:rPr>
            </w:pPr>
            <w:r w:rsidRPr="00687B0D">
              <w:rPr>
                <w:rFonts w:ascii="Times New Roman" w:hAnsi="Times New Roman"/>
                <w:sz w:val="24"/>
              </w:rPr>
              <w:t>所述废水除浊装置</w:t>
            </w:r>
            <w:r w:rsidRPr="00687B0D">
              <w:rPr>
                <w:rFonts w:ascii="Times New Roman" w:hAnsi="Times New Roman"/>
                <w:sz w:val="24"/>
              </w:rPr>
              <w:t>12</w:t>
            </w:r>
            <w:r w:rsidRPr="00687B0D">
              <w:rPr>
                <w:rFonts w:ascii="Times New Roman" w:hAnsi="Times New Roman"/>
                <w:sz w:val="24"/>
              </w:rPr>
              <w:t>，可利旧原脱硫废水三联箱处理系统，或可采用一体式废水处理系统，保证废水出水水质悬浮物低于</w:t>
            </w:r>
            <w:r w:rsidRPr="00687B0D">
              <w:rPr>
                <w:rFonts w:ascii="Times New Roman" w:hAnsi="Times New Roman"/>
                <w:sz w:val="24"/>
              </w:rPr>
              <w:t>20mg/L</w:t>
            </w:r>
            <w:r w:rsidRPr="00687B0D">
              <w:rPr>
                <w:rFonts w:ascii="Times New Roman" w:hAnsi="Times New Roman"/>
                <w:sz w:val="24"/>
              </w:rPr>
              <w:t>。</w:t>
            </w:r>
          </w:p>
          <w:p w14:paraId="6CD234E0" w14:textId="2BEE9D32" w:rsidR="00333E53" w:rsidRPr="00687B0D" w:rsidRDefault="00333E53" w:rsidP="00333E53">
            <w:pPr>
              <w:spacing w:line="400" w:lineRule="exact"/>
              <w:ind w:firstLineChars="200" w:firstLine="480"/>
              <w:rPr>
                <w:rFonts w:ascii="Times New Roman" w:hAnsi="Times New Roman"/>
                <w:sz w:val="24"/>
              </w:rPr>
            </w:pPr>
            <w:r w:rsidRPr="00687B0D">
              <w:rPr>
                <w:rFonts w:ascii="Times New Roman" w:hAnsi="Times New Roman"/>
                <w:sz w:val="24"/>
              </w:rPr>
              <w:t>进一步的，空预器</w:t>
            </w:r>
            <w:r w:rsidRPr="00687B0D">
              <w:rPr>
                <w:rFonts w:ascii="Times New Roman" w:hAnsi="Times New Roman"/>
                <w:sz w:val="24"/>
              </w:rPr>
              <w:t>2</w:t>
            </w:r>
            <w:r w:rsidRPr="00687B0D">
              <w:rPr>
                <w:rFonts w:ascii="Times New Roman" w:hAnsi="Times New Roman"/>
                <w:sz w:val="24"/>
              </w:rPr>
              <w:t>与布袋除尘器</w:t>
            </w:r>
            <w:r w:rsidRPr="00687B0D">
              <w:rPr>
                <w:rFonts w:ascii="Times New Roman" w:hAnsi="Times New Roman"/>
                <w:sz w:val="24"/>
              </w:rPr>
              <w:t>6</w:t>
            </w:r>
            <w:r w:rsidRPr="00687B0D">
              <w:rPr>
                <w:rFonts w:ascii="Times New Roman" w:hAnsi="Times New Roman"/>
                <w:sz w:val="24"/>
              </w:rPr>
              <w:t>设置烟气阀门</w:t>
            </w:r>
            <w:r w:rsidRPr="00687B0D">
              <w:rPr>
                <w:rFonts w:ascii="Times New Roman" w:hAnsi="Times New Roman"/>
                <w:sz w:val="24"/>
              </w:rPr>
              <w:t>71</w:t>
            </w:r>
            <w:r w:rsidRPr="00687B0D">
              <w:rPr>
                <w:rFonts w:ascii="Times New Roman" w:hAnsi="Times New Roman"/>
                <w:sz w:val="24"/>
              </w:rPr>
              <w:t>，用于调整抽取空预器</w:t>
            </w:r>
            <w:r w:rsidRPr="00687B0D">
              <w:rPr>
                <w:rFonts w:ascii="Times New Roman" w:hAnsi="Times New Roman"/>
                <w:sz w:val="24"/>
              </w:rPr>
              <w:t>2</w:t>
            </w:r>
            <w:r w:rsidRPr="00687B0D">
              <w:rPr>
                <w:rFonts w:ascii="Times New Roman" w:hAnsi="Times New Roman"/>
                <w:sz w:val="24"/>
              </w:rPr>
              <w:t>前端高温烟气，通过监测旋转干燥塔</w:t>
            </w:r>
            <w:r w:rsidRPr="00687B0D">
              <w:rPr>
                <w:rFonts w:ascii="Times New Roman" w:hAnsi="Times New Roman"/>
                <w:sz w:val="24"/>
              </w:rPr>
              <w:t>8</w:t>
            </w:r>
            <w:r w:rsidRPr="00687B0D">
              <w:rPr>
                <w:rFonts w:ascii="Times New Roman" w:hAnsi="Times New Roman"/>
                <w:sz w:val="24"/>
              </w:rPr>
              <w:t>入口烟气温度及出口烟气温度，调整高温烟气抽取量，满足旋转干燥塔</w:t>
            </w:r>
            <w:r w:rsidRPr="00687B0D">
              <w:rPr>
                <w:rFonts w:ascii="Times New Roman" w:hAnsi="Times New Roman"/>
                <w:sz w:val="24"/>
              </w:rPr>
              <w:t>8</w:t>
            </w:r>
            <w:r w:rsidRPr="00687B0D">
              <w:rPr>
                <w:rFonts w:ascii="Times New Roman" w:hAnsi="Times New Roman"/>
                <w:sz w:val="24"/>
              </w:rPr>
              <w:t>运行状态良好，废水蒸发量达到设计要求。</w:t>
            </w:r>
          </w:p>
          <w:p w14:paraId="5743744D" w14:textId="77777777" w:rsidR="00333E53" w:rsidRPr="00687B0D" w:rsidRDefault="00333E53" w:rsidP="00333E53">
            <w:pPr>
              <w:spacing w:line="400" w:lineRule="exact"/>
              <w:ind w:firstLineChars="200" w:firstLine="480"/>
              <w:rPr>
                <w:rFonts w:ascii="Times New Roman" w:hAnsi="Times New Roman"/>
                <w:sz w:val="24"/>
              </w:rPr>
            </w:pPr>
            <w:r w:rsidRPr="00687B0D">
              <w:rPr>
                <w:rFonts w:ascii="Times New Roman" w:hAnsi="Times New Roman"/>
                <w:sz w:val="24"/>
              </w:rPr>
              <w:t>进一步的，除尘器</w:t>
            </w:r>
            <w:r w:rsidRPr="00687B0D">
              <w:rPr>
                <w:rFonts w:ascii="Times New Roman" w:hAnsi="Times New Roman"/>
                <w:sz w:val="24"/>
              </w:rPr>
              <w:t>2</w:t>
            </w:r>
            <w:r w:rsidRPr="00687B0D">
              <w:rPr>
                <w:rFonts w:ascii="Times New Roman" w:hAnsi="Times New Roman"/>
                <w:sz w:val="24"/>
              </w:rPr>
              <w:t>与旋转干燥塔</w:t>
            </w:r>
            <w:r w:rsidRPr="00687B0D">
              <w:rPr>
                <w:rFonts w:ascii="Times New Roman" w:hAnsi="Times New Roman"/>
                <w:sz w:val="24"/>
              </w:rPr>
              <w:t>8</w:t>
            </w:r>
            <w:r w:rsidRPr="00687B0D">
              <w:rPr>
                <w:rFonts w:ascii="Times New Roman" w:hAnsi="Times New Roman"/>
                <w:sz w:val="24"/>
              </w:rPr>
              <w:t>之间两条烟气之路之上不只有烟气阀门</w:t>
            </w:r>
            <w:r w:rsidRPr="00687B0D">
              <w:rPr>
                <w:rFonts w:ascii="Times New Roman" w:hAnsi="Times New Roman"/>
                <w:sz w:val="24"/>
              </w:rPr>
              <w:t>72</w:t>
            </w:r>
            <w:r w:rsidRPr="00687B0D">
              <w:rPr>
                <w:rFonts w:ascii="Times New Roman" w:hAnsi="Times New Roman"/>
                <w:sz w:val="24"/>
              </w:rPr>
              <w:t>、</w:t>
            </w:r>
            <w:r w:rsidRPr="00687B0D">
              <w:rPr>
                <w:rFonts w:ascii="Times New Roman" w:hAnsi="Times New Roman"/>
                <w:sz w:val="24"/>
              </w:rPr>
              <w:t>73</w:t>
            </w:r>
            <w:r w:rsidRPr="00687B0D">
              <w:rPr>
                <w:rFonts w:ascii="Times New Roman" w:hAnsi="Times New Roman"/>
                <w:sz w:val="24"/>
              </w:rPr>
              <w:t>，用于控制旋转干燥塔</w:t>
            </w:r>
            <w:r w:rsidRPr="00687B0D">
              <w:rPr>
                <w:rFonts w:ascii="Times New Roman" w:hAnsi="Times New Roman"/>
                <w:sz w:val="24"/>
              </w:rPr>
              <w:t>8</w:t>
            </w:r>
            <w:r w:rsidRPr="00687B0D">
              <w:rPr>
                <w:rFonts w:ascii="Times New Roman" w:hAnsi="Times New Roman"/>
                <w:sz w:val="24"/>
              </w:rPr>
              <w:t>两侧烟气进入量，根据旋转干燥塔</w:t>
            </w:r>
            <w:r w:rsidRPr="00687B0D">
              <w:rPr>
                <w:rFonts w:ascii="Times New Roman" w:hAnsi="Times New Roman"/>
                <w:sz w:val="24"/>
              </w:rPr>
              <w:t>8</w:t>
            </w:r>
            <w:r w:rsidRPr="00687B0D">
              <w:rPr>
                <w:rFonts w:ascii="Times New Roman" w:hAnsi="Times New Roman"/>
                <w:sz w:val="24"/>
              </w:rPr>
              <w:t>内部不同位置烟温监测装置，控制不同的烟气进入量，以达到温度平衡的装置。</w:t>
            </w:r>
          </w:p>
          <w:p w14:paraId="51D1A2C9" w14:textId="77777777" w:rsidR="00333E53" w:rsidRPr="00687B0D" w:rsidRDefault="00333E53" w:rsidP="00333E53">
            <w:pPr>
              <w:spacing w:line="400" w:lineRule="exact"/>
              <w:ind w:firstLineChars="200" w:firstLine="480"/>
              <w:rPr>
                <w:rFonts w:ascii="Times New Roman" w:hAnsi="Times New Roman"/>
                <w:sz w:val="24"/>
              </w:rPr>
            </w:pPr>
            <w:r w:rsidRPr="00687B0D">
              <w:rPr>
                <w:rFonts w:ascii="Times New Roman" w:hAnsi="Times New Roman"/>
                <w:sz w:val="24"/>
              </w:rPr>
              <w:lastRenderedPageBreak/>
              <w:t>进一步的，旋转干燥塔</w:t>
            </w:r>
            <w:r w:rsidRPr="00687B0D">
              <w:rPr>
                <w:rFonts w:ascii="Times New Roman" w:hAnsi="Times New Roman"/>
                <w:sz w:val="24"/>
              </w:rPr>
              <w:t>8</w:t>
            </w:r>
            <w:r w:rsidRPr="00687B0D">
              <w:rPr>
                <w:rFonts w:ascii="Times New Roman" w:hAnsi="Times New Roman"/>
                <w:sz w:val="24"/>
              </w:rPr>
              <w:t>废水进口</w:t>
            </w:r>
            <w:r w:rsidRPr="00687B0D">
              <w:rPr>
                <w:rFonts w:ascii="Times New Roman" w:hAnsi="Times New Roman"/>
                <w:sz w:val="24"/>
              </w:rPr>
              <w:t>803</w:t>
            </w:r>
            <w:r w:rsidRPr="00687B0D">
              <w:rPr>
                <w:rFonts w:ascii="Times New Roman" w:hAnsi="Times New Roman"/>
                <w:sz w:val="24"/>
              </w:rPr>
              <w:t>与废水提升泵</w:t>
            </w:r>
            <w:r w:rsidRPr="00687B0D">
              <w:rPr>
                <w:rFonts w:ascii="Times New Roman" w:hAnsi="Times New Roman"/>
                <w:sz w:val="24"/>
              </w:rPr>
              <w:t>10</w:t>
            </w:r>
            <w:r w:rsidRPr="00687B0D">
              <w:rPr>
                <w:rFonts w:ascii="Times New Roman" w:hAnsi="Times New Roman"/>
                <w:sz w:val="24"/>
              </w:rPr>
              <w:t>设有流量阀门</w:t>
            </w:r>
            <w:r w:rsidRPr="00687B0D">
              <w:rPr>
                <w:rFonts w:ascii="Times New Roman" w:hAnsi="Times New Roman"/>
                <w:sz w:val="24"/>
              </w:rPr>
              <w:t>74</w:t>
            </w:r>
            <w:r w:rsidRPr="00687B0D">
              <w:rPr>
                <w:rFonts w:ascii="Times New Roman" w:hAnsi="Times New Roman"/>
                <w:sz w:val="24"/>
              </w:rPr>
              <w:t>，控制废水进入</w:t>
            </w:r>
            <w:r w:rsidRPr="00687B0D">
              <w:rPr>
                <w:rFonts w:ascii="Times New Roman" w:hAnsi="Times New Roman"/>
                <w:sz w:val="24"/>
              </w:rPr>
              <w:t>10</w:t>
            </w:r>
            <w:r w:rsidRPr="00687B0D">
              <w:rPr>
                <w:rFonts w:ascii="Times New Roman" w:hAnsi="Times New Roman"/>
                <w:sz w:val="24"/>
              </w:rPr>
              <w:t>废水提升泵</w:t>
            </w:r>
            <w:r w:rsidRPr="00687B0D">
              <w:rPr>
                <w:rFonts w:ascii="Times New Roman" w:hAnsi="Times New Roman"/>
                <w:sz w:val="24"/>
              </w:rPr>
              <w:t>10</w:t>
            </w:r>
            <w:r w:rsidRPr="00687B0D">
              <w:rPr>
                <w:rFonts w:ascii="Times New Roman" w:hAnsi="Times New Roman"/>
                <w:sz w:val="24"/>
              </w:rPr>
              <w:t>的流量，满足液位控制探头</w:t>
            </w:r>
            <w:r w:rsidRPr="00687B0D">
              <w:rPr>
                <w:rFonts w:ascii="Times New Roman" w:hAnsi="Times New Roman"/>
                <w:sz w:val="24"/>
              </w:rPr>
              <w:t>810</w:t>
            </w:r>
            <w:r w:rsidRPr="00687B0D">
              <w:rPr>
                <w:rFonts w:ascii="Times New Roman" w:hAnsi="Times New Roman"/>
                <w:sz w:val="24"/>
              </w:rPr>
              <w:t>控制的底部液位高度。</w:t>
            </w:r>
          </w:p>
          <w:p w14:paraId="725ED9AD" w14:textId="77777777" w:rsidR="00333E53" w:rsidRPr="00687B0D" w:rsidRDefault="00333E53" w:rsidP="00333E53">
            <w:pPr>
              <w:spacing w:line="400" w:lineRule="exact"/>
              <w:ind w:firstLineChars="200" w:firstLine="480"/>
              <w:rPr>
                <w:rFonts w:ascii="Times New Roman" w:hAnsi="Times New Roman"/>
              </w:rPr>
            </w:pPr>
            <w:r w:rsidRPr="00687B0D">
              <w:rPr>
                <w:rFonts w:ascii="Times New Roman" w:hAnsi="Times New Roman"/>
                <w:sz w:val="24"/>
              </w:rPr>
              <w:t>进一步的，优选设置废水缓冲池</w:t>
            </w:r>
            <w:r w:rsidRPr="00687B0D">
              <w:rPr>
                <w:rFonts w:ascii="Times New Roman" w:hAnsi="Times New Roman"/>
                <w:sz w:val="24"/>
              </w:rPr>
              <w:t>11</w:t>
            </w:r>
            <w:r w:rsidRPr="00687B0D">
              <w:rPr>
                <w:rFonts w:ascii="Times New Roman" w:hAnsi="Times New Roman"/>
                <w:sz w:val="24"/>
              </w:rPr>
              <w:t>，保证旋转干燥塔</w:t>
            </w:r>
            <w:r w:rsidRPr="00687B0D">
              <w:rPr>
                <w:rFonts w:ascii="Times New Roman" w:hAnsi="Times New Roman"/>
                <w:sz w:val="24"/>
              </w:rPr>
              <w:t>8</w:t>
            </w:r>
            <w:r w:rsidRPr="00687B0D">
              <w:rPr>
                <w:rFonts w:ascii="Times New Roman" w:hAnsi="Times New Roman"/>
                <w:sz w:val="24"/>
              </w:rPr>
              <w:t>底部液位控制精准，液位过低过高均影响旋转干燥塔</w:t>
            </w:r>
            <w:r w:rsidRPr="00687B0D">
              <w:rPr>
                <w:rFonts w:ascii="Times New Roman" w:hAnsi="Times New Roman"/>
                <w:sz w:val="24"/>
              </w:rPr>
              <w:t>8</w:t>
            </w:r>
            <w:r w:rsidRPr="00687B0D">
              <w:rPr>
                <w:rFonts w:ascii="Times New Roman" w:hAnsi="Times New Roman"/>
                <w:sz w:val="24"/>
              </w:rPr>
              <w:t>运行性能。</w:t>
            </w:r>
          </w:p>
          <w:p w14:paraId="3BD1A7D3" w14:textId="77777777" w:rsidR="00333E53" w:rsidRPr="00687B0D" w:rsidRDefault="00333E53" w:rsidP="00333E53">
            <w:pPr>
              <w:spacing w:line="400" w:lineRule="exact"/>
              <w:ind w:firstLineChars="200" w:firstLine="480"/>
              <w:rPr>
                <w:rFonts w:ascii="Times New Roman" w:hAnsi="Times New Roman"/>
                <w:sz w:val="24"/>
              </w:rPr>
            </w:pPr>
            <w:r w:rsidRPr="00687B0D">
              <w:rPr>
                <w:rFonts w:ascii="Times New Roman" w:hAnsi="Times New Roman"/>
                <w:sz w:val="24"/>
              </w:rPr>
              <w:t>在实现废水零排放过程中，为避免废水雾化效果不好，从而引起运行效果不佳。同时废水中的盐类进入粉煤灰，影响粉煤灰的综合利用。本申请提出了一种基于旋转干燥无雾化的废水处理方法，其过程在于开启流量阀门</w:t>
            </w:r>
            <w:r w:rsidRPr="00687B0D">
              <w:rPr>
                <w:rFonts w:ascii="Times New Roman" w:hAnsi="Times New Roman"/>
                <w:sz w:val="24"/>
              </w:rPr>
              <w:t>74</w:t>
            </w:r>
            <w:r w:rsidRPr="00687B0D">
              <w:rPr>
                <w:rFonts w:ascii="Times New Roman" w:hAnsi="Times New Roman"/>
                <w:sz w:val="24"/>
              </w:rPr>
              <w:t>，废水提升泵</w:t>
            </w:r>
            <w:r w:rsidRPr="00687B0D">
              <w:rPr>
                <w:rFonts w:ascii="Times New Roman" w:hAnsi="Times New Roman"/>
                <w:sz w:val="24"/>
              </w:rPr>
              <w:t>10</w:t>
            </w:r>
            <w:r w:rsidRPr="00687B0D">
              <w:rPr>
                <w:rFonts w:ascii="Times New Roman" w:hAnsi="Times New Roman"/>
                <w:sz w:val="24"/>
              </w:rPr>
              <w:t>将预处理后的废水输送至旋转干燥塔</w:t>
            </w:r>
            <w:r w:rsidRPr="00687B0D">
              <w:rPr>
                <w:rFonts w:ascii="Times New Roman" w:hAnsi="Times New Roman"/>
                <w:sz w:val="24"/>
              </w:rPr>
              <w:t>8</w:t>
            </w:r>
            <w:r w:rsidRPr="00687B0D">
              <w:rPr>
                <w:rFonts w:ascii="Times New Roman" w:hAnsi="Times New Roman"/>
                <w:sz w:val="24"/>
              </w:rPr>
              <w:t>内，由液位控制探头</w:t>
            </w:r>
            <w:r w:rsidRPr="00687B0D">
              <w:rPr>
                <w:rFonts w:ascii="Times New Roman" w:hAnsi="Times New Roman"/>
                <w:sz w:val="24"/>
              </w:rPr>
              <w:t>810</w:t>
            </w:r>
            <w:r w:rsidRPr="00687B0D">
              <w:rPr>
                <w:rFonts w:ascii="Times New Roman" w:hAnsi="Times New Roman"/>
                <w:sz w:val="24"/>
              </w:rPr>
              <w:t>控制底部液位维持在一定的高度，满足系统运行的要求。当旋转干燥塔</w:t>
            </w:r>
            <w:r w:rsidRPr="00687B0D">
              <w:rPr>
                <w:rFonts w:ascii="Times New Roman" w:hAnsi="Times New Roman"/>
                <w:sz w:val="24"/>
              </w:rPr>
              <w:t>8</w:t>
            </w:r>
            <w:r w:rsidRPr="00687B0D">
              <w:rPr>
                <w:rFonts w:ascii="Times New Roman" w:hAnsi="Times New Roman"/>
                <w:sz w:val="24"/>
              </w:rPr>
              <w:t>液位稳定，烟气阀门</w:t>
            </w:r>
            <w:r w:rsidRPr="00687B0D">
              <w:rPr>
                <w:rFonts w:ascii="Times New Roman" w:hAnsi="Times New Roman"/>
                <w:sz w:val="24"/>
              </w:rPr>
              <w:t>71</w:t>
            </w:r>
            <w:r w:rsidRPr="00687B0D">
              <w:rPr>
                <w:rFonts w:ascii="Times New Roman" w:hAnsi="Times New Roman"/>
                <w:sz w:val="24"/>
              </w:rPr>
              <w:t>、</w:t>
            </w:r>
            <w:r w:rsidRPr="00687B0D">
              <w:rPr>
                <w:rFonts w:ascii="Times New Roman" w:hAnsi="Times New Roman"/>
                <w:sz w:val="24"/>
              </w:rPr>
              <w:t>72</w:t>
            </w:r>
            <w:r w:rsidRPr="00687B0D">
              <w:rPr>
                <w:rFonts w:ascii="Times New Roman" w:hAnsi="Times New Roman"/>
                <w:sz w:val="24"/>
              </w:rPr>
              <w:t>、</w:t>
            </w:r>
            <w:r w:rsidRPr="00687B0D">
              <w:rPr>
                <w:rFonts w:ascii="Times New Roman" w:hAnsi="Times New Roman"/>
                <w:sz w:val="24"/>
              </w:rPr>
              <w:t>73</w:t>
            </w:r>
            <w:r w:rsidRPr="00687B0D">
              <w:rPr>
                <w:rFonts w:ascii="Times New Roman" w:hAnsi="Times New Roman"/>
                <w:sz w:val="24"/>
              </w:rPr>
              <w:t>缓慢打开，启动引风机</w:t>
            </w:r>
            <w:r w:rsidRPr="00687B0D">
              <w:rPr>
                <w:rFonts w:ascii="Times New Roman" w:hAnsi="Times New Roman"/>
                <w:sz w:val="24"/>
              </w:rPr>
              <w:t>9</w:t>
            </w:r>
            <w:r w:rsidRPr="00687B0D">
              <w:rPr>
                <w:rFonts w:ascii="Times New Roman" w:hAnsi="Times New Roman"/>
                <w:sz w:val="24"/>
              </w:rPr>
              <w:t>，抽取空预器</w:t>
            </w:r>
            <w:r w:rsidRPr="00687B0D">
              <w:rPr>
                <w:rFonts w:ascii="Times New Roman" w:hAnsi="Times New Roman"/>
                <w:sz w:val="24"/>
              </w:rPr>
              <w:t>2</w:t>
            </w:r>
            <w:r w:rsidRPr="00687B0D">
              <w:rPr>
                <w:rFonts w:ascii="Times New Roman" w:hAnsi="Times New Roman"/>
                <w:sz w:val="24"/>
              </w:rPr>
              <w:t>前端的高温烟气。布袋除尘器</w:t>
            </w:r>
            <w:r w:rsidRPr="00687B0D">
              <w:rPr>
                <w:rFonts w:ascii="Times New Roman" w:hAnsi="Times New Roman"/>
                <w:sz w:val="24"/>
              </w:rPr>
              <w:t>6</w:t>
            </w:r>
            <w:r w:rsidRPr="00687B0D">
              <w:rPr>
                <w:rFonts w:ascii="Times New Roman" w:hAnsi="Times New Roman"/>
                <w:sz w:val="24"/>
              </w:rPr>
              <w:t>开启运行，脱除高温烟气中的飞灰。控制烟气阀门</w:t>
            </w:r>
            <w:r w:rsidRPr="00687B0D">
              <w:rPr>
                <w:rFonts w:ascii="Times New Roman" w:hAnsi="Times New Roman"/>
                <w:sz w:val="24"/>
              </w:rPr>
              <w:t>71</w:t>
            </w:r>
            <w:r w:rsidRPr="00687B0D">
              <w:rPr>
                <w:rFonts w:ascii="Times New Roman" w:hAnsi="Times New Roman"/>
                <w:sz w:val="24"/>
              </w:rPr>
              <w:t>、</w:t>
            </w:r>
            <w:r w:rsidRPr="00687B0D">
              <w:rPr>
                <w:rFonts w:ascii="Times New Roman" w:hAnsi="Times New Roman"/>
                <w:sz w:val="24"/>
              </w:rPr>
              <w:t>72</w:t>
            </w:r>
            <w:r w:rsidRPr="00687B0D">
              <w:rPr>
                <w:rFonts w:ascii="Times New Roman" w:hAnsi="Times New Roman"/>
                <w:sz w:val="24"/>
              </w:rPr>
              <w:t>、</w:t>
            </w:r>
            <w:r w:rsidRPr="00687B0D">
              <w:rPr>
                <w:rFonts w:ascii="Times New Roman" w:hAnsi="Times New Roman"/>
                <w:sz w:val="24"/>
              </w:rPr>
              <w:t>73</w:t>
            </w:r>
            <w:r w:rsidRPr="00687B0D">
              <w:rPr>
                <w:rFonts w:ascii="Times New Roman" w:hAnsi="Times New Roman"/>
                <w:sz w:val="24"/>
              </w:rPr>
              <w:t>开度，保证旋转干燥塔</w:t>
            </w:r>
            <w:r w:rsidRPr="00687B0D">
              <w:rPr>
                <w:rFonts w:ascii="Times New Roman" w:hAnsi="Times New Roman"/>
                <w:sz w:val="24"/>
              </w:rPr>
              <w:t>8</w:t>
            </w:r>
            <w:r w:rsidRPr="00687B0D">
              <w:rPr>
                <w:rFonts w:ascii="Times New Roman" w:hAnsi="Times New Roman"/>
                <w:sz w:val="24"/>
              </w:rPr>
              <w:t>所需高温烟气量及两侧平衡。开启旋转电机</w:t>
            </w:r>
            <w:r w:rsidRPr="00687B0D">
              <w:rPr>
                <w:rFonts w:ascii="Times New Roman" w:hAnsi="Times New Roman"/>
                <w:sz w:val="24"/>
              </w:rPr>
              <w:t>808</w:t>
            </w:r>
            <w:r w:rsidRPr="00687B0D">
              <w:rPr>
                <w:rFonts w:ascii="Times New Roman" w:hAnsi="Times New Roman"/>
                <w:sz w:val="24"/>
              </w:rPr>
              <w:t>，带动旋转极板</w:t>
            </w:r>
            <w:r w:rsidRPr="00687B0D">
              <w:rPr>
                <w:rFonts w:ascii="Times New Roman" w:hAnsi="Times New Roman"/>
                <w:sz w:val="24"/>
              </w:rPr>
              <w:t>809</w:t>
            </w:r>
            <w:r w:rsidRPr="00687B0D">
              <w:rPr>
                <w:rFonts w:ascii="Times New Roman" w:hAnsi="Times New Roman"/>
                <w:sz w:val="24"/>
              </w:rPr>
              <w:t>、改性硅胶</w:t>
            </w:r>
            <w:r w:rsidRPr="00687B0D">
              <w:rPr>
                <w:rFonts w:ascii="Times New Roman" w:hAnsi="Times New Roman"/>
                <w:sz w:val="24"/>
              </w:rPr>
              <w:t>806</w:t>
            </w:r>
            <w:r w:rsidRPr="00687B0D">
              <w:rPr>
                <w:rFonts w:ascii="Times New Roman" w:hAnsi="Times New Roman"/>
                <w:sz w:val="24"/>
              </w:rPr>
              <w:t>顺时针（逆时针）转动，当改性硅胶</w:t>
            </w:r>
            <w:r w:rsidRPr="00687B0D">
              <w:rPr>
                <w:rFonts w:ascii="Times New Roman" w:hAnsi="Times New Roman"/>
                <w:sz w:val="24"/>
              </w:rPr>
              <w:t>806</w:t>
            </w:r>
            <w:r w:rsidRPr="00687B0D">
              <w:rPr>
                <w:rFonts w:ascii="Times New Roman" w:hAnsi="Times New Roman"/>
                <w:sz w:val="24"/>
              </w:rPr>
              <w:t>旋转至塔底废水时，改性硅胶</w:t>
            </w:r>
            <w:r w:rsidRPr="00687B0D">
              <w:rPr>
                <w:rFonts w:ascii="Times New Roman" w:hAnsi="Times New Roman"/>
                <w:sz w:val="24"/>
              </w:rPr>
              <w:t>806</w:t>
            </w:r>
            <w:r w:rsidRPr="00687B0D">
              <w:rPr>
                <w:rFonts w:ascii="Times New Roman" w:hAnsi="Times New Roman"/>
                <w:sz w:val="24"/>
              </w:rPr>
              <w:t>将浸没入废水之内，改性硅胶</w:t>
            </w:r>
            <w:r w:rsidRPr="00687B0D">
              <w:rPr>
                <w:rFonts w:ascii="Times New Roman" w:hAnsi="Times New Roman"/>
                <w:sz w:val="24"/>
              </w:rPr>
              <w:t>806</w:t>
            </w:r>
            <w:r w:rsidRPr="00687B0D">
              <w:rPr>
                <w:rFonts w:ascii="Times New Roman" w:hAnsi="Times New Roman"/>
                <w:sz w:val="24"/>
              </w:rPr>
              <w:t>将吸附大量废水，储存在改性硅胶</w:t>
            </w:r>
            <w:r w:rsidRPr="00687B0D">
              <w:rPr>
                <w:rFonts w:ascii="Times New Roman" w:hAnsi="Times New Roman"/>
                <w:sz w:val="24"/>
              </w:rPr>
              <w:t>806</w:t>
            </w:r>
            <w:r w:rsidRPr="00687B0D">
              <w:rPr>
                <w:rFonts w:ascii="Times New Roman" w:hAnsi="Times New Roman"/>
                <w:sz w:val="24"/>
              </w:rPr>
              <w:t>体内，在旋转过程中，由于高温烟气的烘干作用，改性硅胶</w:t>
            </w:r>
            <w:r w:rsidRPr="00687B0D">
              <w:rPr>
                <w:rFonts w:ascii="Times New Roman" w:hAnsi="Times New Roman"/>
                <w:sz w:val="24"/>
              </w:rPr>
              <w:t>806</w:t>
            </w:r>
            <w:r w:rsidRPr="00687B0D">
              <w:rPr>
                <w:rFonts w:ascii="Times New Roman" w:hAnsi="Times New Roman"/>
                <w:sz w:val="24"/>
              </w:rPr>
              <w:t>内部的废水慢慢蒸发，水汽由干燥烟气携带出旋转干燥塔</w:t>
            </w:r>
            <w:r w:rsidRPr="00687B0D">
              <w:rPr>
                <w:rFonts w:ascii="Times New Roman" w:hAnsi="Times New Roman"/>
                <w:sz w:val="24"/>
              </w:rPr>
              <w:t>8</w:t>
            </w:r>
            <w:r w:rsidRPr="00687B0D">
              <w:rPr>
                <w:rFonts w:ascii="Times New Roman" w:hAnsi="Times New Roman"/>
                <w:sz w:val="24"/>
              </w:rPr>
              <w:t>，经顶部烟气排口</w:t>
            </w:r>
            <w:r w:rsidRPr="00687B0D">
              <w:rPr>
                <w:rFonts w:ascii="Times New Roman" w:hAnsi="Times New Roman"/>
                <w:sz w:val="24"/>
              </w:rPr>
              <w:t>805</w:t>
            </w:r>
            <w:r w:rsidRPr="00687B0D">
              <w:rPr>
                <w:rFonts w:ascii="Times New Roman" w:hAnsi="Times New Roman"/>
                <w:sz w:val="24"/>
              </w:rPr>
              <w:t>、引风机</w:t>
            </w:r>
            <w:r w:rsidRPr="00687B0D">
              <w:rPr>
                <w:rFonts w:ascii="Times New Roman" w:hAnsi="Times New Roman"/>
                <w:sz w:val="24"/>
              </w:rPr>
              <w:t>9</w:t>
            </w:r>
            <w:r w:rsidRPr="00687B0D">
              <w:rPr>
                <w:rFonts w:ascii="Times New Roman" w:hAnsi="Times New Roman"/>
                <w:sz w:val="24"/>
              </w:rPr>
              <w:t>，返回除尘器</w:t>
            </w:r>
            <w:r w:rsidRPr="00687B0D">
              <w:rPr>
                <w:rFonts w:ascii="Times New Roman" w:hAnsi="Times New Roman"/>
                <w:sz w:val="24"/>
              </w:rPr>
              <w:t>3</w:t>
            </w:r>
            <w:r w:rsidRPr="00687B0D">
              <w:rPr>
                <w:rFonts w:ascii="Times New Roman" w:hAnsi="Times New Roman"/>
                <w:sz w:val="24"/>
              </w:rPr>
              <w:t>入口烟道，废水中的盐分转化成晶体颗粒储存在改性硅胶</w:t>
            </w:r>
            <w:r w:rsidRPr="00687B0D">
              <w:rPr>
                <w:rFonts w:ascii="Times New Roman" w:hAnsi="Times New Roman"/>
                <w:sz w:val="24"/>
              </w:rPr>
              <w:t>806</w:t>
            </w:r>
            <w:r w:rsidRPr="00687B0D">
              <w:rPr>
                <w:rFonts w:ascii="Times New Roman" w:hAnsi="Times New Roman"/>
                <w:sz w:val="24"/>
              </w:rPr>
              <w:t>体内。</w:t>
            </w:r>
          </w:p>
          <w:p w14:paraId="75202BBB" w14:textId="77777777" w:rsidR="00333E53" w:rsidRPr="00687B0D" w:rsidRDefault="00333E53" w:rsidP="00333E53">
            <w:pPr>
              <w:pStyle w:val="2"/>
              <w:spacing w:line="400" w:lineRule="exact"/>
              <w:ind w:left="2" w:firstLineChars="200" w:firstLine="480"/>
              <w:rPr>
                <w:rFonts w:ascii="Times New Roman" w:eastAsia="宋体" w:hAnsi="Times New Roman"/>
                <w:sz w:val="24"/>
              </w:rPr>
            </w:pPr>
            <w:r w:rsidRPr="00687B0D">
              <w:rPr>
                <w:rFonts w:ascii="Times New Roman" w:eastAsia="宋体" w:hAnsi="Times New Roman"/>
                <w:sz w:val="24"/>
              </w:rPr>
              <w:t>旋转过程中改性硅胶</w:t>
            </w:r>
            <w:r w:rsidRPr="00687B0D">
              <w:rPr>
                <w:rFonts w:ascii="Times New Roman" w:eastAsia="宋体" w:hAnsi="Times New Roman"/>
                <w:sz w:val="24"/>
              </w:rPr>
              <w:t>806</w:t>
            </w:r>
            <w:r w:rsidRPr="00687B0D">
              <w:rPr>
                <w:rFonts w:ascii="Times New Roman" w:eastAsia="宋体" w:hAnsi="Times New Roman"/>
                <w:sz w:val="24"/>
              </w:rPr>
              <w:t>再次浸没在废水中，体内的盐分将再次溶解于废水之中，改性硅胶</w:t>
            </w:r>
            <w:r w:rsidRPr="00687B0D">
              <w:rPr>
                <w:rFonts w:ascii="Times New Roman" w:eastAsia="宋体" w:hAnsi="Times New Roman"/>
                <w:sz w:val="24"/>
              </w:rPr>
              <w:t>806</w:t>
            </w:r>
            <w:r w:rsidRPr="00687B0D">
              <w:rPr>
                <w:rFonts w:ascii="Times New Roman" w:eastAsia="宋体" w:hAnsi="Times New Roman"/>
                <w:sz w:val="24"/>
              </w:rPr>
              <w:t>再次吸附大量废水，以此循环。当废水中的盐类溶解度达到一定程度，废水中的盐类将析出，沉淀于旋转干燥塔</w:t>
            </w:r>
            <w:r w:rsidRPr="00687B0D">
              <w:rPr>
                <w:rFonts w:ascii="Times New Roman" w:eastAsia="宋体" w:hAnsi="Times New Roman"/>
                <w:sz w:val="24"/>
              </w:rPr>
              <w:t>8</w:t>
            </w:r>
            <w:r w:rsidRPr="00687B0D">
              <w:rPr>
                <w:rFonts w:ascii="Times New Roman" w:eastAsia="宋体" w:hAnsi="Times New Roman"/>
                <w:sz w:val="24"/>
              </w:rPr>
              <w:t>底部。此时，将开启塔底排污口</w:t>
            </w:r>
            <w:r w:rsidRPr="00687B0D">
              <w:rPr>
                <w:rFonts w:ascii="Times New Roman" w:eastAsia="宋体" w:hAnsi="Times New Roman"/>
                <w:sz w:val="24"/>
              </w:rPr>
              <w:t>804</w:t>
            </w:r>
            <w:r w:rsidRPr="00687B0D">
              <w:rPr>
                <w:rFonts w:ascii="Times New Roman" w:eastAsia="宋体" w:hAnsi="Times New Roman"/>
                <w:sz w:val="24"/>
              </w:rPr>
              <w:t>，将底部淤泥、杂盐输送至废水除浊装置</w:t>
            </w:r>
            <w:r w:rsidRPr="00687B0D">
              <w:rPr>
                <w:rFonts w:ascii="Times New Roman" w:eastAsia="宋体" w:hAnsi="Times New Roman"/>
                <w:sz w:val="24"/>
              </w:rPr>
              <w:t>12</w:t>
            </w:r>
            <w:r w:rsidRPr="00687B0D">
              <w:rPr>
                <w:rFonts w:ascii="Times New Roman" w:eastAsia="宋体" w:hAnsi="Times New Roman"/>
                <w:sz w:val="24"/>
              </w:rPr>
              <w:t>，脱除废水中的固体颗粒，脱除颗粒后的废水再次经废水缓冲池</w:t>
            </w:r>
            <w:r w:rsidRPr="00687B0D">
              <w:rPr>
                <w:rFonts w:ascii="Times New Roman" w:eastAsia="宋体" w:hAnsi="Times New Roman"/>
                <w:sz w:val="24"/>
              </w:rPr>
              <w:t>11</w:t>
            </w:r>
            <w:r w:rsidRPr="00687B0D">
              <w:rPr>
                <w:rFonts w:ascii="Times New Roman" w:eastAsia="宋体" w:hAnsi="Times New Roman"/>
                <w:sz w:val="24"/>
              </w:rPr>
              <w:t>、废水提升泵</w:t>
            </w:r>
            <w:r w:rsidRPr="00687B0D">
              <w:rPr>
                <w:rFonts w:ascii="Times New Roman" w:eastAsia="宋体" w:hAnsi="Times New Roman"/>
                <w:sz w:val="24"/>
              </w:rPr>
              <w:t>10</w:t>
            </w:r>
            <w:r w:rsidRPr="00687B0D">
              <w:rPr>
                <w:rFonts w:ascii="Times New Roman" w:eastAsia="宋体" w:hAnsi="Times New Roman"/>
                <w:sz w:val="24"/>
              </w:rPr>
              <w:t>，进入旋转干燥塔</w:t>
            </w:r>
            <w:r w:rsidRPr="00687B0D">
              <w:rPr>
                <w:rFonts w:ascii="Times New Roman" w:eastAsia="宋体" w:hAnsi="Times New Roman"/>
                <w:sz w:val="24"/>
              </w:rPr>
              <w:t>8</w:t>
            </w:r>
            <w:r w:rsidRPr="00687B0D">
              <w:rPr>
                <w:rFonts w:ascii="Times New Roman" w:eastAsia="宋体" w:hAnsi="Times New Roman"/>
                <w:sz w:val="24"/>
              </w:rPr>
              <w:t>，进行再次浓缩。</w:t>
            </w:r>
          </w:p>
          <w:p w14:paraId="5987F0C6" w14:textId="77777777" w:rsidR="00333E53" w:rsidRPr="00687B0D" w:rsidRDefault="00333E53" w:rsidP="00333E53">
            <w:pPr>
              <w:pStyle w:val="2"/>
              <w:spacing w:line="400" w:lineRule="exact"/>
              <w:ind w:left="2" w:firstLineChars="200" w:firstLine="480"/>
              <w:rPr>
                <w:rFonts w:ascii="Times New Roman" w:eastAsia="宋体" w:hAnsi="Times New Roman"/>
                <w:sz w:val="24"/>
              </w:rPr>
            </w:pPr>
            <w:r w:rsidRPr="00687B0D">
              <w:rPr>
                <w:rFonts w:ascii="Times New Roman" w:eastAsia="宋体" w:hAnsi="Times New Roman"/>
                <w:sz w:val="24"/>
              </w:rPr>
              <w:t>以上过程循环往复。</w:t>
            </w:r>
          </w:p>
          <w:p w14:paraId="4F2CD371" w14:textId="10EDD7CE" w:rsidR="00333E53" w:rsidRPr="00687B0D" w:rsidRDefault="00333E53" w:rsidP="00333E53">
            <w:pPr>
              <w:spacing w:line="400" w:lineRule="exact"/>
              <w:ind w:firstLineChars="200" w:firstLine="480"/>
              <w:rPr>
                <w:rFonts w:ascii="Times New Roman" w:hAnsi="Times New Roman"/>
                <w:sz w:val="24"/>
                <w:szCs w:val="22"/>
              </w:rPr>
            </w:pPr>
            <w:r w:rsidRPr="00687B0D">
              <w:rPr>
                <w:rFonts w:ascii="Times New Roman" w:hAnsi="Times New Roman"/>
                <w:sz w:val="24"/>
                <w:szCs w:val="22"/>
              </w:rPr>
              <w:t>控制逻辑如图</w:t>
            </w:r>
            <w:r w:rsidRPr="00687B0D">
              <w:rPr>
                <w:rFonts w:ascii="Times New Roman" w:hAnsi="Times New Roman"/>
                <w:sz w:val="24"/>
                <w:szCs w:val="22"/>
              </w:rPr>
              <w:t>3</w:t>
            </w:r>
            <w:r w:rsidRPr="00687B0D">
              <w:rPr>
                <w:rFonts w:ascii="Times New Roman" w:hAnsi="Times New Roman"/>
                <w:sz w:val="24"/>
                <w:szCs w:val="22"/>
              </w:rPr>
              <w:t>所示，</w:t>
            </w:r>
            <w:r w:rsidR="00687B0D">
              <w:rPr>
                <w:rFonts w:ascii="Times New Roman" w:hAnsi="Times New Roman" w:hint="eastAsia"/>
                <w:sz w:val="24"/>
                <w:szCs w:val="22"/>
              </w:rPr>
              <w:t>说明</w:t>
            </w:r>
            <w:r w:rsidRPr="00687B0D">
              <w:rPr>
                <w:rFonts w:ascii="Times New Roman" w:hAnsi="Times New Roman"/>
                <w:sz w:val="24"/>
                <w:szCs w:val="22"/>
              </w:rPr>
              <w:t>如下：</w:t>
            </w:r>
          </w:p>
          <w:p w14:paraId="05B86507" w14:textId="77777777" w:rsidR="00333E53" w:rsidRPr="00687B0D" w:rsidRDefault="00333E53" w:rsidP="00333E53">
            <w:pPr>
              <w:spacing w:line="400" w:lineRule="exact"/>
              <w:ind w:firstLineChars="200" w:firstLine="480"/>
              <w:rPr>
                <w:rFonts w:ascii="Times New Roman" w:hAnsi="Times New Roman"/>
                <w:sz w:val="24"/>
                <w:szCs w:val="22"/>
              </w:rPr>
            </w:pPr>
            <w:r w:rsidRPr="00687B0D">
              <w:rPr>
                <w:rFonts w:ascii="Times New Roman" w:hAnsi="Times New Roman"/>
                <w:sz w:val="24"/>
                <w:szCs w:val="22"/>
              </w:rPr>
              <w:t>S1</w:t>
            </w:r>
            <w:r w:rsidRPr="00687B0D">
              <w:rPr>
                <w:rFonts w:ascii="Times New Roman" w:hAnsi="Times New Roman"/>
                <w:sz w:val="24"/>
                <w:szCs w:val="22"/>
              </w:rPr>
              <w:t>：开启流量阀门</w:t>
            </w:r>
            <w:r w:rsidRPr="00687B0D">
              <w:rPr>
                <w:rFonts w:ascii="Times New Roman" w:hAnsi="Times New Roman"/>
                <w:sz w:val="24"/>
                <w:szCs w:val="22"/>
              </w:rPr>
              <w:t>74</w:t>
            </w:r>
            <w:r w:rsidRPr="00687B0D">
              <w:rPr>
                <w:rFonts w:ascii="Times New Roman" w:hAnsi="Times New Roman"/>
                <w:sz w:val="24"/>
                <w:szCs w:val="22"/>
              </w:rPr>
              <w:t>，废水提升泵</w:t>
            </w:r>
            <w:r w:rsidRPr="00687B0D">
              <w:rPr>
                <w:rFonts w:ascii="Times New Roman" w:hAnsi="Times New Roman"/>
                <w:sz w:val="24"/>
                <w:szCs w:val="22"/>
              </w:rPr>
              <w:t>10</w:t>
            </w:r>
            <w:r w:rsidRPr="00687B0D">
              <w:rPr>
                <w:rFonts w:ascii="Times New Roman" w:hAnsi="Times New Roman"/>
                <w:sz w:val="24"/>
                <w:szCs w:val="22"/>
              </w:rPr>
              <w:t>将预处理后的废水输送至旋转干燥塔</w:t>
            </w:r>
            <w:r w:rsidRPr="00687B0D">
              <w:rPr>
                <w:rFonts w:ascii="Times New Roman" w:hAnsi="Times New Roman"/>
                <w:sz w:val="24"/>
                <w:szCs w:val="22"/>
              </w:rPr>
              <w:t>8</w:t>
            </w:r>
            <w:r w:rsidRPr="00687B0D">
              <w:rPr>
                <w:rFonts w:ascii="Times New Roman" w:hAnsi="Times New Roman"/>
                <w:sz w:val="24"/>
                <w:szCs w:val="22"/>
              </w:rPr>
              <w:t>；</w:t>
            </w:r>
          </w:p>
          <w:p w14:paraId="0E088241" w14:textId="77777777" w:rsidR="00333E53" w:rsidRPr="00687B0D" w:rsidRDefault="00333E53" w:rsidP="00333E53">
            <w:pPr>
              <w:spacing w:line="400" w:lineRule="exact"/>
              <w:ind w:firstLineChars="200" w:firstLine="480"/>
              <w:rPr>
                <w:rFonts w:ascii="Times New Roman" w:hAnsi="Times New Roman"/>
                <w:sz w:val="24"/>
                <w:szCs w:val="22"/>
              </w:rPr>
            </w:pPr>
            <w:r w:rsidRPr="00687B0D">
              <w:rPr>
                <w:rFonts w:ascii="Times New Roman" w:hAnsi="Times New Roman"/>
                <w:sz w:val="24"/>
                <w:szCs w:val="22"/>
              </w:rPr>
              <w:t>S2</w:t>
            </w:r>
            <w:r w:rsidRPr="00687B0D">
              <w:rPr>
                <w:rFonts w:ascii="Times New Roman" w:hAnsi="Times New Roman"/>
                <w:sz w:val="24"/>
                <w:szCs w:val="22"/>
              </w:rPr>
              <w:t>：开启</w:t>
            </w:r>
            <w:r w:rsidRPr="00687B0D">
              <w:rPr>
                <w:rFonts w:ascii="Times New Roman" w:hAnsi="Times New Roman"/>
                <w:sz w:val="24"/>
              </w:rPr>
              <w:t>烟气阀门</w:t>
            </w:r>
            <w:r w:rsidRPr="00687B0D">
              <w:rPr>
                <w:rFonts w:ascii="Times New Roman" w:hAnsi="Times New Roman"/>
                <w:sz w:val="24"/>
              </w:rPr>
              <w:t>71</w:t>
            </w:r>
            <w:r w:rsidRPr="00687B0D">
              <w:rPr>
                <w:rFonts w:ascii="Times New Roman" w:hAnsi="Times New Roman"/>
                <w:sz w:val="24"/>
              </w:rPr>
              <w:t>、</w:t>
            </w:r>
            <w:r w:rsidRPr="00687B0D">
              <w:rPr>
                <w:rFonts w:ascii="Times New Roman" w:hAnsi="Times New Roman"/>
                <w:sz w:val="24"/>
              </w:rPr>
              <w:t>72</w:t>
            </w:r>
            <w:r w:rsidRPr="00687B0D">
              <w:rPr>
                <w:rFonts w:ascii="Times New Roman" w:hAnsi="Times New Roman"/>
                <w:sz w:val="24"/>
              </w:rPr>
              <w:t>、</w:t>
            </w:r>
            <w:r w:rsidRPr="00687B0D">
              <w:rPr>
                <w:rFonts w:ascii="Times New Roman" w:hAnsi="Times New Roman"/>
                <w:sz w:val="24"/>
              </w:rPr>
              <w:t>73</w:t>
            </w:r>
            <w:r w:rsidRPr="00687B0D">
              <w:rPr>
                <w:rFonts w:ascii="Times New Roman" w:hAnsi="Times New Roman"/>
                <w:sz w:val="24"/>
              </w:rPr>
              <w:t>，启动引风机</w:t>
            </w:r>
            <w:r w:rsidRPr="00687B0D">
              <w:rPr>
                <w:rFonts w:ascii="Times New Roman" w:hAnsi="Times New Roman"/>
                <w:sz w:val="24"/>
              </w:rPr>
              <w:t>9</w:t>
            </w:r>
            <w:r w:rsidRPr="00687B0D">
              <w:rPr>
                <w:rFonts w:ascii="Times New Roman" w:hAnsi="Times New Roman"/>
                <w:sz w:val="24"/>
              </w:rPr>
              <w:t>，抽取空预器</w:t>
            </w:r>
            <w:r w:rsidRPr="00687B0D">
              <w:rPr>
                <w:rFonts w:ascii="Times New Roman" w:hAnsi="Times New Roman"/>
                <w:sz w:val="24"/>
              </w:rPr>
              <w:t>2</w:t>
            </w:r>
            <w:r w:rsidRPr="00687B0D">
              <w:rPr>
                <w:rFonts w:ascii="Times New Roman" w:hAnsi="Times New Roman"/>
                <w:sz w:val="24"/>
              </w:rPr>
              <w:t>前端的高温烟气</w:t>
            </w:r>
            <w:r w:rsidRPr="00687B0D">
              <w:rPr>
                <w:rFonts w:ascii="Times New Roman" w:hAnsi="Times New Roman"/>
                <w:sz w:val="24"/>
                <w:szCs w:val="22"/>
              </w:rPr>
              <w:t>；</w:t>
            </w:r>
          </w:p>
          <w:p w14:paraId="7779C0BE" w14:textId="77777777" w:rsidR="00333E53" w:rsidRPr="00687B0D" w:rsidRDefault="00333E53" w:rsidP="00333E53">
            <w:pPr>
              <w:spacing w:line="400" w:lineRule="exact"/>
              <w:ind w:firstLineChars="200" w:firstLine="480"/>
              <w:rPr>
                <w:rFonts w:ascii="Times New Roman" w:hAnsi="Times New Roman"/>
                <w:sz w:val="24"/>
              </w:rPr>
            </w:pPr>
            <w:r w:rsidRPr="00687B0D">
              <w:rPr>
                <w:rFonts w:ascii="Times New Roman" w:hAnsi="Times New Roman"/>
                <w:sz w:val="24"/>
                <w:szCs w:val="22"/>
              </w:rPr>
              <w:t>S3</w:t>
            </w:r>
            <w:r w:rsidRPr="00687B0D">
              <w:rPr>
                <w:rFonts w:ascii="Times New Roman" w:hAnsi="Times New Roman"/>
                <w:sz w:val="24"/>
                <w:szCs w:val="22"/>
              </w:rPr>
              <w:t>：</w:t>
            </w:r>
            <w:r w:rsidRPr="00687B0D">
              <w:rPr>
                <w:rFonts w:ascii="Times New Roman" w:hAnsi="Times New Roman"/>
                <w:sz w:val="24"/>
              </w:rPr>
              <w:t>布袋除尘器</w:t>
            </w:r>
            <w:r w:rsidRPr="00687B0D">
              <w:rPr>
                <w:rFonts w:ascii="Times New Roman" w:hAnsi="Times New Roman"/>
                <w:sz w:val="24"/>
              </w:rPr>
              <w:t>6</w:t>
            </w:r>
            <w:r w:rsidRPr="00687B0D">
              <w:rPr>
                <w:rFonts w:ascii="Times New Roman" w:hAnsi="Times New Roman"/>
                <w:sz w:val="24"/>
              </w:rPr>
              <w:t>开启运行；</w:t>
            </w:r>
          </w:p>
          <w:p w14:paraId="14E41DA8" w14:textId="77777777" w:rsidR="00333E53" w:rsidRPr="00687B0D" w:rsidRDefault="00333E53" w:rsidP="00333E53">
            <w:pPr>
              <w:spacing w:line="400" w:lineRule="exact"/>
              <w:ind w:firstLineChars="200" w:firstLine="480"/>
              <w:rPr>
                <w:rFonts w:ascii="Times New Roman" w:hAnsi="Times New Roman"/>
                <w:sz w:val="24"/>
              </w:rPr>
            </w:pPr>
            <w:r w:rsidRPr="00687B0D">
              <w:rPr>
                <w:rFonts w:ascii="Times New Roman" w:hAnsi="Times New Roman"/>
                <w:sz w:val="24"/>
              </w:rPr>
              <w:t>S4</w:t>
            </w:r>
            <w:r w:rsidRPr="00687B0D">
              <w:rPr>
                <w:rFonts w:ascii="Times New Roman" w:hAnsi="Times New Roman"/>
                <w:sz w:val="24"/>
              </w:rPr>
              <w:t>：控制烟气阀门</w:t>
            </w:r>
            <w:r w:rsidRPr="00687B0D">
              <w:rPr>
                <w:rFonts w:ascii="Times New Roman" w:hAnsi="Times New Roman"/>
                <w:sz w:val="24"/>
              </w:rPr>
              <w:t>71</w:t>
            </w:r>
            <w:r w:rsidRPr="00687B0D">
              <w:rPr>
                <w:rFonts w:ascii="Times New Roman" w:hAnsi="Times New Roman"/>
                <w:sz w:val="24"/>
              </w:rPr>
              <w:t>、</w:t>
            </w:r>
            <w:r w:rsidRPr="00687B0D">
              <w:rPr>
                <w:rFonts w:ascii="Times New Roman" w:hAnsi="Times New Roman"/>
                <w:sz w:val="24"/>
              </w:rPr>
              <w:t>72</w:t>
            </w:r>
            <w:r w:rsidRPr="00687B0D">
              <w:rPr>
                <w:rFonts w:ascii="Times New Roman" w:hAnsi="Times New Roman"/>
                <w:sz w:val="24"/>
              </w:rPr>
              <w:t>、</w:t>
            </w:r>
            <w:r w:rsidRPr="00687B0D">
              <w:rPr>
                <w:rFonts w:ascii="Times New Roman" w:hAnsi="Times New Roman"/>
                <w:sz w:val="24"/>
              </w:rPr>
              <w:t>73</w:t>
            </w:r>
            <w:r w:rsidRPr="00687B0D">
              <w:rPr>
                <w:rFonts w:ascii="Times New Roman" w:hAnsi="Times New Roman"/>
                <w:sz w:val="24"/>
              </w:rPr>
              <w:t>开度，保证旋转干燥塔</w:t>
            </w:r>
            <w:r w:rsidRPr="00687B0D">
              <w:rPr>
                <w:rFonts w:ascii="Times New Roman" w:hAnsi="Times New Roman"/>
                <w:sz w:val="24"/>
              </w:rPr>
              <w:t>8</w:t>
            </w:r>
            <w:r w:rsidRPr="00687B0D">
              <w:rPr>
                <w:rFonts w:ascii="Times New Roman" w:hAnsi="Times New Roman"/>
                <w:sz w:val="24"/>
              </w:rPr>
              <w:t>所需高温烟气量及两侧平衡；</w:t>
            </w:r>
          </w:p>
          <w:p w14:paraId="0E52676A" w14:textId="77777777" w:rsidR="00333E53" w:rsidRPr="00687B0D" w:rsidRDefault="00333E53" w:rsidP="00333E53">
            <w:pPr>
              <w:spacing w:line="400" w:lineRule="exact"/>
              <w:ind w:firstLineChars="200" w:firstLine="480"/>
              <w:rPr>
                <w:rFonts w:ascii="Times New Roman" w:hAnsi="Times New Roman"/>
                <w:sz w:val="24"/>
              </w:rPr>
            </w:pPr>
            <w:r w:rsidRPr="00687B0D">
              <w:rPr>
                <w:rFonts w:ascii="Times New Roman" w:hAnsi="Times New Roman"/>
                <w:sz w:val="24"/>
              </w:rPr>
              <w:lastRenderedPageBreak/>
              <w:t>S5</w:t>
            </w:r>
            <w:r w:rsidRPr="00687B0D">
              <w:rPr>
                <w:rFonts w:ascii="Times New Roman" w:hAnsi="Times New Roman"/>
                <w:sz w:val="24"/>
              </w:rPr>
              <w:t>：开启旋转电机</w:t>
            </w:r>
            <w:r w:rsidRPr="00687B0D">
              <w:rPr>
                <w:rFonts w:ascii="Times New Roman" w:hAnsi="Times New Roman"/>
                <w:sz w:val="24"/>
              </w:rPr>
              <w:t>808</w:t>
            </w:r>
            <w:r w:rsidRPr="00687B0D">
              <w:rPr>
                <w:rFonts w:ascii="Times New Roman" w:hAnsi="Times New Roman"/>
                <w:sz w:val="24"/>
              </w:rPr>
              <w:t>，带动旋转极板</w:t>
            </w:r>
            <w:r w:rsidRPr="00687B0D">
              <w:rPr>
                <w:rFonts w:ascii="Times New Roman" w:hAnsi="Times New Roman"/>
                <w:sz w:val="24"/>
              </w:rPr>
              <w:t>809</w:t>
            </w:r>
            <w:r w:rsidRPr="00687B0D">
              <w:rPr>
                <w:rFonts w:ascii="Times New Roman" w:hAnsi="Times New Roman"/>
                <w:sz w:val="24"/>
              </w:rPr>
              <w:t>、改性硅胶</w:t>
            </w:r>
            <w:r w:rsidRPr="00687B0D">
              <w:rPr>
                <w:rFonts w:ascii="Times New Roman" w:hAnsi="Times New Roman"/>
                <w:sz w:val="24"/>
              </w:rPr>
              <w:t>806</w:t>
            </w:r>
            <w:r w:rsidRPr="00687B0D">
              <w:rPr>
                <w:rFonts w:ascii="Times New Roman" w:hAnsi="Times New Roman"/>
                <w:sz w:val="24"/>
              </w:rPr>
              <w:t>顺时针（逆时针）转动；</w:t>
            </w:r>
          </w:p>
          <w:p w14:paraId="0A55F586" w14:textId="77777777" w:rsidR="00333E53" w:rsidRPr="00687B0D" w:rsidRDefault="00333E53" w:rsidP="00333E53">
            <w:pPr>
              <w:spacing w:line="400" w:lineRule="exact"/>
              <w:ind w:firstLineChars="200" w:firstLine="480"/>
              <w:rPr>
                <w:rFonts w:ascii="Times New Roman" w:hAnsi="Times New Roman"/>
                <w:sz w:val="24"/>
              </w:rPr>
            </w:pPr>
            <w:r w:rsidRPr="00687B0D">
              <w:rPr>
                <w:rFonts w:ascii="Times New Roman" w:hAnsi="Times New Roman"/>
                <w:sz w:val="24"/>
              </w:rPr>
              <w:t>S6:</w:t>
            </w:r>
            <w:r w:rsidRPr="00687B0D">
              <w:rPr>
                <w:rFonts w:ascii="Times New Roman" w:hAnsi="Times New Roman"/>
                <w:sz w:val="24"/>
              </w:rPr>
              <w:t>：液位控制探头</w:t>
            </w:r>
            <w:r w:rsidRPr="00687B0D">
              <w:rPr>
                <w:rFonts w:ascii="Times New Roman" w:hAnsi="Times New Roman"/>
                <w:sz w:val="24"/>
              </w:rPr>
              <w:t>810</w:t>
            </w:r>
            <w:r w:rsidRPr="00687B0D">
              <w:rPr>
                <w:rFonts w:ascii="Times New Roman" w:hAnsi="Times New Roman"/>
                <w:sz w:val="24"/>
              </w:rPr>
              <w:t>控制系统补水，保持液位不变；</w:t>
            </w:r>
          </w:p>
          <w:p w14:paraId="1EB8C902" w14:textId="77777777" w:rsidR="00333E53" w:rsidRPr="00687B0D" w:rsidRDefault="00333E53" w:rsidP="00333E53">
            <w:pPr>
              <w:spacing w:line="400" w:lineRule="exact"/>
              <w:ind w:firstLineChars="200" w:firstLine="480"/>
              <w:rPr>
                <w:rFonts w:ascii="Times New Roman" w:hAnsi="Times New Roman"/>
                <w:sz w:val="24"/>
              </w:rPr>
            </w:pPr>
            <w:r w:rsidRPr="00687B0D">
              <w:rPr>
                <w:rFonts w:ascii="Times New Roman" w:hAnsi="Times New Roman"/>
                <w:sz w:val="24"/>
              </w:rPr>
              <w:t>S7</w:t>
            </w:r>
            <w:r w:rsidRPr="00687B0D">
              <w:rPr>
                <w:rFonts w:ascii="Times New Roman" w:hAnsi="Times New Roman"/>
                <w:sz w:val="24"/>
              </w:rPr>
              <w:t>：淤泥、杂盐沉积，开启塔底排污口</w:t>
            </w:r>
            <w:r w:rsidRPr="00687B0D">
              <w:rPr>
                <w:rFonts w:ascii="Times New Roman" w:hAnsi="Times New Roman"/>
                <w:sz w:val="24"/>
              </w:rPr>
              <w:t>804</w:t>
            </w:r>
            <w:r w:rsidRPr="00687B0D">
              <w:rPr>
                <w:rFonts w:ascii="Times New Roman" w:hAnsi="Times New Roman"/>
                <w:sz w:val="24"/>
              </w:rPr>
              <w:t>，将底部淤泥、杂盐输送至废水除浊装置</w:t>
            </w:r>
            <w:r w:rsidRPr="00687B0D">
              <w:rPr>
                <w:rFonts w:ascii="Times New Roman" w:hAnsi="Times New Roman"/>
                <w:sz w:val="24"/>
              </w:rPr>
              <w:t>12</w:t>
            </w:r>
            <w:r w:rsidRPr="00687B0D">
              <w:rPr>
                <w:rFonts w:ascii="Times New Roman" w:hAnsi="Times New Roman"/>
                <w:sz w:val="24"/>
              </w:rPr>
              <w:t>；</w:t>
            </w:r>
          </w:p>
          <w:p w14:paraId="5DD8A384" w14:textId="09B072C3" w:rsidR="00333E53" w:rsidRPr="00687B0D" w:rsidRDefault="00333E53" w:rsidP="00333E53">
            <w:pPr>
              <w:spacing w:line="400" w:lineRule="exact"/>
              <w:ind w:firstLineChars="200" w:firstLine="480"/>
              <w:rPr>
                <w:rFonts w:ascii="Times New Roman" w:hAnsi="Times New Roman"/>
                <w:b/>
                <w:sz w:val="30"/>
                <w:szCs w:val="30"/>
              </w:rPr>
            </w:pPr>
            <w:r w:rsidRPr="00687B0D">
              <w:rPr>
                <w:rFonts w:ascii="Times New Roman" w:hAnsi="Times New Roman"/>
                <w:sz w:val="24"/>
              </w:rPr>
              <w:t>S8</w:t>
            </w:r>
            <w:r w:rsidRPr="00687B0D">
              <w:rPr>
                <w:rFonts w:ascii="Times New Roman" w:hAnsi="Times New Roman"/>
                <w:sz w:val="24"/>
              </w:rPr>
              <w:t>：废水除浊装置</w:t>
            </w:r>
            <w:r w:rsidRPr="00687B0D">
              <w:rPr>
                <w:rFonts w:ascii="Times New Roman" w:hAnsi="Times New Roman"/>
                <w:sz w:val="24"/>
              </w:rPr>
              <w:t>12</w:t>
            </w:r>
            <w:r w:rsidRPr="00687B0D">
              <w:rPr>
                <w:rFonts w:ascii="Times New Roman" w:hAnsi="Times New Roman"/>
                <w:sz w:val="24"/>
              </w:rPr>
              <w:t>出水水质满足要求，是则进入</w:t>
            </w:r>
            <w:r w:rsidRPr="00687B0D">
              <w:rPr>
                <w:rFonts w:ascii="Times New Roman" w:hAnsi="Times New Roman"/>
                <w:sz w:val="24"/>
              </w:rPr>
              <w:t>S1</w:t>
            </w:r>
            <w:r w:rsidRPr="00687B0D">
              <w:rPr>
                <w:rFonts w:ascii="Times New Roman" w:hAnsi="Times New Roman"/>
                <w:sz w:val="24"/>
              </w:rPr>
              <w:t>。</w:t>
            </w:r>
          </w:p>
          <w:p w14:paraId="3954374C" w14:textId="56652F67" w:rsidR="00A03A92" w:rsidRPr="00C954C2" w:rsidRDefault="00000000">
            <w:pPr>
              <w:numPr>
                <w:ilvl w:val="0"/>
                <w:numId w:val="1"/>
              </w:numPr>
              <w:rPr>
                <w:rFonts w:ascii="Times New Roman" w:hAnsi="Times New Roman"/>
                <w:b/>
                <w:sz w:val="28"/>
                <w:szCs w:val="28"/>
              </w:rPr>
            </w:pPr>
            <w:r w:rsidRPr="00C954C2">
              <w:rPr>
                <w:rFonts w:ascii="Times New Roman" w:hAnsi="Times New Roman"/>
                <w:b/>
                <w:sz w:val="28"/>
                <w:szCs w:val="28"/>
              </w:rPr>
              <w:t>成果效益</w:t>
            </w:r>
          </w:p>
          <w:p w14:paraId="2DE19930" w14:textId="03FB3351" w:rsidR="00A03A92" w:rsidRPr="00687B0D" w:rsidRDefault="00687B0D" w:rsidP="00C954C2">
            <w:pPr>
              <w:pStyle w:val="ad"/>
              <w:spacing w:beforeLines="0" w:line="360" w:lineRule="auto"/>
              <w:ind w:firstLine="560"/>
              <w:rPr>
                <w:rFonts w:ascii="Times New Roman" w:eastAsia="宋体" w:hAnsi="Times New Roman"/>
                <w:sz w:val="30"/>
                <w:szCs w:val="30"/>
              </w:rPr>
            </w:pPr>
            <w:r w:rsidRPr="00C954C2">
              <w:rPr>
                <w:rFonts w:ascii="Times New Roman" w:eastAsia="宋体" w:hAnsi="Times New Roman" w:hint="eastAsia"/>
                <w:color w:val="auto"/>
                <w:sz w:val="24"/>
              </w:rPr>
              <w:t>本</w:t>
            </w:r>
            <w:r w:rsidR="00C90B77" w:rsidRPr="00C90B77">
              <w:rPr>
                <w:rFonts w:ascii="Times New Roman" w:eastAsia="宋体" w:hAnsi="Times New Roman" w:hint="eastAsia"/>
                <w:color w:val="auto"/>
                <w:sz w:val="24"/>
              </w:rPr>
              <w:t>实用新型</w:t>
            </w:r>
            <w:r w:rsidR="00C954C2" w:rsidRPr="00C954C2">
              <w:rPr>
                <w:rFonts w:ascii="Times New Roman" w:eastAsia="宋体" w:hAnsi="Times New Roman" w:hint="eastAsia"/>
                <w:color w:val="auto"/>
                <w:sz w:val="24"/>
              </w:rPr>
              <w:t>运行简单，操作便捷，</w:t>
            </w:r>
            <w:r w:rsidR="00C954C2" w:rsidRPr="00C954C2">
              <w:rPr>
                <w:rFonts w:ascii="Times New Roman" w:eastAsia="宋体" w:hAnsi="Times New Roman" w:hint="eastAsia"/>
                <w:color w:val="auto"/>
                <w:sz w:val="24"/>
              </w:rPr>
              <w:t>无</w:t>
            </w:r>
            <w:r w:rsidRPr="00C954C2">
              <w:rPr>
                <w:rFonts w:ascii="Times New Roman" w:eastAsia="宋体" w:hAnsi="Times New Roman"/>
                <w:color w:val="auto"/>
                <w:sz w:val="24"/>
              </w:rPr>
              <w:t>废水雾化</w:t>
            </w:r>
            <w:r w:rsidR="00C954C2" w:rsidRPr="00C954C2">
              <w:rPr>
                <w:rFonts w:ascii="Times New Roman" w:eastAsia="宋体" w:hAnsi="Times New Roman" w:hint="eastAsia"/>
                <w:color w:val="auto"/>
                <w:sz w:val="24"/>
              </w:rPr>
              <w:t>过程</w:t>
            </w:r>
            <w:r w:rsidRPr="00C954C2">
              <w:rPr>
                <w:rFonts w:ascii="Times New Roman" w:eastAsia="宋体" w:hAnsi="Times New Roman"/>
                <w:color w:val="auto"/>
                <w:sz w:val="24"/>
              </w:rPr>
              <w:t>，避免了雾化过程产生的各种问题，保证了系统运行的可靠性及稳定性。同时，</w:t>
            </w:r>
            <w:r w:rsidR="00C954C2" w:rsidRPr="00C954C2">
              <w:rPr>
                <w:rFonts w:ascii="Times New Roman" w:eastAsia="宋体" w:hAnsi="Times New Roman" w:hint="eastAsia"/>
                <w:color w:val="auto"/>
                <w:sz w:val="24"/>
              </w:rPr>
              <w:t>废水中的杂盐单独收集，未进入粉煤灰中，避免了因氯离子含量过高而产生的粉煤灰综合利用困难的问题。</w:t>
            </w:r>
          </w:p>
        </w:tc>
      </w:tr>
      <w:tr w:rsidR="00A03A92" w:rsidRPr="00687B0D" w14:paraId="700A8F09" w14:textId="77777777">
        <w:trPr>
          <w:jc w:val="center"/>
        </w:trPr>
        <w:tc>
          <w:tcPr>
            <w:tcW w:w="8296" w:type="dxa"/>
          </w:tcPr>
          <w:p w14:paraId="24E9C30C" w14:textId="77777777" w:rsidR="00A03A92" w:rsidRPr="00687B0D" w:rsidRDefault="00000000">
            <w:pPr>
              <w:numPr>
                <w:ilvl w:val="0"/>
                <w:numId w:val="1"/>
              </w:numPr>
              <w:rPr>
                <w:rFonts w:ascii="Times New Roman" w:hAnsi="Times New Roman"/>
                <w:b/>
                <w:sz w:val="30"/>
                <w:szCs w:val="30"/>
              </w:rPr>
            </w:pPr>
            <w:r w:rsidRPr="00687B0D">
              <w:rPr>
                <w:rFonts w:ascii="Times New Roman" w:hAnsi="Times New Roman"/>
                <w:b/>
                <w:sz w:val="30"/>
                <w:szCs w:val="30"/>
              </w:rPr>
              <w:lastRenderedPageBreak/>
              <w:t>附图及说明</w:t>
            </w:r>
          </w:p>
          <w:p w14:paraId="36EC611A" w14:textId="448D182D" w:rsidR="00A03A92" w:rsidRPr="00687B0D" w:rsidRDefault="00687B0D">
            <w:pPr>
              <w:pStyle w:val="a0"/>
              <w:ind w:leftChars="0" w:left="0" w:firstLineChars="0" w:firstLine="0"/>
              <w:rPr>
                <w:rFonts w:ascii="Times New Roman" w:hAnsi="Times New Roman" w:cs="Times New Roman"/>
              </w:rPr>
            </w:pPr>
            <w:r w:rsidRPr="00687B0D">
              <w:rPr>
                <w:rFonts w:ascii="Times New Roman" w:hAnsi="Times New Roman" w:cs="Times New Roman"/>
              </w:rPr>
              <w:object w:dxaOrig="13493" w:dyaOrig="7519" w14:anchorId="410E00E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8.8pt;height:266.7pt" o:ole="">
                  <v:imagedata r:id="rId8" o:title=""/>
                  <o:lock v:ext="edit" aspectratio="f"/>
                </v:shape>
                <o:OLEObject Type="Embed" ProgID="Visio.Drawing.15" ShapeID="_x0000_i1025" DrawAspect="Content" ObjectID="_1783345794" r:id="rId9"/>
              </w:object>
            </w:r>
          </w:p>
          <w:p w14:paraId="7644D278" w14:textId="77777777" w:rsidR="00687B0D" w:rsidRPr="00687B0D" w:rsidRDefault="00687B0D" w:rsidP="00687B0D">
            <w:pPr>
              <w:spacing w:before="60"/>
              <w:jc w:val="center"/>
              <w:rPr>
                <w:rFonts w:ascii="Times New Roman" w:hAnsi="Times New Roman"/>
                <w:sz w:val="24"/>
              </w:rPr>
            </w:pPr>
            <w:r w:rsidRPr="00687B0D">
              <w:rPr>
                <w:rFonts w:ascii="Times New Roman" w:hAnsi="Times New Roman"/>
                <w:sz w:val="24"/>
              </w:rPr>
              <w:t>图</w:t>
            </w:r>
            <w:r w:rsidRPr="00687B0D">
              <w:rPr>
                <w:rFonts w:ascii="Times New Roman" w:hAnsi="Times New Roman"/>
                <w:sz w:val="24"/>
              </w:rPr>
              <w:t xml:space="preserve">1 </w:t>
            </w:r>
            <w:r w:rsidRPr="00687B0D">
              <w:rPr>
                <w:rFonts w:ascii="Times New Roman" w:hAnsi="Times New Roman"/>
                <w:sz w:val="24"/>
              </w:rPr>
              <w:t>系统原理图</w:t>
            </w:r>
          </w:p>
          <w:p w14:paraId="4F11804F" w14:textId="7B389ABA" w:rsidR="00687B0D" w:rsidRPr="00687B0D" w:rsidRDefault="00687B0D" w:rsidP="00687B0D">
            <w:pPr>
              <w:pStyle w:val="a0"/>
              <w:ind w:left="840" w:hanging="420"/>
              <w:rPr>
                <w:rFonts w:ascii="Times New Roman" w:hAnsi="Times New Roman" w:cs="Times New Roman"/>
              </w:rPr>
            </w:pPr>
            <w:r w:rsidRPr="00687B0D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596F7DAC" wp14:editId="3A1CBAD7">
                  <wp:extent cx="4323080" cy="5954395"/>
                  <wp:effectExtent l="0" t="0" r="1270" b="8255"/>
                  <wp:docPr id="85813005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3080" cy="5954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5F9631" w14:textId="77777777" w:rsidR="00687B0D" w:rsidRPr="00687B0D" w:rsidRDefault="00687B0D" w:rsidP="00687B0D">
            <w:pPr>
              <w:spacing w:before="60"/>
              <w:jc w:val="center"/>
              <w:rPr>
                <w:rFonts w:ascii="Times New Roman" w:hAnsi="Times New Roman"/>
                <w:sz w:val="24"/>
              </w:rPr>
            </w:pPr>
            <w:r w:rsidRPr="00687B0D">
              <w:rPr>
                <w:rFonts w:ascii="Times New Roman" w:hAnsi="Times New Roman"/>
                <w:sz w:val="24"/>
              </w:rPr>
              <w:t>图</w:t>
            </w:r>
            <w:r w:rsidRPr="00687B0D">
              <w:rPr>
                <w:rFonts w:ascii="Times New Roman" w:hAnsi="Times New Roman"/>
                <w:sz w:val="24"/>
              </w:rPr>
              <w:t xml:space="preserve">2  </w:t>
            </w:r>
            <w:r w:rsidRPr="00687B0D">
              <w:rPr>
                <w:rFonts w:ascii="Times New Roman" w:hAnsi="Times New Roman"/>
                <w:sz w:val="24"/>
              </w:rPr>
              <w:t>旋转干燥塔结构图</w:t>
            </w:r>
          </w:p>
          <w:p w14:paraId="06E0E1B5" w14:textId="77777777" w:rsidR="00A03A92" w:rsidRPr="00687B0D" w:rsidRDefault="00687B0D" w:rsidP="00687B0D">
            <w:pPr>
              <w:pStyle w:val="a0"/>
              <w:ind w:left="900" w:hanging="480"/>
              <w:rPr>
                <w:rFonts w:ascii="Times New Roman" w:hAnsi="Times New Roman" w:cs="Times New Roman"/>
                <w:color w:val="0000FF"/>
                <w:sz w:val="24"/>
              </w:rPr>
            </w:pPr>
            <w:r w:rsidRPr="00687B0D">
              <w:rPr>
                <w:rFonts w:ascii="Times New Roman" w:hAnsi="Times New Roman" w:cs="Times New Roman"/>
                <w:color w:val="0000FF"/>
                <w:sz w:val="24"/>
              </w:rPr>
              <w:object w:dxaOrig="7948" w:dyaOrig="10086" w14:anchorId="1DF4F7F3">
                <v:shape id="_x0000_i1031" type="#_x0000_t75" alt="" style="width:367.5pt;height:469.45pt" o:ole="">
                  <v:imagedata r:id="rId11" o:title="" croptop="27051f" cropbottom="13847f" cropleft="8229f" cropright="43575f"/>
                  <o:lock v:ext="edit" aspectratio="f"/>
                </v:shape>
                <o:OLEObject Type="Embed" ProgID="AutoCAD.Drawing.19" ShapeID="_x0000_i1031" DrawAspect="Content" ObjectID="_1783345795" r:id="rId12"/>
              </w:object>
            </w:r>
          </w:p>
          <w:p w14:paraId="7C3FA222" w14:textId="77777777" w:rsidR="00687B0D" w:rsidRPr="00687B0D" w:rsidRDefault="00687B0D" w:rsidP="00687B0D">
            <w:pPr>
              <w:spacing w:before="60"/>
              <w:jc w:val="center"/>
              <w:rPr>
                <w:rFonts w:ascii="Times New Roman" w:hAnsi="Times New Roman"/>
                <w:sz w:val="24"/>
              </w:rPr>
            </w:pPr>
            <w:r w:rsidRPr="00687B0D">
              <w:rPr>
                <w:rFonts w:ascii="Times New Roman" w:hAnsi="Times New Roman"/>
                <w:sz w:val="24"/>
              </w:rPr>
              <w:t>图</w:t>
            </w:r>
            <w:r w:rsidRPr="00687B0D">
              <w:rPr>
                <w:rFonts w:ascii="Times New Roman" w:hAnsi="Times New Roman"/>
                <w:sz w:val="24"/>
              </w:rPr>
              <w:t xml:space="preserve">3 </w:t>
            </w:r>
            <w:r w:rsidRPr="00687B0D">
              <w:rPr>
                <w:rFonts w:ascii="Times New Roman" w:hAnsi="Times New Roman"/>
                <w:sz w:val="24"/>
              </w:rPr>
              <w:t>控制逻辑图</w:t>
            </w:r>
          </w:p>
          <w:p w14:paraId="6ADB098E" w14:textId="7FC7402C" w:rsidR="00687B0D" w:rsidRPr="00687B0D" w:rsidRDefault="00687B0D" w:rsidP="00687B0D">
            <w:pPr>
              <w:rPr>
                <w:rFonts w:ascii="Times New Roman" w:hAnsi="Times New Roman"/>
              </w:rPr>
            </w:pPr>
          </w:p>
        </w:tc>
      </w:tr>
      <w:tr w:rsidR="00A03A92" w:rsidRPr="00687B0D" w14:paraId="01078225" w14:textId="77777777">
        <w:trPr>
          <w:jc w:val="center"/>
        </w:trPr>
        <w:tc>
          <w:tcPr>
            <w:tcW w:w="8296" w:type="dxa"/>
          </w:tcPr>
          <w:p w14:paraId="601E2F40" w14:textId="77777777" w:rsidR="00A03A92" w:rsidRPr="00687B0D" w:rsidRDefault="00000000">
            <w:pPr>
              <w:rPr>
                <w:rFonts w:ascii="Times New Roman" w:hAnsi="Times New Roman"/>
                <w:b/>
                <w:sz w:val="30"/>
                <w:szCs w:val="30"/>
              </w:rPr>
            </w:pPr>
            <w:r w:rsidRPr="00687B0D">
              <w:rPr>
                <w:rFonts w:ascii="Times New Roman" w:hAnsi="Times New Roman"/>
                <w:b/>
                <w:sz w:val="30"/>
                <w:szCs w:val="30"/>
              </w:rPr>
              <w:lastRenderedPageBreak/>
              <w:t>如有请提供</w:t>
            </w:r>
            <w:r w:rsidRPr="00687B0D">
              <w:rPr>
                <w:rFonts w:ascii="Times New Roman" w:hAnsi="Times New Roman"/>
                <w:b/>
                <w:sz w:val="30"/>
                <w:szCs w:val="30"/>
              </w:rPr>
              <w:t>CAD</w:t>
            </w:r>
            <w:r w:rsidRPr="00687B0D">
              <w:rPr>
                <w:rFonts w:ascii="Times New Roman" w:hAnsi="Times New Roman"/>
                <w:b/>
                <w:sz w:val="30"/>
                <w:szCs w:val="30"/>
              </w:rPr>
              <w:t>原图，另附</w:t>
            </w:r>
          </w:p>
        </w:tc>
      </w:tr>
      <w:tr w:rsidR="00A03A92" w:rsidRPr="00687B0D" w14:paraId="39CB44E2" w14:textId="77777777">
        <w:trPr>
          <w:jc w:val="center"/>
        </w:trPr>
        <w:tc>
          <w:tcPr>
            <w:tcW w:w="8296" w:type="dxa"/>
          </w:tcPr>
          <w:p w14:paraId="18187B64" w14:textId="77777777" w:rsidR="00A03A92" w:rsidRPr="00687B0D" w:rsidRDefault="00000000">
            <w:pPr>
              <w:rPr>
                <w:rFonts w:ascii="Times New Roman" w:hAnsi="Times New Roman"/>
                <w:sz w:val="30"/>
                <w:szCs w:val="30"/>
              </w:rPr>
            </w:pPr>
            <w:r w:rsidRPr="00687B0D">
              <w:rPr>
                <w:rFonts w:ascii="Times New Roman" w:hAnsi="Times New Roman"/>
                <w:sz w:val="30"/>
                <w:szCs w:val="30"/>
              </w:rPr>
              <w:t>企业技术中心意见</w:t>
            </w:r>
          </w:p>
          <w:p w14:paraId="7E427CC6" w14:textId="77777777" w:rsidR="00A03A92" w:rsidRPr="00687B0D" w:rsidRDefault="00A03A92">
            <w:pPr>
              <w:pStyle w:val="a0"/>
              <w:ind w:leftChars="31" w:left="264" w:hangingChars="95" w:hanging="199"/>
              <w:rPr>
                <w:rFonts w:ascii="Times New Roman" w:hAnsi="Times New Roman" w:cs="Times New Roman"/>
              </w:rPr>
            </w:pPr>
          </w:p>
          <w:p w14:paraId="57B9AE47" w14:textId="77777777" w:rsidR="00A03A92" w:rsidRPr="00687B0D" w:rsidRDefault="00A03A92">
            <w:pPr>
              <w:rPr>
                <w:rFonts w:ascii="Times New Roman" w:hAnsi="Times New Roman"/>
              </w:rPr>
            </w:pPr>
          </w:p>
          <w:p w14:paraId="095FC312" w14:textId="77777777" w:rsidR="00A03A92" w:rsidRPr="00687B0D" w:rsidRDefault="00A03A92">
            <w:pPr>
              <w:pStyle w:val="a0"/>
              <w:ind w:left="840" w:hanging="420"/>
              <w:rPr>
                <w:rFonts w:ascii="Times New Roman" w:hAnsi="Times New Roman" w:cs="Times New Roman"/>
              </w:rPr>
            </w:pPr>
          </w:p>
        </w:tc>
      </w:tr>
    </w:tbl>
    <w:p w14:paraId="461E668C" w14:textId="77777777" w:rsidR="00A03A92" w:rsidRPr="00687B0D" w:rsidRDefault="00A03A92">
      <w:pPr>
        <w:rPr>
          <w:rFonts w:ascii="Times New Roman" w:hAnsi="Times New Roman"/>
          <w:sz w:val="30"/>
          <w:szCs w:val="30"/>
        </w:rPr>
      </w:pPr>
    </w:p>
    <w:sectPr w:rsidR="00A03A92" w:rsidRPr="00687B0D">
      <w:headerReference w:type="defaul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14CA28" w14:textId="77777777" w:rsidR="00682D61" w:rsidRDefault="00682D61">
      <w:r>
        <w:separator/>
      </w:r>
    </w:p>
  </w:endnote>
  <w:endnote w:type="continuationSeparator" w:id="0">
    <w:p w14:paraId="1A78F9BC" w14:textId="77777777" w:rsidR="00682D61" w:rsidRDefault="00682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charset w:val="86"/>
    <w:family w:val="auto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C2F72A" w14:textId="77777777" w:rsidR="00682D61" w:rsidRDefault="00682D61">
      <w:r>
        <w:separator/>
      </w:r>
    </w:p>
  </w:footnote>
  <w:footnote w:type="continuationSeparator" w:id="0">
    <w:p w14:paraId="14651718" w14:textId="77777777" w:rsidR="00682D61" w:rsidRDefault="00682D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ADDCA1" w14:textId="77777777" w:rsidR="00A03A92" w:rsidRDefault="00000000">
    <w:pPr>
      <w:pStyle w:val="a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2AD2694" wp14:editId="57ADE8EF">
          <wp:simplePos x="0" y="0"/>
          <wp:positionH relativeFrom="column">
            <wp:posOffset>-57150</wp:posOffset>
          </wp:positionH>
          <wp:positionV relativeFrom="paragraph">
            <wp:posOffset>-268605</wp:posOffset>
          </wp:positionV>
          <wp:extent cx="3819525" cy="581025"/>
          <wp:effectExtent l="0" t="0" r="0" b="0"/>
          <wp:wrapNone/>
          <wp:docPr id="1" name="图片 3" descr="科扬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3" descr="科扬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8195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7"/>
    <w:multiLevelType w:val="singleLevel"/>
    <w:tmpl w:val="00000007"/>
    <w:lvl w:ilvl="0">
      <w:start w:val="1"/>
      <w:numFmt w:val="decimal"/>
      <w:suff w:val="nothing"/>
      <w:lvlText w:val="%1、"/>
      <w:lvlJc w:val="left"/>
    </w:lvl>
  </w:abstractNum>
  <w:num w:numId="1" w16cid:durableId="1891108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c1NDcwM2JhZjAwNzU3NjBhMzg0NmM2MWJhYWU0NzgifQ=="/>
    <w:docVar w:name="KSO_WPS_MARK_KEY" w:val="0ed9fb3b-8c91-4e26-855d-f66d08585b66"/>
  </w:docVars>
  <w:rsids>
    <w:rsidRoot w:val="00172A27"/>
    <w:rsid w:val="00002728"/>
    <w:rsid w:val="00020690"/>
    <w:rsid w:val="0002592D"/>
    <w:rsid w:val="00031205"/>
    <w:rsid w:val="00036C8E"/>
    <w:rsid w:val="00037067"/>
    <w:rsid w:val="00042CE8"/>
    <w:rsid w:val="00077C13"/>
    <w:rsid w:val="0008329C"/>
    <w:rsid w:val="000A4DF5"/>
    <w:rsid w:val="000C4126"/>
    <w:rsid w:val="000D0E9C"/>
    <w:rsid w:val="000D321E"/>
    <w:rsid w:val="000D4444"/>
    <w:rsid w:val="000E34DE"/>
    <w:rsid w:val="000E3EAF"/>
    <w:rsid w:val="000F3F92"/>
    <w:rsid w:val="000F6483"/>
    <w:rsid w:val="000F76D9"/>
    <w:rsid w:val="00126F7E"/>
    <w:rsid w:val="001272F3"/>
    <w:rsid w:val="0013401D"/>
    <w:rsid w:val="001458BB"/>
    <w:rsid w:val="00172A27"/>
    <w:rsid w:val="0017565C"/>
    <w:rsid w:val="001B24E4"/>
    <w:rsid w:val="001B7F87"/>
    <w:rsid w:val="001E5C80"/>
    <w:rsid w:val="001F48BD"/>
    <w:rsid w:val="001F7B1D"/>
    <w:rsid w:val="00200ADF"/>
    <w:rsid w:val="00202D43"/>
    <w:rsid w:val="00212C2B"/>
    <w:rsid w:val="00215AA4"/>
    <w:rsid w:val="00247618"/>
    <w:rsid w:val="00260A1C"/>
    <w:rsid w:val="002635F8"/>
    <w:rsid w:val="00276402"/>
    <w:rsid w:val="00277256"/>
    <w:rsid w:val="00281ED1"/>
    <w:rsid w:val="00283AAA"/>
    <w:rsid w:val="002862BB"/>
    <w:rsid w:val="002A2AFE"/>
    <w:rsid w:val="002C2C58"/>
    <w:rsid w:val="002E2232"/>
    <w:rsid w:val="00316F56"/>
    <w:rsid w:val="00320775"/>
    <w:rsid w:val="00333E53"/>
    <w:rsid w:val="00335093"/>
    <w:rsid w:val="00337D47"/>
    <w:rsid w:val="00340365"/>
    <w:rsid w:val="003502E2"/>
    <w:rsid w:val="003543DA"/>
    <w:rsid w:val="003803C5"/>
    <w:rsid w:val="003B7249"/>
    <w:rsid w:val="003E20F0"/>
    <w:rsid w:val="003E4B52"/>
    <w:rsid w:val="003E6B65"/>
    <w:rsid w:val="003F02B2"/>
    <w:rsid w:val="0040311C"/>
    <w:rsid w:val="00403828"/>
    <w:rsid w:val="00430D1D"/>
    <w:rsid w:val="00451E0B"/>
    <w:rsid w:val="004711D8"/>
    <w:rsid w:val="00497AB6"/>
    <w:rsid w:val="004C0A62"/>
    <w:rsid w:val="004C5CC8"/>
    <w:rsid w:val="004E3ACD"/>
    <w:rsid w:val="0050224D"/>
    <w:rsid w:val="00554BA7"/>
    <w:rsid w:val="005627E9"/>
    <w:rsid w:val="00567FA8"/>
    <w:rsid w:val="00580AC8"/>
    <w:rsid w:val="005A7342"/>
    <w:rsid w:val="005F2988"/>
    <w:rsid w:val="005F65CD"/>
    <w:rsid w:val="006012A8"/>
    <w:rsid w:val="00614CDC"/>
    <w:rsid w:val="00622F4E"/>
    <w:rsid w:val="00630616"/>
    <w:rsid w:val="0063086F"/>
    <w:rsid w:val="00632ADB"/>
    <w:rsid w:val="00655E0D"/>
    <w:rsid w:val="00682D61"/>
    <w:rsid w:val="00687B0D"/>
    <w:rsid w:val="00687C08"/>
    <w:rsid w:val="00696F2D"/>
    <w:rsid w:val="006A7510"/>
    <w:rsid w:val="006B0925"/>
    <w:rsid w:val="006C7BA4"/>
    <w:rsid w:val="006D4F77"/>
    <w:rsid w:val="006D5423"/>
    <w:rsid w:val="006D7C20"/>
    <w:rsid w:val="006F2748"/>
    <w:rsid w:val="007149D1"/>
    <w:rsid w:val="0071744B"/>
    <w:rsid w:val="00740CE7"/>
    <w:rsid w:val="00744886"/>
    <w:rsid w:val="00761B5B"/>
    <w:rsid w:val="007778A1"/>
    <w:rsid w:val="0078211A"/>
    <w:rsid w:val="00786F43"/>
    <w:rsid w:val="00797234"/>
    <w:rsid w:val="007B1E06"/>
    <w:rsid w:val="007C2792"/>
    <w:rsid w:val="007C7932"/>
    <w:rsid w:val="007D2133"/>
    <w:rsid w:val="007D5E77"/>
    <w:rsid w:val="007F38E3"/>
    <w:rsid w:val="00811583"/>
    <w:rsid w:val="0081565D"/>
    <w:rsid w:val="008216DB"/>
    <w:rsid w:val="008308D0"/>
    <w:rsid w:val="0083191C"/>
    <w:rsid w:val="00866CE8"/>
    <w:rsid w:val="00886002"/>
    <w:rsid w:val="0089540A"/>
    <w:rsid w:val="008A6CB3"/>
    <w:rsid w:val="008D0AC1"/>
    <w:rsid w:val="008D19A0"/>
    <w:rsid w:val="008D69D1"/>
    <w:rsid w:val="008E5517"/>
    <w:rsid w:val="008F1BAA"/>
    <w:rsid w:val="008F29D8"/>
    <w:rsid w:val="009150AD"/>
    <w:rsid w:val="00944A5A"/>
    <w:rsid w:val="00967FAA"/>
    <w:rsid w:val="009731DA"/>
    <w:rsid w:val="00983933"/>
    <w:rsid w:val="00995EEF"/>
    <w:rsid w:val="00996360"/>
    <w:rsid w:val="009A3C7D"/>
    <w:rsid w:val="009B0388"/>
    <w:rsid w:val="009D4449"/>
    <w:rsid w:val="009E32B9"/>
    <w:rsid w:val="009E496B"/>
    <w:rsid w:val="009E5964"/>
    <w:rsid w:val="009F0BB9"/>
    <w:rsid w:val="00A03A92"/>
    <w:rsid w:val="00A0476D"/>
    <w:rsid w:val="00A054D9"/>
    <w:rsid w:val="00A05CBA"/>
    <w:rsid w:val="00A22DF5"/>
    <w:rsid w:val="00A24AEA"/>
    <w:rsid w:val="00A414AB"/>
    <w:rsid w:val="00A435AE"/>
    <w:rsid w:val="00A45512"/>
    <w:rsid w:val="00A564A4"/>
    <w:rsid w:val="00A847B2"/>
    <w:rsid w:val="00A87FDE"/>
    <w:rsid w:val="00A97015"/>
    <w:rsid w:val="00AC193D"/>
    <w:rsid w:val="00AC4014"/>
    <w:rsid w:val="00AC4468"/>
    <w:rsid w:val="00AC58CF"/>
    <w:rsid w:val="00AF1E6C"/>
    <w:rsid w:val="00B06F9B"/>
    <w:rsid w:val="00B26743"/>
    <w:rsid w:val="00B27C07"/>
    <w:rsid w:val="00B37FB7"/>
    <w:rsid w:val="00B46AFD"/>
    <w:rsid w:val="00B57050"/>
    <w:rsid w:val="00B678C0"/>
    <w:rsid w:val="00B76408"/>
    <w:rsid w:val="00B8157A"/>
    <w:rsid w:val="00B94469"/>
    <w:rsid w:val="00BA22E1"/>
    <w:rsid w:val="00BE7B52"/>
    <w:rsid w:val="00BF01D0"/>
    <w:rsid w:val="00BF4A17"/>
    <w:rsid w:val="00C26A0F"/>
    <w:rsid w:val="00C30397"/>
    <w:rsid w:val="00C460E2"/>
    <w:rsid w:val="00C72432"/>
    <w:rsid w:val="00C852DB"/>
    <w:rsid w:val="00C90B77"/>
    <w:rsid w:val="00C93180"/>
    <w:rsid w:val="00C954C2"/>
    <w:rsid w:val="00CA06CE"/>
    <w:rsid w:val="00CA62D4"/>
    <w:rsid w:val="00CA6AB5"/>
    <w:rsid w:val="00CD781C"/>
    <w:rsid w:val="00CF2287"/>
    <w:rsid w:val="00CF31C5"/>
    <w:rsid w:val="00D11296"/>
    <w:rsid w:val="00D316C5"/>
    <w:rsid w:val="00D457FF"/>
    <w:rsid w:val="00D46109"/>
    <w:rsid w:val="00D60683"/>
    <w:rsid w:val="00D60812"/>
    <w:rsid w:val="00D61E0F"/>
    <w:rsid w:val="00D641F8"/>
    <w:rsid w:val="00D7622F"/>
    <w:rsid w:val="00D856A0"/>
    <w:rsid w:val="00D97F0C"/>
    <w:rsid w:val="00DA4073"/>
    <w:rsid w:val="00DA4FFE"/>
    <w:rsid w:val="00DB68FF"/>
    <w:rsid w:val="00DC3B76"/>
    <w:rsid w:val="00DC7D98"/>
    <w:rsid w:val="00DD30CA"/>
    <w:rsid w:val="00DD41AD"/>
    <w:rsid w:val="00DF2A55"/>
    <w:rsid w:val="00DF2BD1"/>
    <w:rsid w:val="00E15377"/>
    <w:rsid w:val="00E201E3"/>
    <w:rsid w:val="00E22079"/>
    <w:rsid w:val="00E22EC7"/>
    <w:rsid w:val="00E279EA"/>
    <w:rsid w:val="00E27E2B"/>
    <w:rsid w:val="00E64E63"/>
    <w:rsid w:val="00E80370"/>
    <w:rsid w:val="00E80B07"/>
    <w:rsid w:val="00EB0567"/>
    <w:rsid w:val="00EB1CA4"/>
    <w:rsid w:val="00EC2336"/>
    <w:rsid w:val="00EE257B"/>
    <w:rsid w:val="00EE63E8"/>
    <w:rsid w:val="00EF78DC"/>
    <w:rsid w:val="00F003D4"/>
    <w:rsid w:val="00F1228C"/>
    <w:rsid w:val="00F27309"/>
    <w:rsid w:val="00F4177E"/>
    <w:rsid w:val="00F543E1"/>
    <w:rsid w:val="00FA10DC"/>
    <w:rsid w:val="00FA4E2C"/>
    <w:rsid w:val="00FA4EF8"/>
    <w:rsid w:val="00FB57B7"/>
    <w:rsid w:val="00FC5359"/>
    <w:rsid w:val="00FD4866"/>
    <w:rsid w:val="00FF6558"/>
    <w:rsid w:val="01334FF5"/>
    <w:rsid w:val="01395B63"/>
    <w:rsid w:val="017541F6"/>
    <w:rsid w:val="02195B41"/>
    <w:rsid w:val="024261A6"/>
    <w:rsid w:val="02C1356F"/>
    <w:rsid w:val="02D2752A"/>
    <w:rsid w:val="031F7A1F"/>
    <w:rsid w:val="03273D57"/>
    <w:rsid w:val="03516FED"/>
    <w:rsid w:val="03AA7B5F"/>
    <w:rsid w:val="03B7227C"/>
    <w:rsid w:val="03C37091"/>
    <w:rsid w:val="040B1AFA"/>
    <w:rsid w:val="044C330C"/>
    <w:rsid w:val="046B3792"/>
    <w:rsid w:val="049C7DEF"/>
    <w:rsid w:val="04A62A1C"/>
    <w:rsid w:val="04E67C8F"/>
    <w:rsid w:val="04ED23F9"/>
    <w:rsid w:val="050D4849"/>
    <w:rsid w:val="061B2F96"/>
    <w:rsid w:val="064767C4"/>
    <w:rsid w:val="072132C6"/>
    <w:rsid w:val="07F76F2E"/>
    <w:rsid w:val="08FF6B9F"/>
    <w:rsid w:val="09146912"/>
    <w:rsid w:val="093F0D49"/>
    <w:rsid w:val="094C3466"/>
    <w:rsid w:val="09911702"/>
    <w:rsid w:val="09B023D6"/>
    <w:rsid w:val="09C72B2A"/>
    <w:rsid w:val="0B633415"/>
    <w:rsid w:val="0BD31C1D"/>
    <w:rsid w:val="0C2D4CDB"/>
    <w:rsid w:val="0CF14A50"/>
    <w:rsid w:val="0CFD23E8"/>
    <w:rsid w:val="0D53679A"/>
    <w:rsid w:val="0D5E3A2E"/>
    <w:rsid w:val="0E252D1A"/>
    <w:rsid w:val="0F130D79"/>
    <w:rsid w:val="0F2E3D3A"/>
    <w:rsid w:val="0F434192"/>
    <w:rsid w:val="106A6D8A"/>
    <w:rsid w:val="11DD37F5"/>
    <w:rsid w:val="131839F1"/>
    <w:rsid w:val="13C71049"/>
    <w:rsid w:val="13E40E6B"/>
    <w:rsid w:val="140E1443"/>
    <w:rsid w:val="14357918"/>
    <w:rsid w:val="14436BD2"/>
    <w:rsid w:val="1457163D"/>
    <w:rsid w:val="14871D2B"/>
    <w:rsid w:val="14A157D2"/>
    <w:rsid w:val="14AB15C4"/>
    <w:rsid w:val="14B60A59"/>
    <w:rsid w:val="15001E2D"/>
    <w:rsid w:val="15FC565D"/>
    <w:rsid w:val="16A029FF"/>
    <w:rsid w:val="16E3516E"/>
    <w:rsid w:val="171E28E6"/>
    <w:rsid w:val="172B6DB1"/>
    <w:rsid w:val="17763E45"/>
    <w:rsid w:val="17C30A16"/>
    <w:rsid w:val="18153BC7"/>
    <w:rsid w:val="1862779D"/>
    <w:rsid w:val="18C33745"/>
    <w:rsid w:val="19340D8D"/>
    <w:rsid w:val="193862F4"/>
    <w:rsid w:val="195E16BF"/>
    <w:rsid w:val="19921822"/>
    <w:rsid w:val="19C27F9D"/>
    <w:rsid w:val="19F93196"/>
    <w:rsid w:val="1AE6371B"/>
    <w:rsid w:val="1B6320B5"/>
    <w:rsid w:val="1B6B1E72"/>
    <w:rsid w:val="1BCF0653"/>
    <w:rsid w:val="1C3A39A4"/>
    <w:rsid w:val="1C8F3A70"/>
    <w:rsid w:val="1CB3762C"/>
    <w:rsid w:val="1D217813"/>
    <w:rsid w:val="1D5621F3"/>
    <w:rsid w:val="1D7636FC"/>
    <w:rsid w:val="1D78025C"/>
    <w:rsid w:val="1D9357EF"/>
    <w:rsid w:val="1E884867"/>
    <w:rsid w:val="1EB678A8"/>
    <w:rsid w:val="1F900295"/>
    <w:rsid w:val="1FDC6E9A"/>
    <w:rsid w:val="20605D1D"/>
    <w:rsid w:val="20880DD0"/>
    <w:rsid w:val="20B67B02"/>
    <w:rsid w:val="20F44BDA"/>
    <w:rsid w:val="21665947"/>
    <w:rsid w:val="218D0BA4"/>
    <w:rsid w:val="21957C48"/>
    <w:rsid w:val="2208041A"/>
    <w:rsid w:val="221232B2"/>
    <w:rsid w:val="2228286B"/>
    <w:rsid w:val="239E5BF7"/>
    <w:rsid w:val="23B605C0"/>
    <w:rsid w:val="24613C33"/>
    <w:rsid w:val="24AA201D"/>
    <w:rsid w:val="25040D41"/>
    <w:rsid w:val="254A0003"/>
    <w:rsid w:val="258B383C"/>
    <w:rsid w:val="25D351FD"/>
    <w:rsid w:val="26B26C15"/>
    <w:rsid w:val="26ED1604"/>
    <w:rsid w:val="26EE0F6E"/>
    <w:rsid w:val="270F5DA7"/>
    <w:rsid w:val="27736430"/>
    <w:rsid w:val="27C02D3E"/>
    <w:rsid w:val="289C2F2E"/>
    <w:rsid w:val="28B5605F"/>
    <w:rsid w:val="29001E4B"/>
    <w:rsid w:val="29143B49"/>
    <w:rsid w:val="2920313B"/>
    <w:rsid w:val="2A7A5D12"/>
    <w:rsid w:val="2AA44DBD"/>
    <w:rsid w:val="2C752B50"/>
    <w:rsid w:val="2CBE62A5"/>
    <w:rsid w:val="2D510EC7"/>
    <w:rsid w:val="2E13501C"/>
    <w:rsid w:val="2E2C36E3"/>
    <w:rsid w:val="2EB46C1C"/>
    <w:rsid w:val="2F544C9F"/>
    <w:rsid w:val="2FCD4A51"/>
    <w:rsid w:val="3029193F"/>
    <w:rsid w:val="31200A1B"/>
    <w:rsid w:val="31C003CA"/>
    <w:rsid w:val="321B3120"/>
    <w:rsid w:val="324C7EAF"/>
    <w:rsid w:val="32735501"/>
    <w:rsid w:val="32772AA3"/>
    <w:rsid w:val="336E20A7"/>
    <w:rsid w:val="33BC1CB5"/>
    <w:rsid w:val="34337579"/>
    <w:rsid w:val="349A13A6"/>
    <w:rsid w:val="34B41D3C"/>
    <w:rsid w:val="35526810"/>
    <w:rsid w:val="364E0DF2"/>
    <w:rsid w:val="36610C14"/>
    <w:rsid w:val="38303DCF"/>
    <w:rsid w:val="38AF29FD"/>
    <w:rsid w:val="39EB421B"/>
    <w:rsid w:val="3A705A6B"/>
    <w:rsid w:val="3AD2143B"/>
    <w:rsid w:val="3AE63920"/>
    <w:rsid w:val="3B3836C7"/>
    <w:rsid w:val="3B3A743F"/>
    <w:rsid w:val="3B583E02"/>
    <w:rsid w:val="3B5D3DA9"/>
    <w:rsid w:val="3BA85BEF"/>
    <w:rsid w:val="3C157C0E"/>
    <w:rsid w:val="3C1852A6"/>
    <w:rsid w:val="3C555AD5"/>
    <w:rsid w:val="3D0523AD"/>
    <w:rsid w:val="3D597924"/>
    <w:rsid w:val="3D820C29"/>
    <w:rsid w:val="3D840E45"/>
    <w:rsid w:val="3DB54EB7"/>
    <w:rsid w:val="3E0B0C1F"/>
    <w:rsid w:val="3E32264F"/>
    <w:rsid w:val="3F04431E"/>
    <w:rsid w:val="3F2E6B05"/>
    <w:rsid w:val="3FCA4B09"/>
    <w:rsid w:val="3FE3488D"/>
    <w:rsid w:val="3FF94F0D"/>
    <w:rsid w:val="40584E17"/>
    <w:rsid w:val="40A1675F"/>
    <w:rsid w:val="40C81049"/>
    <w:rsid w:val="40D07C24"/>
    <w:rsid w:val="41346481"/>
    <w:rsid w:val="416D399E"/>
    <w:rsid w:val="4193231D"/>
    <w:rsid w:val="41BD4926"/>
    <w:rsid w:val="422615BD"/>
    <w:rsid w:val="42B2634A"/>
    <w:rsid w:val="431366BD"/>
    <w:rsid w:val="435A0EBC"/>
    <w:rsid w:val="44974855"/>
    <w:rsid w:val="453A4352"/>
    <w:rsid w:val="45513D03"/>
    <w:rsid w:val="45674C2D"/>
    <w:rsid w:val="45C51419"/>
    <w:rsid w:val="463A0C3C"/>
    <w:rsid w:val="471A1424"/>
    <w:rsid w:val="471C20EE"/>
    <w:rsid w:val="47E66258"/>
    <w:rsid w:val="483D3022"/>
    <w:rsid w:val="48441AC7"/>
    <w:rsid w:val="487B211C"/>
    <w:rsid w:val="487B2E45"/>
    <w:rsid w:val="48FC1C91"/>
    <w:rsid w:val="49D173E4"/>
    <w:rsid w:val="49ED2E91"/>
    <w:rsid w:val="4A3C3BAF"/>
    <w:rsid w:val="4A636E12"/>
    <w:rsid w:val="4A8955B2"/>
    <w:rsid w:val="4AE63AC3"/>
    <w:rsid w:val="4B077828"/>
    <w:rsid w:val="4B272E10"/>
    <w:rsid w:val="4B887D52"/>
    <w:rsid w:val="4B93440D"/>
    <w:rsid w:val="4B9F1B78"/>
    <w:rsid w:val="4BCD7A7D"/>
    <w:rsid w:val="4C26593E"/>
    <w:rsid w:val="4C481290"/>
    <w:rsid w:val="4CB5000A"/>
    <w:rsid w:val="4D0D18D2"/>
    <w:rsid w:val="4E9F3D89"/>
    <w:rsid w:val="4EC015B1"/>
    <w:rsid w:val="4EEE25C2"/>
    <w:rsid w:val="4EF56C95"/>
    <w:rsid w:val="4EFC390E"/>
    <w:rsid w:val="4F022943"/>
    <w:rsid w:val="4F552641"/>
    <w:rsid w:val="50394C31"/>
    <w:rsid w:val="50874E72"/>
    <w:rsid w:val="50AA7A78"/>
    <w:rsid w:val="50BB039D"/>
    <w:rsid w:val="50E07ECD"/>
    <w:rsid w:val="51711289"/>
    <w:rsid w:val="51974ADB"/>
    <w:rsid w:val="51E11F6A"/>
    <w:rsid w:val="52720E14"/>
    <w:rsid w:val="52BF7DD2"/>
    <w:rsid w:val="52CD62C1"/>
    <w:rsid w:val="53173662"/>
    <w:rsid w:val="53A453E4"/>
    <w:rsid w:val="53BE072D"/>
    <w:rsid w:val="542E520F"/>
    <w:rsid w:val="54E150C0"/>
    <w:rsid w:val="552C5BF2"/>
    <w:rsid w:val="55E42C35"/>
    <w:rsid w:val="57B03CD3"/>
    <w:rsid w:val="58523BC2"/>
    <w:rsid w:val="58A108C6"/>
    <w:rsid w:val="58AC4372"/>
    <w:rsid w:val="599E091E"/>
    <w:rsid w:val="59A9777B"/>
    <w:rsid w:val="5AC859A3"/>
    <w:rsid w:val="5AE90BA3"/>
    <w:rsid w:val="5C5F68AD"/>
    <w:rsid w:val="5CD34D8A"/>
    <w:rsid w:val="5D4B725D"/>
    <w:rsid w:val="5D686F31"/>
    <w:rsid w:val="5DA76F77"/>
    <w:rsid w:val="5E554D24"/>
    <w:rsid w:val="5EC450EE"/>
    <w:rsid w:val="5F31667C"/>
    <w:rsid w:val="5F5A5181"/>
    <w:rsid w:val="60193217"/>
    <w:rsid w:val="609805E0"/>
    <w:rsid w:val="60BE1D54"/>
    <w:rsid w:val="61821225"/>
    <w:rsid w:val="61AA2AA5"/>
    <w:rsid w:val="62744735"/>
    <w:rsid w:val="62AA0157"/>
    <w:rsid w:val="634E4F86"/>
    <w:rsid w:val="639F1C85"/>
    <w:rsid w:val="65240242"/>
    <w:rsid w:val="65453C41"/>
    <w:rsid w:val="65CF233F"/>
    <w:rsid w:val="65DA70AD"/>
    <w:rsid w:val="662A3DEC"/>
    <w:rsid w:val="664F1741"/>
    <w:rsid w:val="66875DD5"/>
    <w:rsid w:val="669435F8"/>
    <w:rsid w:val="67006EDF"/>
    <w:rsid w:val="672F39A4"/>
    <w:rsid w:val="6776608B"/>
    <w:rsid w:val="678D6B0E"/>
    <w:rsid w:val="67E53ADC"/>
    <w:rsid w:val="67F87C7C"/>
    <w:rsid w:val="680B5382"/>
    <w:rsid w:val="68774F7F"/>
    <w:rsid w:val="68CA0042"/>
    <w:rsid w:val="69203F4E"/>
    <w:rsid w:val="698C3BA2"/>
    <w:rsid w:val="69A00505"/>
    <w:rsid w:val="69B1622B"/>
    <w:rsid w:val="6A54136D"/>
    <w:rsid w:val="6A922DDD"/>
    <w:rsid w:val="6AA10E1F"/>
    <w:rsid w:val="6AAF6C52"/>
    <w:rsid w:val="6B596BBE"/>
    <w:rsid w:val="6BCA186A"/>
    <w:rsid w:val="6CAF118B"/>
    <w:rsid w:val="6CF21078"/>
    <w:rsid w:val="6CFE5C6F"/>
    <w:rsid w:val="6D575C15"/>
    <w:rsid w:val="6D700881"/>
    <w:rsid w:val="6D7132BD"/>
    <w:rsid w:val="6D915912"/>
    <w:rsid w:val="6DB26E5E"/>
    <w:rsid w:val="6E14501E"/>
    <w:rsid w:val="6E6715F2"/>
    <w:rsid w:val="6EAE75FA"/>
    <w:rsid w:val="6EBD0193"/>
    <w:rsid w:val="6F3E007F"/>
    <w:rsid w:val="6F4859E9"/>
    <w:rsid w:val="6F4C2F3F"/>
    <w:rsid w:val="6FF60A9C"/>
    <w:rsid w:val="701B6B38"/>
    <w:rsid w:val="70BA2E8B"/>
    <w:rsid w:val="70C8281B"/>
    <w:rsid w:val="70F353BF"/>
    <w:rsid w:val="719132AD"/>
    <w:rsid w:val="719C5A56"/>
    <w:rsid w:val="71AC3EEB"/>
    <w:rsid w:val="72116C26"/>
    <w:rsid w:val="721D26F3"/>
    <w:rsid w:val="72914E8F"/>
    <w:rsid w:val="72966949"/>
    <w:rsid w:val="72F940B5"/>
    <w:rsid w:val="733C17D6"/>
    <w:rsid w:val="733F48EB"/>
    <w:rsid w:val="736659D5"/>
    <w:rsid w:val="7370012C"/>
    <w:rsid w:val="73830C7C"/>
    <w:rsid w:val="73B7156B"/>
    <w:rsid w:val="75412B9C"/>
    <w:rsid w:val="75693EA1"/>
    <w:rsid w:val="758B206A"/>
    <w:rsid w:val="759F2699"/>
    <w:rsid w:val="75AD63FF"/>
    <w:rsid w:val="75E63744"/>
    <w:rsid w:val="76877194"/>
    <w:rsid w:val="76B82A4C"/>
    <w:rsid w:val="77281669"/>
    <w:rsid w:val="77560455"/>
    <w:rsid w:val="775C3CBE"/>
    <w:rsid w:val="77A15AF7"/>
    <w:rsid w:val="77C82C96"/>
    <w:rsid w:val="7A030358"/>
    <w:rsid w:val="7AB10926"/>
    <w:rsid w:val="7AE014A2"/>
    <w:rsid w:val="7AED0F88"/>
    <w:rsid w:val="7AFF29BB"/>
    <w:rsid w:val="7B053C1F"/>
    <w:rsid w:val="7B5829EE"/>
    <w:rsid w:val="7B84051C"/>
    <w:rsid w:val="7D7D04EA"/>
    <w:rsid w:val="7D975C74"/>
    <w:rsid w:val="7DA9385D"/>
    <w:rsid w:val="7DAC0DCF"/>
    <w:rsid w:val="7E4746A1"/>
    <w:rsid w:val="7EA47CF8"/>
    <w:rsid w:val="7EAA7A04"/>
    <w:rsid w:val="7EC108AA"/>
    <w:rsid w:val="7F3422AB"/>
    <w:rsid w:val="7FE0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CA06A5E"/>
  <w14:defaultImageDpi w14:val="32767"/>
  <w15:docId w15:val="{DC20E732-0EBF-4AEA-803E-709D651F3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able of figures" w:qFormat="1"/>
    <w:lsdException w:name="Title" w:qFormat="1"/>
    <w:lsdException w:name="Default Paragraph Font" w:semiHidden="1" w:uiPriority="1" w:unhideWhenUsed="1" w:qFormat="1"/>
    <w:lsdException w:name="Subtitle" w:qFormat="1"/>
    <w:lsdException w:name="Body Text First Indent 2" w:uiPriority="99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 w:qFormat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able of figures"/>
    <w:basedOn w:val="a"/>
    <w:next w:val="a"/>
    <w:qFormat/>
    <w:pPr>
      <w:ind w:leftChars="200" w:left="200" w:hangingChars="200" w:hanging="200"/>
    </w:pPr>
    <w:rPr>
      <w:rFonts w:ascii="仿宋_GB2312" w:hAnsi="仿宋_GB2312" w:cs="仿宋_GB2312"/>
    </w:r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a5">
    <w:name w:val="annotation text"/>
    <w:basedOn w:val="a"/>
    <w:link w:val="a6"/>
    <w:qFormat/>
    <w:pPr>
      <w:jc w:val="left"/>
    </w:pPr>
  </w:style>
  <w:style w:type="paragraph" w:styleId="a7">
    <w:name w:val="Balloon Text"/>
    <w:basedOn w:val="a"/>
    <w:link w:val="a8"/>
    <w:qFormat/>
    <w:rPr>
      <w:sz w:val="18"/>
      <w:szCs w:val="18"/>
    </w:rPr>
  </w:style>
  <w:style w:type="paragraph" w:styleId="a9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a">
    <w:name w:val="header"/>
    <w:basedOn w:val="a"/>
    <w:link w:val="ab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c">
    <w:name w:val="Table Grid"/>
    <w:basedOn w:val="a2"/>
    <w:uiPriority w:val="9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页眉 字符"/>
    <w:link w:val="aa"/>
    <w:qFormat/>
    <w:rPr>
      <w:kern w:val="2"/>
      <w:sz w:val="18"/>
      <w:szCs w:val="18"/>
    </w:rPr>
  </w:style>
  <w:style w:type="paragraph" w:customStyle="1" w:styleId="ad">
    <w:name w:val="首段落"/>
    <w:basedOn w:val="a"/>
    <w:qFormat/>
    <w:pPr>
      <w:spacing w:beforeLines="50" w:line="500" w:lineRule="exact"/>
      <w:ind w:firstLine="561"/>
    </w:pPr>
    <w:rPr>
      <w:rFonts w:eastAsia="仿宋_GB2312"/>
      <w:color w:val="000000"/>
      <w:sz w:val="28"/>
    </w:rPr>
  </w:style>
  <w:style w:type="character" w:customStyle="1" w:styleId="a8">
    <w:name w:val="批注框文本 字符"/>
    <w:link w:val="a7"/>
    <w:qFormat/>
    <w:rPr>
      <w:kern w:val="2"/>
      <w:sz w:val="18"/>
      <w:szCs w:val="18"/>
    </w:rPr>
  </w:style>
  <w:style w:type="character" w:customStyle="1" w:styleId="1">
    <w:name w:val="占位符文本1"/>
    <w:basedOn w:val="a1"/>
    <w:uiPriority w:val="99"/>
    <w:unhideWhenUsed/>
    <w:qFormat/>
    <w:rPr>
      <w:color w:val="808080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</w:style>
  <w:style w:type="character" w:styleId="ae">
    <w:name w:val="annotation reference"/>
    <w:basedOn w:val="a1"/>
    <w:rsid w:val="00B8157A"/>
    <w:rPr>
      <w:sz w:val="21"/>
      <w:szCs w:val="21"/>
    </w:rPr>
  </w:style>
  <w:style w:type="paragraph" w:styleId="af">
    <w:name w:val="annotation subject"/>
    <w:basedOn w:val="a5"/>
    <w:next w:val="a5"/>
    <w:link w:val="af0"/>
    <w:rsid w:val="00B8157A"/>
    <w:rPr>
      <w:b/>
      <w:bCs/>
    </w:rPr>
  </w:style>
  <w:style w:type="character" w:customStyle="1" w:styleId="a6">
    <w:name w:val="批注文字 字符"/>
    <w:basedOn w:val="a1"/>
    <w:link w:val="a5"/>
    <w:rsid w:val="00B8157A"/>
    <w:rPr>
      <w:rFonts w:ascii="Calibri" w:hAnsi="Calibri"/>
      <w:kern w:val="2"/>
      <w:sz w:val="21"/>
      <w:szCs w:val="24"/>
    </w:rPr>
  </w:style>
  <w:style w:type="character" w:customStyle="1" w:styleId="af0">
    <w:name w:val="批注主题 字符"/>
    <w:basedOn w:val="a6"/>
    <w:link w:val="af"/>
    <w:rsid w:val="00B8157A"/>
    <w:rPr>
      <w:rFonts w:ascii="Calibri" w:hAnsi="Calibri"/>
      <w:b/>
      <w:bCs/>
      <w:kern w:val="2"/>
      <w:sz w:val="21"/>
      <w:szCs w:val="24"/>
    </w:rPr>
  </w:style>
  <w:style w:type="paragraph" w:styleId="af1">
    <w:name w:val="Body Text Indent"/>
    <w:basedOn w:val="a"/>
    <w:link w:val="af2"/>
    <w:rsid w:val="00333E53"/>
    <w:pPr>
      <w:spacing w:after="120"/>
      <w:ind w:leftChars="200" w:left="420"/>
    </w:pPr>
  </w:style>
  <w:style w:type="character" w:customStyle="1" w:styleId="af2">
    <w:name w:val="正文文本缩进 字符"/>
    <w:basedOn w:val="a1"/>
    <w:link w:val="af1"/>
    <w:rsid w:val="00333E53"/>
    <w:rPr>
      <w:rFonts w:ascii="Calibri" w:hAnsi="Calibri"/>
      <w:kern w:val="2"/>
      <w:sz w:val="21"/>
      <w:szCs w:val="24"/>
    </w:rPr>
  </w:style>
  <w:style w:type="paragraph" w:styleId="2">
    <w:name w:val="Body Text First Indent 2"/>
    <w:basedOn w:val="af1"/>
    <w:link w:val="20"/>
    <w:uiPriority w:val="99"/>
    <w:unhideWhenUsed/>
    <w:qFormat/>
    <w:rsid w:val="00333E53"/>
    <w:pPr>
      <w:spacing w:after="0" w:line="780" w:lineRule="exact"/>
      <w:ind w:leftChars="1" w:left="359" w:hangingChars="170" w:firstLine="420"/>
    </w:pPr>
    <w:rPr>
      <w:rFonts w:ascii="宋体" w:eastAsia="楷体_GB2312" w:hAnsi="宋体"/>
      <w:sz w:val="26"/>
      <w:szCs w:val="20"/>
    </w:rPr>
  </w:style>
  <w:style w:type="character" w:customStyle="1" w:styleId="20">
    <w:name w:val="正文文本首行缩进 2 字符"/>
    <w:basedOn w:val="af2"/>
    <w:link w:val="2"/>
    <w:uiPriority w:val="99"/>
    <w:rsid w:val="00333E53"/>
    <w:rPr>
      <w:rFonts w:ascii="宋体" w:eastAsia="楷体_GB2312" w:hAnsi="宋体"/>
      <w:kern w:val="2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556</Words>
  <Characters>3171</Characters>
  <Application>Microsoft Office Word</Application>
  <DocSecurity>0</DocSecurity>
  <Lines>26</Lines>
  <Paragraphs>7</Paragraphs>
  <ScaleCrop>false</ScaleCrop>
  <Company>Microsoft</Company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</dc:title>
  <dc:creator>User</dc:creator>
  <cp:lastModifiedBy>黄群</cp:lastModifiedBy>
  <cp:revision>5</cp:revision>
  <dcterms:created xsi:type="dcterms:W3CDTF">2024-07-24T08:30:00Z</dcterms:created>
  <dcterms:modified xsi:type="dcterms:W3CDTF">2024-07-24T09:03:00Z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2052-10.8.0.5918</vt:lpwstr>
  </property>
  <property fmtid="{D5CDD505-2E9C-101B-9397-08002B2CF9AE}" pid="3" name="ICV">
    <vt:lpwstr>F966697FAE0743C19EB2DDF4F23366BD_13</vt:lpwstr>
  </property>
</Properties>
</file>