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</w:pPr>
      <w:r>
        <w:rPr>
          <w:b/>
          <w:sz w:val="28"/>
        </w:rPr>
        <w:t xml:space="preserve">PROCES-VERBAL DE L'ASSEMBLEE GENERALE ORDINAIRE ANNUELLE</w:t>
      </w:r>
    </w:p>
    <w:p>
      <w:pPr>
        <w:jc w:val="center"/>
      </w:pPr>
      <w:r>
        <w:rPr>
          <w:i/>
          <w:sz w:val="20"/>
        </w:rPr>
        <w:t xml:space="preserve">({{ PV_AGO_DATE }})</w:t>
      </w:r>
    </w:p>
    <w:p/>
    <w:p/>
    <w:p>
      <w:r>
        <w:rPr>
          <w:b/>
          <w:sz w:val="22"/>
        </w:rPr>
        <w:t xml:space="preserve">SOCIETE : {{ SOCIETE_RAISON_SOCIALE }}</w:t>
      </w:r>
    </w:p>
    <w:p>
      <w:r>
        <w:rPr>
          <w:sz w:val="20"/>
        </w:rPr>
        <w:t xml:space="preserve">Forme juridique : {{ SOCIETE_FORME_JURIDIQUE }}</w:t>
      </w:r>
    </w:p>
    <w:p>
      <w:r>
        <w:rPr>
          <w:sz w:val="20"/>
        </w:rPr>
        <w:t xml:space="preserve">Capital social : {{ SOCIETE_CAPITAL }} DH</w:t>
      </w:r>
    </w:p>
    <w:p>
      <w:r>
        <w:rPr>
          <w:sz w:val="20"/>
        </w:rPr>
        <w:t xml:space="preserve">Siege social : {{ SOCIETE_ADRESSE_SIEGE }}, {{ SOCIETE_VILLE }}</w:t>
      </w:r>
    </w:p>
    <w:p>
      <w:r>
        <w:rPr>
          <w:sz w:val="20"/>
        </w:rPr>
        <w:t xml:space="preserve">R.C. : {{ SOCIETE_RC }} | I.F. : {{ SOCIETE_IF }} | ICE : {{ SOCIETE_ICE }}</w:t>
      </w:r>
    </w:p>
    <w:p/>
    <w:p>
      <w:r>
        <w:rPr>
          <w:sz w:val="20"/>
        </w:rPr>
        <w:t xml:space="preserve">Le {{ PV_AGO_DATE }} a {{ PV_AGO_HEURE }}, les associes de la societe {{ SOCIETE_RAISON_SOCIALE }} se sont reunis en Assemblee Generale Ordinaire Annuelle {{ PV_AGO_LIEU }}.</w:t>
      </w:r>
    </w:p>
    <w:p/>
    <w:p>
      <w:r>
        <w:rPr>
          <w:sz w:val="20"/>
        </w:rPr>
        <w:t xml:space="preserve">La seance est presidee par {{ PV_AGO_PRESIDENT_NOM }}, en sa qualite de {{ PV_AGO_PRESIDENT_QUALITE }}.</w:t>
      </w:r>
    </w:p>
    <w:p/>
    <w:p>
      <w:r>
        <w:rPr>
          <w:b/>
          <w:sz w:val="22"/>
        </w:rPr>
        <w:t xml:space="preserve">ETAT DE PRESENCE</w:t>
      </w:r>
    </w:p>
    <w:p>
      <w:r>
        <w:rPr>
          <w:sz w:val="20"/>
        </w:rPr>
        <w:t xml:space="preserve">Les associes presents ou representes possedent {{ PV_AGO_PARTS_PRESENTES }} parts sur les {{ PV_AGO_TOTAL_PARTS }} parts composant le capital social.</w:t>
      </w:r>
    </w:p>
    <w:p/>
    <w:p>
      <w:r>
        <w:rPr>
          <w:b/>
          <w:sz w:val="22"/>
        </w:rPr>
        <w:t xml:space="preserve">ORDRE DU JOUR</w:t>
      </w:r>
    </w:p>
    <w:p>
      <w:r>
        <w:rPr>
          <w:sz w:val="20"/>
        </w:rPr>
        <w:t xml:space="preserve">{{ PV_AGO_ORDRE_JOUR }}</w:t>
      </w:r>
    </w:p>
    <w:p/>
    <w:p>
      <w:r>
        <w:rPr>
          <w:b/>
          <w:sz w:val="24"/>
        </w:rPr>
        <w:t xml:space="preserve">PREMIERE RESOLUTION : APPROBATION DES COMPTES</w:t>
      </w:r>
    </w:p>
    <w:p>
      <w:r>
        <w:rPr>
          <w:sz w:val="20"/>
        </w:rPr>
        <w:t xml:space="preserve">{{ PV_AGO_RESULTAT_LIB }}</w:t>
      </w:r>
    </w:p>
    <w:p>
      <w:r>
        <w:rPr>
          <w:sz w:val="20"/>
        </w:rPr>
        <w:t xml:space="preserve">En consequence, l'Assemblee donne quitus entier a la gerance pour l'execution de son mandat au cours de l'exercice clos le {{ PV_AGO_EXERCICE_CLOS }}.</w:t>
      </w:r>
    </w:p>
    <w:p/>
    <w:p>
      <w:r>
        <w:rPr>
          <w:b/>
          <w:sz w:val="24"/>
        </w:rPr>
        <w:t xml:space="preserve">DEUXIEME RESOLUTION : AFFECTATION DU RESULTAT</w:t>
      </w:r>
    </w:p>
    <w:p>
      <w:r>
        <w:rPr>
          <w:sz w:val="20"/>
        </w:rPr>
        <w:t xml:space="preserve">{{ PV_AGO_CALCUL_DETAIL }}</w:t>
      </w:r>
    </w:p>
    <w:p/>
    <w:p>
      <w:r>
        <w:rPr>
          <w:b/>
          <w:sz w:val="24"/>
        </w:rPr>
        <w:t xml:space="preserve">TROISIEME RESOLUTION : POUVOIRS POUR FORMALITES</w:t>
      </w:r>
    </w:p>
    <w:p>
      <w:r>
        <w:rPr>
          <w:sz w:val="20"/>
        </w:rPr>
        <w:t xml:space="preserve">L'Assemblee Generale confere tous pouvoirs au porteur d'un exemplaire du present proces-verbal a l'effet d'accomplir toutes les formalites de depot legal et de publicite prevues par la legislation marocaine en vigueur.</w:t>
      </w:r>
    </w:p>
    <w:p/>
    <w:p>
      <w:r>
        <w:rPr>
          <w:sz w:val="20"/>
        </w:rPr>
        <w:t xml:space="preserve">Fait a {{ SOCIETE_VILLE }}, le {{ DATE_LONG }}.</w:t>
      </w:r>
    </w:p>
    <w:p/>
    <w:p>
      <w:r>
        <w:rPr>
          <w:sz w:val="20"/>
        </w:rPr>
        <w:t xml:space="preserve">Le President d'Assemblee</w:t>
      </w:r>
    </w:p>
    <w:p>
      <w:r>
        <w:rPr>
          <w:sz w:val="20"/>
        </w:rPr>
        <w:t xml:space="preserve">{{ PV_AGO_PRESIDENT_NOM }}</w:t>
      </w:r>
    </w:p>
    <w:p>
      <w:r>
        <w:rPr>
          <w:sz w:val="16"/>
        </w:rPr>
        <w:t xml:space="preserve">Document genere le {{ DATE }} - Dossier {{ SOCIETE_DOSSIER }}</w:t>
      </w:r>
    </w:p>
  </w:body>
</w:document>
</file>

<file path=word/_rels/document.xml.rels><?xml version="1.0" encoding="UTF-8" standalone="yes"?>
<Relationships xmlns="http://schemas.openxmlformats.org/package/2006/relationships">
</Relationships>
</file>