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rPr>
      </w:pPr>
    </w:p>
    <w:p>
      <w:pPr>
        <w:pStyle w:val="style0"/>
        <w:rPr/>
      </w:pPr>
    </w:p>
    <w:p>
      <w:pPr>
        <w:pStyle w:val="style0"/>
        <w:spacing w:lineRule="auto" w:line="360"/>
        <w:jc w:val="center"/>
        <w:rPr>
          <w:rFonts w:ascii="宋体" w:cs="宋体" w:eastAsia="宋体" w:hAnsi="宋体" w:hint="eastAsia"/>
          <w:b/>
          <w:sz w:val="44"/>
          <w:szCs w:val="44"/>
        </w:rPr>
      </w:pPr>
    </w:p>
    <w:p>
      <w:pPr>
        <w:pStyle w:val="style0"/>
        <w:spacing w:lineRule="auto" w:line="360"/>
        <w:jc w:val="center"/>
        <w:rPr>
          <w:rFonts w:ascii="宋体" w:cs="宋体" w:eastAsia="宋体" w:hAnsi="宋体" w:hint="eastAsia"/>
          <w:b/>
          <w:sz w:val="44"/>
          <w:szCs w:val="44"/>
        </w:rPr>
      </w:pPr>
    </w:p>
    <w:p>
      <w:pPr>
        <w:pStyle w:val="style0"/>
        <w:spacing w:lineRule="auto" w:line="360"/>
        <w:jc w:val="center"/>
        <w:rPr>
          <w:rFonts w:ascii="宋体" w:cs="宋体" w:eastAsia="宋体" w:hAnsi="宋体"/>
          <w:b/>
          <w:sz w:val="44"/>
          <w:szCs w:val="44"/>
        </w:rPr>
      </w:pPr>
      <w:r>
        <w:rPr>
          <w:rFonts w:ascii="宋体" w:cs="宋体" w:eastAsia="宋体" w:hAnsi="宋体" w:hint="eastAsia"/>
          <w:b/>
          <w:sz w:val="44"/>
          <w:szCs w:val="44"/>
        </w:rPr>
        <w:t>学习占察法门的基础</w:t>
      </w:r>
      <w:r>
        <w:rPr>
          <w:rFonts w:ascii="宋体" w:cs="宋体" w:eastAsia="宋体" w:hAnsi="宋体" w:hint="eastAsia"/>
          <w:b/>
          <w:sz w:val="44"/>
          <w:szCs w:val="44"/>
        </w:rPr>
        <w:t>-3</w:t>
      </w:r>
    </w:p>
    <w:p>
      <w:pPr>
        <w:pStyle w:val="style0"/>
        <w:spacing w:lineRule="auto" w:line="360"/>
        <w:jc w:val="center"/>
        <w:rPr>
          <w:rFonts w:ascii="宋体" w:cs="宋体" w:eastAsia="宋体" w:hAnsi="宋体"/>
          <w:b/>
          <w:sz w:val="44"/>
          <w:szCs w:val="44"/>
        </w:rPr>
      </w:pPr>
    </w:p>
    <w:p>
      <w:pPr>
        <w:pStyle w:val="style0"/>
        <w:spacing w:lineRule="auto" w:line="360"/>
        <w:jc w:val="center"/>
        <w:rPr>
          <w:rFonts w:ascii="宋体" w:cs="宋体" w:eastAsia="宋体" w:hAnsi="宋体"/>
          <w:b/>
          <w:sz w:val="36"/>
          <w:szCs w:val="36"/>
        </w:rPr>
      </w:pPr>
      <w:r>
        <w:rPr>
          <w:rFonts w:ascii="宋体" w:cs="宋体" w:eastAsia="宋体" w:hAnsi="宋体" w:hint="eastAsia"/>
          <w:b/>
          <w:sz w:val="36"/>
          <w:szCs w:val="36"/>
        </w:rPr>
        <w:t>讲授：智坤法师</w:t>
      </w:r>
    </w:p>
    <w:p>
      <w:pPr>
        <w:pStyle w:val="style0"/>
        <w:spacing w:lineRule="auto" w:line="360"/>
        <w:jc w:val="center"/>
        <w:rPr>
          <w:rFonts w:ascii="宋体" w:cs="宋体" w:eastAsia="宋体" w:hAnsi="宋体"/>
          <w:b/>
          <w:sz w:val="32"/>
          <w:szCs w:val="32"/>
        </w:rPr>
      </w:pPr>
      <w:r>
        <w:rPr>
          <w:rFonts w:ascii="宋体" w:cs="宋体" w:eastAsia="宋体" w:hAnsi="宋体" w:hint="eastAsia"/>
          <w:b/>
          <w:sz w:val="32"/>
          <w:szCs w:val="32"/>
        </w:rPr>
        <w:t>2018.10.7</w:t>
      </w:r>
    </w:p>
    <w:p>
      <w:pPr>
        <w:pStyle w:val="style0"/>
        <w:spacing w:lineRule="auto" w:line="360"/>
        <w:rPr>
          <w:rFonts w:ascii="宋体" w:cs="宋体" w:eastAsia="宋体" w:hAnsi="宋体"/>
          <w:sz w:val="32"/>
          <w:szCs w:val="32"/>
        </w:rPr>
      </w:pPr>
    </w:p>
    <w:p>
      <w:pPr>
        <w:pStyle w:val="style0"/>
        <w:spacing w:lineRule="auto" w:line="360"/>
        <w:ind w:firstLine="640" w:firstLineChars="200"/>
        <w:rPr>
          <w:rFonts w:ascii="宋体" w:cs="宋体" w:eastAsia="宋体" w:hAnsi="宋体"/>
          <w:sz w:val="32"/>
          <w:szCs w:val="32"/>
        </w:rPr>
      </w:pPr>
      <w:r>
        <w:rPr>
          <w:rFonts w:ascii="宋体" w:cs="宋体" w:eastAsia="宋体" w:hAnsi="宋体" w:hint="eastAsia"/>
          <w:sz w:val="32"/>
          <w:szCs w:val="32"/>
        </w:rPr>
        <w:t>我们刚刚花了两个小时的时间讲了学习《占察善恶业报经》和占察法门的及其重要的基础是学习《地藏菩萨本愿经》。我们现在再来看占察法</w:t>
      </w:r>
      <w:r>
        <w:rPr>
          <w:rFonts w:ascii="宋体" w:cs="宋体" w:eastAsia="宋体" w:hAnsi="宋体" w:hint="eastAsia"/>
          <w:sz w:val="32"/>
          <w:szCs w:val="32"/>
        </w:rPr>
        <w:t>门三种轮相的差别。木轮相法的三种轮相有三种差别。哪三种？第一种：</w:t>
      </w:r>
      <w:r>
        <w:rPr>
          <w:rFonts w:ascii="宋体" w:cs="宋体" w:eastAsia="宋体" w:hAnsi="宋体" w:hint="eastAsia"/>
          <w:sz w:val="32"/>
          <w:szCs w:val="32"/>
        </w:rPr>
        <w:t>第一轮相，它</w:t>
      </w:r>
      <w:r>
        <w:rPr>
          <w:rFonts w:ascii="宋体" w:cs="宋体" w:eastAsia="宋体" w:hAnsi="宋体" w:hint="eastAsia"/>
          <w:sz w:val="32"/>
          <w:szCs w:val="32"/>
        </w:rPr>
        <w:t>的作用是通过轮相来显示自己和别人宿世所造作的善恶业力种子的差别,木轮有十个。第二种：</w:t>
      </w:r>
      <w:r>
        <w:rPr>
          <w:rFonts w:ascii="宋体" w:cs="宋体" w:eastAsia="宋体" w:hAnsi="宋体" w:hint="eastAsia"/>
          <w:sz w:val="32"/>
          <w:szCs w:val="32"/>
        </w:rPr>
        <w:t>第二轮相，它能显示自己宿</w:t>
      </w:r>
      <w:r>
        <w:rPr>
          <w:rFonts w:ascii="宋体" w:cs="宋体" w:eastAsia="宋体" w:hAnsi="宋体" w:hint="eastAsia"/>
          <w:sz w:val="32"/>
          <w:szCs w:val="32"/>
        </w:rPr>
        <w:t>世造作积累的业力是很久以前造作的还是最近造作的，造作的这些业力</w:t>
      </w:r>
      <w:r>
        <w:rPr>
          <w:rFonts w:ascii="宋体" w:cs="宋体" w:eastAsia="宋体" w:hAnsi="宋体" w:hint="eastAsia"/>
          <w:sz w:val="32"/>
          <w:szCs w:val="32"/>
        </w:rPr>
        <w:t>种子</w:t>
      </w:r>
      <w:r>
        <w:rPr>
          <w:rFonts w:ascii="宋体" w:cs="宋体" w:eastAsia="宋体" w:hAnsi="宋体" w:hint="eastAsia"/>
          <w:sz w:val="32"/>
          <w:szCs w:val="32"/>
        </w:rPr>
        <w:t>的</w:t>
      </w:r>
      <w:r>
        <w:rPr>
          <w:rFonts w:ascii="宋体" w:cs="宋体" w:eastAsia="宋体" w:hAnsi="宋体" w:hint="eastAsia"/>
          <w:sz w:val="32"/>
          <w:szCs w:val="32"/>
        </w:rPr>
        <w:t>强弱，业力的大小，你造作的每一种善恶业它的力量、</w:t>
      </w:r>
      <w:r>
        <w:rPr>
          <w:rFonts w:ascii="宋体" w:cs="宋体" w:eastAsia="宋体" w:hAnsi="宋体" w:hint="eastAsia"/>
          <w:sz w:val="32"/>
          <w:szCs w:val="32"/>
        </w:rPr>
        <w:t>它的作用、它的影响有大有小、有强有弱，这样的木轮有三个。第三种：</w:t>
      </w:r>
      <w:r>
        <w:rPr>
          <w:rFonts w:ascii="宋体" w:cs="宋体" w:eastAsia="宋体" w:hAnsi="宋体" w:hint="eastAsia"/>
          <w:sz w:val="32"/>
          <w:szCs w:val="32"/>
        </w:rPr>
        <w:t>第三轮相</w:t>
      </w:r>
      <w:r>
        <w:rPr>
          <w:rFonts w:ascii="宋体" w:cs="宋体" w:eastAsia="宋体" w:hAnsi="宋体" w:hint="eastAsia"/>
          <w:sz w:val="32"/>
          <w:szCs w:val="32"/>
        </w:rPr>
        <w:t>，它能够显示过去世、现在生、未来世自己和别人所受善恶果报的差别不同，这样的木轮有六个。</w:t>
      </w:r>
    </w:p>
    <w:p>
      <w:pPr>
        <w:pStyle w:val="style0"/>
        <w:spacing w:lineRule="auto" w:line="360"/>
        <w:ind w:firstLine="640" w:firstLineChars="200"/>
        <w:rPr>
          <w:rFonts w:ascii="宋体" w:cs="宋体" w:eastAsia="宋体" w:hAnsi="宋体"/>
          <w:sz w:val="32"/>
          <w:szCs w:val="32"/>
        </w:rPr>
      </w:pPr>
    </w:p>
    <w:p>
      <w:pPr>
        <w:pStyle w:val="style0"/>
        <w:widowControl/>
        <w:shd w:val="clear" w:color="auto" w:fill="f0f0f0"/>
        <w:spacing w:before="100" w:beforeAutospacing="true" w:after="100" w:afterAutospacing="true"/>
        <w:ind w:firstLine="600" w:firstLineChars="200"/>
        <w:jc w:val="left"/>
        <w:rPr>
          <w:rFonts w:ascii="微软雅黑" w:cs="宋体" w:eastAsia="微软雅黑" w:hAnsi="微软雅黑"/>
          <w:color w:val="000000"/>
          <w:kern w:val="0"/>
          <w:sz w:val="30"/>
          <w:szCs w:val="30"/>
        </w:rPr>
      </w:pPr>
      <w:r>
        <w:rPr>
          <w:rFonts w:ascii="微软雅黑" w:cs="宋体" w:eastAsia="微软雅黑" w:hAnsi="微软雅黑" w:hint="eastAsia"/>
          <w:color w:val="000000"/>
          <w:kern w:val="0"/>
          <w:sz w:val="30"/>
          <w:szCs w:val="30"/>
        </w:rPr>
        <w:t>下文自解。不必先释。一之与二皆云宿世者。并约过去所熏种子。卽以过去名为宿世。不必独指前生也。盖善恶现行。刹那卽灭。所熏种子在藏识中。不失不坏。第一轮相。但观善恶种子有无。第二轮相。乃观善恶业力强弱也。第三徧示三世报者。如下文百六十数。明现在报。次十一数。明过去报。后十八数。明未来报也。初总示竟。</w:t>
      </w:r>
    </w:p>
    <w:p>
      <w:pPr>
        <w:pStyle w:val="style0"/>
        <w:spacing w:lineRule="auto" w:line="360"/>
        <w:ind w:firstLine="643" w:firstLineChars="200"/>
        <w:rPr>
          <w:rFonts w:ascii="宋体" w:cs="宋体" w:eastAsia="宋体" w:hAnsi="宋体"/>
          <w:sz w:val="32"/>
          <w:szCs w:val="32"/>
        </w:rPr>
      </w:pPr>
      <w:r>
        <w:rPr>
          <w:rFonts w:ascii="宋体" w:cs="宋体" w:eastAsia="宋体" w:hAnsi="宋体" w:hint="eastAsia"/>
          <w:b/>
          <w:sz w:val="32"/>
          <w:szCs w:val="32"/>
        </w:rPr>
        <w:t>下文自解。不必先释。</w:t>
      </w:r>
      <w:r>
        <w:rPr>
          <w:rFonts w:ascii="宋体" w:cs="宋体" w:eastAsia="宋体" w:hAnsi="宋体" w:hint="eastAsia"/>
          <w:sz w:val="32"/>
          <w:szCs w:val="32"/>
        </w:rPr>
        <w:t>蕅益大师讲了，下面的经文地藏菩萨会继续解释，我没有必要在这里先解释。</w:t>
      </w:r>
      <w:r>
        <w:rPr>
          <w:rFonts w:ascii="宋体" w:cs="宋体" w:eastAsia="宋体" w:hAnsi="宋体" w:hint="eastAsia"/>
          <w:b/>
          <w:sz w:val="32"/>
          <w:szCs w:val="32"/>
        </w:rPr>
        <w:t>一之与二皆云宿世者。并约过去所熏种子。卽以过去名为宿世。不必独指前生也。</w:t>
      </w:r>
      <w:r>
        <w:rPr>
          <w:rFonts w:ascii="宋体" w:cs="宋体" w:eastAsia="宋体" w:hAnsi="宋体" w:hint="eastAsia"/>
          <w:sz w:val="32"/>
          <w:szCs w:val="32"/>
        </w:rPr>
        <w:t>第一轮相和第二轮相</w:t>
      </w:r>
      <w:r>
        <w:rPr>
          <w:rFonts w:ascii="宋体" w:cs="宋体" w:eastAsia="宋体" w:hAnsi="宋体" w:hint="eastAsia"/>
          <w:sz w:val="32"/>
          <w:szCs w:val="32"/>
        </w:rPr>
        <w:t>它讲的是宿世，</w:t>
      </w:r>
      <w:r>
        <w:rPr>
          <w:rFonts w:ascii="宋体" w:cs="宋体" w:eastAsia="宋体" w:hAnsi="宋体" w:hint="eastAsia"/>
          <w:sz w:val="32"/>
          <w:szCs w:val="32"/>
        </w:rPr>
        <w:t>为什么不讲前世、前生呢？是从过去</w:t>
      </w:r>
      <w:r>
        <w:rPr>
          <w:rFonts w:ascii="宋体" w:cs="宋体" w:eastAsia="宋体" w:hAnsi="宋体" w:hint="eastAsia"/>
          <w:sz w:val="32"/>
          <w:szCs w:val="32"/>
        </w:rPr>
        <w:t>你</w:t>
      </w:r>
      <w:r>
        <w:rPr>
          <w:rFonts w:ascii="宋体" w:cs="宋体" w:eastAsia="宋体" w:hAnsi="宋体" w:hint="eastAsia"/>
          <w:sz w:val="32"/>
          <w:szCs w:val="32"/>
        </w:rPr>
        <w:t>阿赖耶识里面所熏习的这些种子</w:t>
      </w:r>
      <w:r>
        <w:rPr>
          <w:rFonts w:ascii="宋体" w:cs="宋体" w:eastAsia="宋体" w:hAnsi="宋体" w:hint="eastAsia"/>
          <w:sz w:val="32"/>
          <w:szCs w:val="32"/>
        </w:rPr>
        <w:t>。这个以前的，前一世、前两世</w:t>
      </w:r>
      <w:r>
        <w:rPr>
          <w:rFonts w:ascii="宋体" w:cs="宋体" w:eastAsia="宋体" w:hAnsi="宋体" w:hint="eastAsia"/>
          <w:sz w:val="32"/>
          <w:szCs w:val="32"/>
        </w:rPr>
        <w:t>、前三世等等叫做宿世，所以不必要</w:t>
      </w:r>
      <w:r>
        <w:rPr>
          <w:rFonts w:ascii="宋体" w:cs="宋体" w:eastAsia="宋体" w:hAnsi="宋体" w:hint="eastAsia"/>
          <w:sz w:val="32"/>
          <w:szCs w:val="32"/>
        </w:rPr>
        <w:t>单独</w:t>
      </w:r>
      <w:r>
        <w:rPr>
          <w:rFonts w:ascii="宋体" w:cs="宋体" w:eastAsia="宋体" w:hAnsi="宋体" w:hint="eastAsia"/>
          <w:sz w:val="32"/>
          <w:szCs w:val="32"/>
        </w:rPr>
        <w:t>仅仅生搬一套地认为你占察第一轮相、第二轮相就是你前生造作的业，因为我们有些人的前世</w:t>
      </w:r>
      <w:r>
        <w:rPr>
          <w:rFonts w:ascii="宋体" w:cs="宋体" w:eastAsia="宋体" w:hAnsi="宋体" w:hint="eastAsia"/>
          <w:sz w:val="32"/>
          <w:szCs w:val="32"/>
        </w:rPr>
        <w:t>他是纯粹受报的。</w:t>
      </w:r>
      <w:r>
        <w:rPr>
          <w:rFonts w:ascii="宋体" w:cs="宋体" w:eastAsia="宋体" w:hAnsi="宋体" w:hint="eastAsia"/>
          <w:sz w:val="32"/>
          <w:szCs w:val="32"/>
        </w:rPr>
        <w:t>纯粹受报，比如说你在地狱里面，你在天上，你是畜生等等，你在这些道，你不在人道，你就没有造业的能力，你光在那里受果报了，所以你不能够说</w:t>
      </w:r>
      <w:r>
        <w:rPr>
          <w:rFonts w:ascii="宋体" w:cs="宋体" w:eastAsia="宋体" w:hAnsi="宋体" w:hint="eastAsia"/>
          <w:sz w:val="32"/>
          <w:szCs w:val="32"/>
        </w:rPr>
        <w:t>是前一世，你上辈子造的业，第二轮相只显示你上辈子造的业，这个讲法是错的。</w:t>
      </w:r>
    </w:p>
    <w:p>
      <w:pPr>
        <w:pStyle w:val="style0"/>
        <w:ind w:firstLine="643" w:firstLineChars="200"/>
        <w:rPr>
          <w:rFonts w:ascii="宋体" w:cs="宋体" w:eastAsia="宋体" w:hAnsi="宋体" w:hint="eastAsia"/>
          <w:sz w:val="32"/>
          <w:szCs w:val="32"/>
        </w:rPr>
      </w:pPr>
      <w:r>
        <w:rPr>
          <w:rFonts w:ascii="宋体" w:cs="宋体" w:eastAsia="宋体" w:hAnsi="宋体" w:hint="eastAsia"/>
          <w:b/>
          <w:sz w:val="32"/>
          <w:szCs w:val="32"/>
        </w:rPr>
        <w:t>盖善恶现行。刹那卽灭。所熏种子在藏识中。不失不坏。</w:t>
      </w:r>
      <w:r>
        <w:rPr>
          <w:rFonts w:ascii="宋体" w:cs="宋体" w:eastAsia="宋体" w:hAnsi="宋体" w:hint="eastAsia"/>
          <w:sz w:val="32"/>
          <w:szCs w:val="32"/>
        </w:rPr>
        <w:t>所以我后面的课程会详细地给大家讲解所遇到的问题。占察法门跟唯实法门的关系太密切，这都是以前没有讲的。</w:t>
      </w:r>
      <w:r>
        <w:rPr>
          <w:rFonts w:ascii="宋体" w:cs="宋体" w:eastAsia="宋体" w:hAnsi="宋体" w:hint="eastAsia"/>
          <w:sz w:val="32"/>
          <w:szCs w:val="32"/>
        </w:rPr>
        <w:t>以前没有详细讲，所以大家对于占察入净土的学习还是停留在很</w:t>
      </w:r>
      <w:r>
        <w:rPr>
          <w:rFonts w:ascii="宋体" w:cs="宋体" w:eastAsia="宋体" w:hAnsi="宋体" w:hint="eastAsia"/>
          <w:sz w:val="32"/>
          <w:szCs w:val="32"/>
        </w:rPr>
        <w:t>粗糙的层面</w:t>
      </w:r>
      <w:r>
        <w:rPr>
          <w:rFonts w:ascii="宋体" w:cs="宋体" w:eastAsia="宋体" w:hAnsi="宋体" w:hint="eastAsia"/>
          <w:sz w:val="32"/>
          <w:szCs w:val="32"/>
        </w:rPr>
        <w:t>，是因为我本人讲的太粗糙，所以过一段时间会详细地结合唯实法门去讲解占察法门和净土法门。因为蕅益大师的注解里这些都是唯实的东西，都是唯实法门里面的内</w:t>
      </w:r>
      <w:r>
        <w:rPr>
          <w:rFonts w:ascii="宋体" w:cs="宋体" w:eastAsia="宋体" w:hAnsi="宋体" w:hint="eastAsia"/>
          <w:sz w:val="32"/>
          <w:szCs w:val="32"/>
        </w:rPr>
        <w:t>容，你看这些所熏种子啊，藏在阿赖耶识里面啊，这些都是唯实方面的东西，就是说呢我以后</w:t>
      </w:r>
      <w:r>
        <w:rPr>
          <w:rFonts w:ascii="宋体" w:cs="宋体" w:eastAsia="宋体" w:hAnsi="宋体" w:hint="eastAsia"/>
          <w:sz w:val="32"/>
          <w:szCs w:val="32"/>
        </w:rPr>
        <w:t>的占察入净土会从生命的本质层面，会站在阿赖耶识的角度，站在八识的角度去深刻地学习三种轮相，深刻地学习占察忏法，深刻地学习净土法门，这个是后面的内容</w:t>
      </w:r>
      <w:r>
        <w:rPr>
          <w:rFonts w:ascii="宋体" w:cs="宋体" w:eastAsia="宋体" w:hAnsi="宋体" w:hint="eastAsia"/>
          <w:sz w:val="32"/>
          <w:szCs w:val="32"/>
        </w:rPr>
        <w:t>，在这里就不多解释了。</w:t>
      </w:r>
    </w:p>
    <w:p>
      <w:pPr>
        <w:pStyle w:val="style0"/>
        <w:ind w:firstLine="643" w:firstLineChars="200"/>
        <w:rPr>
          <w:rFonts w:ascii="宋体" w:cs="宋体" w:eastAsia="宋体" w:hAnsi="宋体"/>
          <w:sz w:val="32"/>
          <w:szCs w:val="32"/>
        </w:rPr>
      </w:pPr>
      <w:r>
        <w:rPr>
          <w:rFonts w:ascii="宋体" w:cs="宋体" w:eastAsia="宋体" w:hAnsi="宋体" w:hint="eastAsia"/>
          <w:b/>
          <w:sz w:val="32"/>
          <w:szCs w:val="32"/>
        </w:rPr>
        <w:t>盖善恶现行。刹那卽灭。</w:t>
      </w:r>
      <w:r>
        <w:rPr>
          <w:rFonts w:ascii="宋体" w:cs="宋体" w:eastAsia="宋体" w:hAnsi="宋体" w:hint="eastAsia"/>
          <w:sz w:val="32"/>
          <w:szCs w:val="32"/>
        </w:rPr>
        <w:t>就是我们造作的这些善恶业的身口意业</w:t>
      </w:r>
      <w:r>
        <w:rPr>
          <w:rFonts w:ascii="宋体" w:cs="宋体" w:eastAsia="宋体" w:hAnsi="宋体" w:hint="eastAsia"/>
          <w:sz w:val="32"/>
          <w:szCs w:val="32"/>
        </w:rPr>
        <w:t>，你造作了之后刹那之间就生灭，但是刹那生灭的背后身口意造作的业力种子它全部都收藏在我们的阿赖耶识里面，不会失掉，不失不坏，你不去对治它的时候，它不会自己消失，也不会自己损坏。</w:t>
      </w:r>
    </w:p>
    <w:p>
      <w:pPr>
        <w:pStyle w:val="style0"/>
        <w:ind w:firstLine="643" w:firstLineChars="200"/>
        <w:rPr>
          <w:rFonts w:ascii="宋体" w:cs="宋体" w:eastAsia="宋体" w:hAnsi="宋体"/>
          <w:sz w:val="32"/>
          <w:szCs w:val="32"/>
        </w:rPr>
      </w:pPr>
      <w:r>
        <w:rPr>
          <w:rFonts w:ascii="宋体" w:cs="宋体" w:eastAsia="宋体" w:hAnsi="宋体" w:hint="eastAsia"/>
          <w:b/>
          <w:sz w:val="32"/>
          <w:szCs w:val="32"/>
        </w:rPr>
        <w:t>第一轮相。但观善恶种子有无。</w:t>
      </w:r>
      <w:r>
        <w:rPr>
          <w:rFonts w:ascii="宋体" w:cs="宋体" w:eastAsia="宋体" w:hAnsi="宋体" w:hint="eastAsia"/>
          <w:sz w:val="32"/>
          <w:szCs w:val="32"/>
        </w:rPr>
        <w:t>这里很有意思，</w:t>
      </w:r>
      <w:r>
        <w:rPr>
          <w:rFonts w:ascii="宋体" w:cs="宋体" w:eastAsia="宋体" w:hAnsi="宋体" w:hint="eastAsia"/>
          <w:sz w:val="32"/>
          <w:szCs w:val="32"/>
        </w:rPr>
        <w:t>这里观的是善恶业种。这里面第一轮相显现的善恶种子它实际上显示出来的是宿世这些种子在今生对你产生的善恶影响。所以为什么是宿世不是前生。占察第二轮相所得到的善恶种子差别和善恶业力强弱，占察出来的</w:t>
      </w:r>
      <w:r>
        <w:rPr>
          <w:rFonts w:ascii="宋体" w:cs="宋体" w:eastAsia="宋体" w:hAnsi="宋体" w:hint="eastAsia"/>
          <w:sz w:val="32"/>
          <w:szCs w:val="32"/>
        </w:rPr>
        <w:t>都</w:t>
      </w:r>
      <w:r>
        <w:rPr>
          <w:rFonts w:ascii="宋体" w:cs="宋体" w:eastAsia="宋体" w:hAnsi="宋体" w:hint="eastAsia"/>
          <w:sz w:val="32"/>
          <w:szCs w:val="32"/>
        </w:rPr>
        <w:t>是我们说的</w:t>
      </w:r>
      <w:r>
        <w:rPr>
          <w:rFonts w:ascii="宋体" w:cs="宋体" w:eastAsia="宋体" w:hAnsi="宋体" w:hint="eastAsia"/>
          <w:sz w:val="32"/>
          <w:szCs w:val="32"/>
        </w:rPr>
        <w:t>宿世的善恶业种</w:t>
      </w:r>
      <w:r>
        <w:rPr>
          <w:rFonts w:ascii="宋体" w:cs="宋体" w:eastAsia="宋体" w:hAnsi="宋体" w:hint="eastAsia"/>
          <w:sz w:val="32"/>
          <w:szCs w:val="32"/>
        </w:rPr>
        <w:t>会在今生成熟的部分</w:t>
      </w:r>
      <w:r>
        <w:rPr>
          <w:rFonts w:ascii="宋体" w:cs="宋体" w:eastAsia="宋体" w:hAnsi="宋体" w:hint="eastAsia"/>
          <w:sz w:val="32"/>
          <w:szCs w:val="32"/>
        </w:rPr>
        <w:t>，不是无量劫来的全部。所以一二轮相占察出来的这种善恶业差别的轻重</w:t>
      </w:r>
      <w:r>
        <w:rPr>
          <w:rFonts w:ascii="宋体" w:cs="宋体" w:eastAsia="宋体" w:hAnsi="宋体" w:hint="eastAsia"/>
          <w:sz w:val="32"/>
          <w:szCs w:val="32"/>
        </w:rPr>
        <w:t>只</w:t>
      </w:r>
      <w:r>
        <w:rPr>
          <w:rFonts w:ascii="宋体" w:cs="宋体" w:eastAsia="宋体" w:hAnsi="宋体" w:hint="eastAsia"/>
          <w:sz w:val="32"/>
          <w:szCs w:val="32"/>
        </w:rPr>
        <w:t>是你无始劫来及其微少的那一部分，会在今生产生影响和成熟的那一部分。再简</w:t>
      </w:r>
      <w:r>
        <w:rPr>
          <w:rFonts w:ascii="宋体" w:cs="宋体" w:eastAsia="宋体" w:hAnsi="宋体" w:hint="eastAsia"/>
          <w:sz w:val="32"/>
          <w:szCs w:val="32"/>
        </w:rPr>
        <w:t>单说清静轮相不是消除你无始劫来所有的恶业，它没有那</w:t>
      </w:r>
      <w:r>
        <w:rPr>
          <w:rFonts w:ascii="宋体" w:cs="宋体" w:eastAsia="宋体" w:hAnsi="宋体" w:hint="eastAsia"/>
          <w:sz w:val="32"/>
          <w:szCs w:val="32"/>
        </w:rPr>
        <w:t>么强大的功能。</w:t>
      </w:r>
      <w:r>
        <w:rPr>
          <w:rFonts w:ascii="宋体" w:cs="宋体" w:eastAsia="宋体" w:hAnsi="宋体" w:hint="eastAsia"/>
          <w:sz w:val="32"/>
          <w:szCs w:val="32"/>
        </w:rPr>
        <w:t>清静轮相、占察忏法它消除掉的是你宿世</w:t>
      </w:r>
      <w:r>
        <w:rPr>
          <w:rFonts w:ascii="宋体" w:cs="宋体" w:eastAsia="宋体" w:hAnsi="宋体" w:hint="eastAsia"/>
          <w:sz w:val="32"/>
          <w:szCs w:val="32"/>
        </w:rPr>
        <w:t>在今生会对你产生影响以及将要成熟的那一部分罪业</w:t>
      </w:r>
      <w:r>
        <w:rPr>
          <w:rFonts w:ascii="宋体" w:cs="宋体" w:hAnsi="宋体" w:hint="default"/>
          <w:sz w:val="32"/>
          <w:szCs w:val="32"/>
          <w:lang w:val="en-US"/>
        </w:rPr>
        <w:t>，</w:t>
      </w:r>
      <w:r>
        <w:rPr>
          <w:rFonts w:ascii="宋体" w:cs="宋体" w:eastAsia="宋体" w:hAnsi="宋体" w:hint="eastAsia"/>
          <w:sz w:val="32"/>
          <w:szCs w:val="32"/>
        </w:rPr>
        <w:t>把你干掉，你得到的是短暂性的三业清静，不是究竟的三业清静。</w:t>
      </w:r>
    </w:p>
    <w:p>
      <w:pPr>
        <w:pStyle w:val="style0"/>
        <w:ind w:firstLine="643" w:firstLineChars="200"/>
        <w:rPr>
          <w:rFonts w:ascii="宋体" w:cs="宋体" w:eastAsia="宋体" w:hAnsi="宋体"/>
          <w:sz w:val="32"/>
          <w:szCs w:val="32"/>
        </w:rPr>
      </w:pPr>
      <w:r>
        <w:rPr>
          <w:rFonts w:ascii="宋体" w:cs="宋体" w:eastAsia="宋体" w:hAnsi="宋体" w:hint="eastAsia"/>
          <w:b/>
          <w:sz w:val="32"/>
          <w:szCs w:val="32"/>
        </w:rPr>
        <w:t>第三徧示三世报者。如下文百六十数。明现在报。次十一数。明过去报。后十八数。明未来报也。</w:t>
      </w:r>
      <w:r>
        <w:rPr>
          <w:rFonts w:ascii="宋体" w:cs="宋体" w:eastAsia="宋体" w:hAnsi="宋体" w:hint="eastAsia"/>
          <w:sz w:val="32"/>
          <w:szCs w:val="32"/>
        </w:rPr>
        <w:t>这是普遍显示</w:t>
      </w:r>
      <w:r>
        <w:rPr>
          <w:rFonts w:ascii="宋体" w:cs="宋体" w:eastAsia="宋体" w:hAnsi="宋体" w:hint="eastAsia"/>
          <w:sz w:val="32"/>
          <w:szCs w:val="32"/>
        </w:rPr>
        <w:t>三世</w:t>
      </w:r>
      <w:r>
        <w:rPr>
          <w:rFonts w:ascii="宋体" w:cs="宋体" w:eastAsia="宋体" w:hAnsi="宋体" w:hint="eastAsia"/>
          <w:sz w:val="32"/>
          <w:szCs w:val="32"/>
        </w:rPr>
        <w:t>果报的轮相</w:t>
      </w:r>
      <w:r>
        <w:rPr>
          <w:rFonts w:ascii="宋体" w:cs="宋体" w:eastAsia="宋体" w:hAnsi="宋体" w:hint="eastAsia"/>
          <w:sz w:val="32"/>
          <w:szCs w:val="32"/>
        </w:rPr>
        <w:t>，如下面经文的一百六十个轮相，一百六十个</w:t>
      </w:r>
      <w:r>
        <w:rPr>
          <w:rFonts w:ascii="宋体" w:cs="宋体" w:eastAsia="宋体" w:hAnsi="宋体" w:hint="eastAsia"/>
          <w:sz w:val="32"/>
          <w:szCs w:val="32"/>
        </w:rPr>
        <w:t>数相</w:t>
      </w:r>
      <w:r>
        <w:rPr>
          <w:rFonts w:ascii="宋体" w:cs="宋体" w:eastAsia="宋体" w:hAnsi="宋体" w:hint="eastAsia"/>
          <w:sz w:val="32"/>
          <w:szCs w:val="32"/>
        </w:rPr>
        <w:t>是现在生的果报，紧接着十一个数相是过去世的果报，后面的十八个是未来世的果报。就从这里也可以知道那些神经质占卜的</w:t>
      </w:r>
      <w:r>
        <w:rPr>
          <w:rFonts w:ascii="宋体" w:cs="宋体" w:eastAsia="宋体" w:hAnsi="宋体" w:hint="eastAsia"/>
          <w:sz w:val="32"/>
          <w:szCs w:val="32"/>
        </w:rPr>
        <w:t>那些人</w:t>
      </w:r>
      <w:r>
        <w:rPr>
          <w:rFonts w:ascii="宋体" w:cs="宋体" w:eastAsia="宋体" w:hAnsi="宋体" w:hint="eastAsia"/>
          <w:sz w:val="32"/>
          <w:szCs w:val="32"/>
        </w:rPr>
        <w:t>，他明明问的是现在生的事情，他甩出来的是161-171，或者他甩出来的是172这些数相他也说是相应的，真的是很荒唐，你问的是现在生</w:t>
      </w:r>
      <w:r>
        <w:rPr>
          <w:rFonts w:ascii="宋体" w:cs="宋体" w:eastAsia="宋体" w:hAnsi="宋体" w:hint="eastAsia"/>
          <w:sz w:val="32"/>
          <w:szCs w:val="32"/>
        </w:rPr>
        <w:t>的果报，结果他扔出来的数字是说前世的，是说来生的，他硬要跟你扯这就是菩萨跟你的开示、暗示、提示，告诉你怎么怎么样。我举个例子，</w:t>
      </w:r>
      <w:r>
        <w:rPr>
          <w:rFonts w:ascii="宋体" w:cs="宋体" w:eastAsia="宋体" w:hAnsi="宋体" w:hint="eastAsia"/>
          <w:sz w:val="32"/>
          <w:szCs w:val="32"/>
        </w:rPr>
        <w:t>有个人得了感冒，他让菩萨给我开示一下，地藏菩萨您给我开示一下我得了感冒是怎么一回事呀，他甩出来的轮相</w:t>
      </w:r>
      <w:r>
        <w:rPr>
          <w:rFonts w:ascii="宋体" w:cs="宋体" w:eastAsia="宋体" w:hAnsi="宋体" w:hint="eastAsia"/>
          <w:sz w:val="32"/>
          <w:szCs w:val="32"/>
        </w:rPr>
        <w:t>结果</w:t>
      </w:r>
      <w:r>
        <w:rPr>
          <w:rFonts w:ascii="宋体" w:cs="宋体" w:eastAsia="宋体" w:hAnsi="宋体" w:hint="eastAsia"/>
          <w:sz w:val="32"/>
          <w:szCs w:val="32"/>
        </w:rPr>
        <w:t>是从出家中来，然后就解释了，哎呀，确实，我这个感冒就是出了家门以后吹风受凉了得的感冒，这地藏菩萨说的太准了，太厉害了，占察法门好厉害的，你看就是这种。。。哈哈，为什么叫神经质占卜，就是这么的荒唐！就是这么的匪夷所思！</w:t>
      </w:r>
    </w:p>
    <w:p>
      <w:pPr>
        <w:pStyle w:val="style0"/>
        <w:ind w:firstLine="640" w:firstLineChars="200"/>
        <w:rPr>
          <w:rFonts w:ascii="宋体" w:cs="宋体" w:eastAsia="宋体" w:hAnsi="宋体"/>
          <w:sz w:val="32"/>
          <w:szCs w:val="32"/>
        </w:rPr>
      </w:pPr>
    </w:p>
    <w:p>
      <w:pPr>
        <w:pStyle w:val="style0"/>
        <w:ind w:firstLine="600" w:firstLineChars="200"/>
        <w:rPr>
          <w:rFonts w:ascii="微软雅黑" w:cs="宋体" w:eastAsia="微软雅黑" w:hAnsi="微软雅黑" w:hint="eastAsia"/>
          <w:b/>
          <w:bCs/>
          <w:color w:val="008080"/>
          <w:kern w:val="0"/>
          <w:sz w:val="30"/>
          <w:szCs w:val="30"/>
        </w:rPr>
      </w:pPr>
      <w:r>
        <w:rPr>
          <w:rFonts w:ascii="微软雅黑" w:cs="宋体" w:eastAsia="微软雅黑" w:hAnsi="微软雅黑" w:hint="eastAsia"/>
          <w:b/>
          <w:bCs/>
          <w:color w:val="008080"/>
          <w:kern w:val="0"/>
          <w:sz w:val="30"/>
          <w:szCs w:val="30"/>
        </w:rPr>
        <w:t>若欲观宿世作善恶业差别者。常刻木为十轮。依此十轮。书</w:t>
      </w:r>
      <w:r>
        <w:rPr>
          <w:rFonts w:ascii="微软雅黑" w:cs="宋体" w:eastAsia="微软雅黑" w:hAnsi="微软雅黑" w:hint="eastAsia"/>
          <w:b/>
          <w:bCs/>
          <w:color w:val="008080"/>
          <w:kern w:val="0"/>
          <w:sz w:val="30"/>
          <w:szCs w:val="30"/>
        </w:rPr>
        <w:t>记十善之名。一善主在一轮。于一面记。次以十恶书对十善。令使相当。亦各记在一面。</w:t>
      </w:r>
    </w:p>
    <w:p>
      <w:pPr>
        <w:pStyle w:val="style0"/>
        <w:ind w:firstLine="640" w:firstLineChars="200"/>
        <w:rPr>
          <w:rFonts w:ascii="宋体" w:cs="宋体" w:eastAsia="宋体" w:hAnsi="宋体" w:hint="eastAsia"/>
          <w:sz w:val="32"/>
          <w:szCs w:val="32"/>
        </w:rPr>
      </w:pPr>
      <w:r>
        <w:rPr>
          <w:rFonts w:ascii="宋体" w:cs="宋体" w:eastAsia="宋体" w:hAnsi="宋体" w:hint="eastAsia"/>
          <w:sz w:val="32"/>
          <w:szCs w:val="32"/>
        </w:rPr>
        <w:t>这里</w:t>
      </w:r>
      <w:r>
        <w:rPr>
          <w:rFonts w:ascii="宋体" w:cs="宋体" w:eastAsia="宋体" w:hAnsi="宋体" w:hint="eastAsia"/>
          <w:sz w:val="32"/>
          <w:szCs w:val="32"/>
        </w:rPr>
        <w:t>地藏菩萨摩诃萨告诉我们你要去观察自己或者别人宿世造作了善恶业力的差别，就应该刻十个木轮，在这十个木轮上面写上十善业的名称，每一个善业为一个轮相，在一个面上记下来，和十善相对应的是十恶，两者相对，也记在一面。这个地方我就要告诉大家学习占察法门的另外一个基础就是十善十恶、业因果报的知识。</w:t>
      </w:r>
    </w:p>
    <w:p>
      <w:pPr>
        <w:pStyle w:val="style0"/>
        <w:ind w:firstLine="640" w:firstLineChars="200"/>
        <w:rPr>
          <w:rFonts w:ascii="宋体" w:cs="宋体" w:eastAsia="宋体" w:hAnsi="宋体"/>
          <w:sz w:val="32"/>
          <w:szCs w:val="32"/>
        </w:rPr>
      </w:pPr>
    </w:p>
    <w:p>
      <w:pPr>
        <w:pStyle w:val="style0"/>
        <w:ind w:firstLine="600" w:firstLineChars="200"/>
        <w:rPr>
          <w:rFonts w:ascii="微软雅黑" w:cs="宋体" w:eastAsia="微软雅黑" w:hAnsi="微软雅黑" w:hint="eastAsia"/>
          <w:b/>
          <w:bCs/>
          <w:color w:val="008080"/>
          <w:kern w:val="0"/>
          <w:sz w:val="30"/>
          <w:szCs w:val="30"/>
        </w:rPr>
      </w:pPr>
      <w:r>
        <w:rPr>
          <w:rFonts w:ascii="微软雅黑" w:cs="宋体" w:eastAsia="微软雅黑" w:hAnsi="微软雅黑" w:hint="eastAsia"/>
          <w:b/>
          <w:bCs/>
          <w:color w:val="008080"/>
          <w:kern w:val="0"/>
          <w:sz w:val="30"/>
          <w:szCs w:val="30"/>
        </w:rPr>
        <w:t>言十善者。则为一切众善根本。能摄一切诸余善法。</w:t>
      </w:r>
    </w:p>
    <w:p>
      <w:pPr>
        <w:pStyle w:val="style0"/>
        <w:ind w:firstLine="640" w:firstLineChars="200"/>
        <w:rPr>
          <w:rFonts w:ascii="宋体" w:cs="宋体" w:eastAsia="宋体" w:hAnsi="宋体" w:hint="eastAsia"/>
          <w:sz w:val="32"/>
          <w:szCs w:val="32"/>
        </w:rPr>
      </w:pPr>
      <w:r>
        <w:rPr>
          <w:rFonts w:ascii="宋体" w:cs="宋体" w:eastAsia="宋体" w:hAnsi="宋体" w:hint="eastAsia"/>
          <w:sz w:val="32"/>
          <w:szCs w:val="32"/>
        </w:rPr>
        <w:t>什么叫</w:t>
      </w:r>
      <w:r>
        <w:rPr>
          <w:rFonts w:ascii="宋体" w:cs="宋体" w:eastAsia="宋体" w:hAnsi="宋体" w:hint="eastAsia"/>
          <w:sz w:val="32"/>
          <w:szCs w:val="32"/>
        </w:rPr>
        <w:t>做</w:t>
      </w:r>
      <w:r>
        <w:rPr>
          <w:rFonts w:ascii="宋体" w:cs="宋体" w:eastAsia="宋体" w:hAnsi="宋体" w:hint="eastAsia"/>
          <w:sz w:val="32"/>
          <w:szCs w:val="32"/>
        </w:rPr>
        <w:t>十善呢？</w:t>
      </w:r>
      <w:r>
        <w:rPr>
          <w:rFonts w:ascii="宋体" w:cs="宋体" w:eastAsia="宋体" w:hAnsi="宋体" w:hint="eastAsia"/>
          <w:sz w:val="32"/>
          <w:szCs w:val="32"/>
        </w:rPr>
        <w:t>十种善法它能够把这个世界上所有的善行都包括在里面，是这个世界上任何一种善心善法的根本</w:t>
      </w:r>
      <w:r>
        <w:rPr>
          <w:rFonts w:ascii="宋体" w:cs="宋体" w:eastAsia="宋体" w:hAnsi="宋体" w:hint="eastAsia"/>
          <w:sz w:val="32"/>
          <w:szCs w:val="32"/>
        </w:rPr>
        <w:t>，可以把其他所有的善法善行全</w:t>
      </w:r>
      <w:r>
        <w:rPr>
          <w:rFonts w:ascii="宋体" w:cs="宋体" w:eastAsia="宋体" w:hAnsi="宋体" w:hint="eastAsia"/>
          <w:sz w:val="32"/>
          <w:szCs w:val="32"/>
        </w:rPr>
        <w:t>部包括在内。后面十恶也是这样的，也为一切众恶根本，我们造作的种种的</w:t>
      </w:r>
      <w:r>
        <w:rPr>
          <w:rFonts w:ascii="宋体" w:cs="宋体" w:eastAsia="宋体" w:hAnsi="宋体" w:hint="eastAsia"/>
          <w:sz w:val="32"/>
          <w:szCs w:val="32"/>
        </w:rPr>
        <w:t>恶思维、恶语言、恶行为，种种的恶业恶法都是十恶为根本，这十种恶行恶因就把所有的恶法全部包括在内了。从这里我们就可以知道学习占察法门的另外一个及其重要的基础知识就是十善十恶的基础知识。</w:t>
      </w:r>
    </w:p>
    <w:p>
      <w:pPr>
        <w:pStyle w:val="style0"/>
        <w:ind w:firstLine="640" w:firstLineChars="200"/>
        <w:rPr>
          <w:rFonts w:ascii="宋体" w:cs="宋体" w:eastAsia="宋体" w:hAnsi="宋体" w:hint="eastAsia"/>
          <w:sz w:val="32"/>
          <w:szCs w:val="32"/>
        </w:rPr>
      </w:pPr>
    </w:p>
    <w:p>
      <w:pPr>
        <w:pStyle w:val="style0"/>
        <w:widowControl/>
        <w:shd w:val="clear" w:color="auto" w:fill="f0f0f0"/>
        <w:spacing w:before="100" w:beforeAutospacing="true" w:after="100" w:afterAutospacing="true"/>
        <w:ind w:firstLine="480"/>
        <w:jc w:val="left"/>
        <w:rPr>
          <w:rFonts w:ascii="微软雅黑" w:cs="宋体" w:eastAsia="微软雅黑" w:hAnsi="微软雅黑"/>
          <w:b/>
          <w:bCs/>
          <w:color w:val="008080"/>
          <w:kern w:val="0"/>
          <w:sz w:val="30"/>
          <w:szCs w:val="30"/>
        </w:rPr>
      </w:pPr>
      <w:r>
        <w:rPr>
          <w:rFonts w:ascii="微软雅黑" w:eastAsia="微软雅黑" w:hAnsi="微软雅黑" w:hint="eastAsia"/>
          <w:color w:val="000000"/>
          <w:sz w:val="30"/>
          <w:szCs w:val="30"/>
          <w:shd w:val="clear" w:color="auto" w:fill="f0f0f0"/>
        </w:rPr>
        <w:t>性是清净调良。能为此世他世顺益。名之为善。性是染污粗戾。能为此世他世违损。名之为恶。卽杀生。偷盗。邪淫。名身三恶。妄言。绮语。两舌。恶骂。名口四恶。贪欲。嗔恚。愚痴。</w:t>
      </w:r>
      <w:r>
        <w:rPr>
          <w:rFonts w:ascii="微软雅黑" w:eastAsia="微软雅黑" w:hAnsi="微软雅黑" w:hint="eastAsia"/>
          <w:color w:val="000000"/>
          <w:sz w:val="30"/>
          <w:szCs w:val="30"/>
          <w:shd w:val="clear" w:color="auto" w:fill="f0f0f0"/>
        </w:rPr>
        <w:t>名意三恶。不杀。不盗。不淫。名身三善。不妄。不绮。不离间。不粗犷。名口四善。不贪。不嗔。不痴。名意三善。故四十二章经云。如是十事。不顺圣道。名十恶行。是恶若止。名十善行耳。又十善各论止行。不杀不盗等。名为止善。慈悲放生。周给布施。修习梵行。说诚实言。说利义语。和合诤讼。柔软诱诲。常念喜舍。志存悲愍。了达事理。名为行善。故此经云。言十善者。则为一切众善根本。能摄一切诸余善法。言十恶者。亦为一切众恶根本。能摄一切诸余恶法也。</w:t>
      </w:r>
    </w:p>
    <w:p>
      <w:pPr>
        <w:pStyle w:val="style0"/>
        <w:ind w:firstLine="643" w:firstLineChars="200"/>
        <w:rPr>
          <w:rFonts w:ascii="宋体" w:cs="宋体" w:eastAsia="宋体" w:hAnsi="宋体"/>
          <w:sz w:val="32"/>
          <w:szCs w:val="32"/>
        </w:rPr>
      </w:pPr>
      <w:r>
        <w:rPr>
          <w:rFonts w:ascii="宋体" w:cs="宋体" w:eastAsia="宋体" w:hAnsi="宋体" w:hint="eastAsia"/>
          <w:b/>
          <w:sz w:val="32"/>
          <w:szCs w:val="32"/>
        </w:rPr>
        <w:t>性是清净调良。能为此世他世顺益。名之为善。</w:t>
      </w:r>
      <w:r>
        <w:rPr>
          <w:rFonts w:ascii="宋体" w:cs="宋体" w:eastAsia="宋体" w:hAnsi="宋体" w:hint="eastAsia"/>
          <w:sz w:val="32"/>
          <w:szCs w:val="32"/>
        </w:rPr>
        <w:t>这里蕅益大师告诉我们</w:t>
      </w:r>
      <w:r>
        <w:rPr>
          <w:rFonts w:ascii="宋体" w:cs="宋体" w:eastAsia="宋体" w:hAnsi="宋体" w:hint="eastAsia"/>
          <w:sz w:val="32"/>
          <w:szCs w:val="32"/>
        </w:rPr>
        <w:t>善业的本质他是清静的、是调和的</w:t>
      </w:r>
      <w:r>
        <w:rPr>
          <w:rFonts w:ascii="宋体" w:cs="宋体" w:eastAsia="宋体" w:hAnsi="宋体" w:hint="eastAsia"/>
          <w:sz w:val="32"/>
          <w:szCs w:val="32"/>
        </w:rPr>
        <w:t>，是良性的，能</w:t>
      </w:r>
      <w:r>
        <w:rPr>
          <w:rFonts w:ascii="宋体" w:cs="宋体" w:eastAsia="宋体" w:hAnsi="宋体" w:hint="eastAsia"/>
          <w:sz w:val="32"/>
          <w:szCs w:val="32"/>
        </w:rPr>
        <w:t>够跟我们带来这辈子、这一生和来生的顺利的种种的利益，称和我们的、让我们舒适的、</w:t>
      </w:r>
      <w:r>
        <w:rPr>
          <w:rFonts w:ascii="宋体" w:cs="宋体" w:eastAsia="宋体" w:hAnsi="宋体" w:hint="eastAsia"/>
          <w:sz w:val="32"/>
          <w:szCs w:val="32"/>
        </w:rPr>
        <w:t>让我们安逸的好处，能给我们带来好处利益，所以叫做善。那么它的本性是</w:t>
      </w:r>
      <w:r>
        <w:rPr>
          <w:rFonts w:ascii="宋体" w:cs="宋体" w:eastAsia="宋体" w:hAnsi="宋体" w:hint="eastAsia"/>
          <w:b/>
          <w:sz w:val="32"/>
          <w:szCs w:val="32"/>
        </w:rPr>
        <w:t>染污粗戾。能为此世他世违损。名之为恶。</w:t>
      </w:r>
      <w:r>
        <w:rPr>
          <w:rFonts w:ascii="宋体" w:cs="宋体" w:eastAsia="宋体" w:hAnsi="宋体" w:hint="eastAsia"/>
          <w:sz w:val="32"/>
          <w:szCs w:val="32"/>
        </w:rPr>
        <w:t>这里蕅益大师告诉我们</w:t>
      </w:r>
      <w:r>
        <w:rPr>
          <w:rFonts w:ascii="宋体" w:cs="宋体" w:eastAsia="宋体" w:hAnsi="宋体" w:hint="eastAsia"/>
          <w:sz w:val="32"/>
          <w:szCs w:val="32"/>
        </w:rPr>
        <w:t>什么叫做善，什么叫做恶。恶的本质是染污的，染污我们的身，染污我们的心，它的相状是粗糙的，是嗔恚暴力的，这样的恶法它能够给我们的今生、来世感召种种的不如意，给自己和别人带来种种的伤害或者有损，不如意，违背我们的心</w:t>
      </w:r>
      <w:r>
        <w:rPr>
          <w:rFonts w:ascii="宋体" w:cs="宋体" w:eastAsia="宋体" w:hAnsi="宋体" w:hint="eastAsia"/>
          <w:sz w:val="32"/>
          <w:szCs w:val="32"/>
        </w:rPr>
        <w:t>意</w:t>
      </w:r>
      <w:r>
        <w:rPr>
          <w:rFonts w:ascii="宋体" w:cs="宋体" w:eastAsia="宋体" w:hAnsi="宋体" w:hint="eastAsia"/>
          <w:sz w:val="32"/>
          <w:szCs w:val="32"/>
        </w:rPr>
        <w:t>。</w:t>
      </w:r>
    </w:p>
    <w:p>
      <w:pPr>
        <w:pStyle w:val="style0"/>
        <w:ind w:firstLine="643" w:firstLineChars="200"/>
        <w:rPr>
          <w:rFonts w:ascii="宋体" w:cs="宋体" w:eastAsia="宋体" w:hAnsi="宋体" w:hint="eastAsia"/>
          <w:sz w:val="32"/>
          <w:szCs w:val="32"/>
        </w:rPr>
      </w:pPr>
      <w:r>
        <w:rPr>
          <w:rFonts w:ascii="宋体" w:cs="宋体" w:eastAsia="宋体" w:hAnsi="宋体" w:hint="eastAsia"/>
          <w:b/>
          <w:sz w:val="32"/>
          <w:szCs w:val="32"/>
        </w:rPr>
        <w:t>卽杀生。偷盗。邪淫。名身三恶。</w:t>
      </w:r>
      <w:r>
        <w:rPr>
          <w:rFonts w:ascii="宋体" w:cs="宋体" w:eastAsia="宋体" w:hAnsi="宋体" w:hint="eastAsia"/>
          <w:sz w:val="32"/>
          <w:szCs w:val="32"/>
        </w:rPr>
        <w:t>身体上面的恶行就是</w:t>
      </w:r>
      <w:r>
        <w:rPr>
          <w:rFonts w:ascii="宋体" w:cs="宋体" w:eastAsia="宋体" w:hAnsi="宋体" w:hint="eastAsia"/>
          <w:sz w:val="32"/>
          <w:szCs w:val="32"/>
        </w:rPr>
        <w:t>杀生、偷盗、邪淫。</w:t>
      </w:r>
    </w:p>
    <w:p>
      <w:pPr>
        <w:pStyle w:val="style0"/>
        <w:ind w:firstLine="643" w:firstLineChars="200"/>
        <w:rPr>
          <w:rFonts w:ascii="宋体" w:cs="宋体" w:eastAsia="宋体" w:hAnsi="宋体" w:hint="eastAsia"/>
          <w:sz w:val="32"/>
          <w:szCs w:val="32"/>
        </w:rPr>
      </w:pPr>
      <w:r>
        <w:rPr>
          <w:rFonts w:ascii="宋体" w:cs="宋体" w:eastAsia="宋体" w:hAnsi="宋体" w:hint="eastAsia"/>
          <w:b/>
          <w:sz w:val="32"/>
          <w:szCs w:val="32"/>
        </w:rPr>
        <w:t>妄言。绮语。两舌。恶骂。名口四恶。</w:t>
      </w:r>
      <w:r>
        <w:rPr>
          <w:rFonts w:ascii="宋体" w:cs="宋体" w:eastAsia="宋体" w:hAnsi="宋体" w:hint="eastAsia"/>
          <w:sz w:val="32"/>
          <w:szCs w:val="32"/>
        </w:rPr>
        <w:t>语言上的四种</w:t>
      </w:r>
      <w:r>
        <w:rPr>
          <w:rFonts w:ascii="宋体" w:cs="宋体" w:eastAsia="宋体" w:hAnsi="宋体" w:hint="eastAsia"/>
          <w:sz w:val="32"/>
          <w:szCs w:val="32"/>
        </w:rPr>
        <w:t>恶</w:t>
      </w:r>
      <w:r>
        <w:rPr>
          <w:rFonts w:ascii="宋体" w:cs="宋体" w:eastAsia="宋体" w:hAnsi="宋体" w:hint="eastAsia"/>
          <w:sz w:val="32"/>
          <w:szCs w:val="32"/>
        </w:rPr>
        <w:t>法行为就是妄语就是说谎，绮语，花言巧语、油嘴滑舌、口蜜腹剑，两舌就是挑拨关系、说是非、搞矛盾，恶骂就是骂人、粗口、讲脏话。</w:t>
      </w:r>
    </w:p>
    <w:p>
      <w:pPr>
        <w:pStyle w:val="style0"/>
        <w:ind w:firstLine="643" w:firstLineChars="200"/>
        <w:rPr>
          <w:rFonts w:ascii="宋体" w:cs="宋体" w:eastAsia="宋体" w:hAnsi="宋体" w:hint="eastAsia"/>
          <w:b/>
          <w:sz w:val="32"/>
          <w:szCs w:val="32"/>
        </w:rPr>
      </w:pPr>
      <w:r>
        <w:rPr>
          <w:rFonts w:ascii="宋体" w:cs="宋体" w:eastAsia="宋体" w:hAnsi="宋体" w:hint="eastAsia"/>
          <w:b/>
          <w:sz w:val="32"/>
          <w:szCs w:val="32"/>
        </w:rPr>
        <w:t>贪欲。嗔恚。愚痴。名意三恶。</w:t>
      </w:r>
      <w:r>
        <w:rPr>
          <w:rFonts w:ascii="宋体" w:cs="宋体" w:eastAsia="宋体" w:hAnsi="宋体" w:hint="eastAsia"/>
          <w:sz w:val="32"/>
          <w:szCs w:val="32"/>
        </w:rPr>
        <w:t>就是思想活动上的三种恶行</w:t>
      </w:r>
    </w:p>
    <w:p>
      <w:pPr>
        <w:pStyle w:val="style0"/>
        <w:ind w:firstLine="640" w:firstLineChars="200"/>
        <w:rPr>
          <w:rFonts w:ascii="宋体" w:cs="宋体" w:eastAsia="宋体" w:hAnsi="宋体"/>
          <w:sz w:val="32"/>
          <w:szCs w:val="32"/>
        </w:rPr>
      </w:pPr>
      <w:r>
        <w:rPr>
          <w:rFonts w:ascii="宋体" w:cs="宋体" w:eastAsia="宋体" w:hAnsi="宋体" w:hint="eastAsia"/>
          <w:sz w:val="32"/>
          <w:szCs w:val="32"/>
        </w:rPr>
        <w:t>反之，</w:t>
      </w:r>
      <w:r>
        <w:rPr>
          <w:rFonts w:ascii="宋体" w:cs="宋体" w:eastAsia="宋体" w:hAnsi="宋体" w:hint="eastAsia"/>
          <w:b/>
          <w:sz w:val="32"/>
          <w:szCs w:val="32"/>
        </w:rPr>
        <w:t>不</w:t>
      </w:r>
      <w:r>
        <w:rPr>
          <w:rFonts w:ascii="宋体" w:cs="宋体" w:eastAsia="宋体" w:hAnsi="宋体" w:hint="eastAsia"/>
          <w:b/>
          <w:sz w:val="32"/>
          <w:szCs w:val="32"/>
        </w:rPr>
        <w:t>杀。不盗。不淫。名身三善。</w:t>
      </w:r>
      <w:r>
        <w:rPr>
          <w:rFonts w:ascii="宋体" w:cs="宋体" w:eastAsia="宋体" w:hAnsi="宋体" w:hint="eastAsia"/>
          <w:sz w:val="32"/>
          <w:szCs w:val="32"/>
        </w:rPr>
        <w:t>不妄语</w:t>
      </w:r>
      <w:r>
        <w:rPr>
          <w:rFonts w:ascii="宋体" w:cs="宋体" w:eastAsia="宋体" w:hAnsi="宋体" w:hint="eastAsia"/>
          <w:sz w:val="32"/>
          <w:szCs w:val="32"/>
        </w:rPr>
        <w:t>。不绮语。不离间，不挑拨离间。不粗犷，不讲脏话、不骂人。叫做口业语言行为上的四种善法。不贪欲、不嗔恚、不愚痴，叫做思想上的三种善行。</w:t>
      </w:r>
    </w:p>
    <w:p>
      <w:pPr>
        <w:pStyle w:val="style0"/>
        <w:ind w:firstLine="640" w:firstLineChars="200"/>
        <w:rPr>
          <w:rFonts w:ascii="宋体" w:cs="宋体" w:eastAsia="宋体" w:hAnsi="宋体"/>
          <w:sz w:val="32"/>
          <w:szCs w:val="32"/>
        </w:rPr>
      </w:pPr>
      <w:r>
        <w:rPr>
          <w:rFonts w:ascii="宋体" w:cs="宋体" w:eastAsia="宋体" w:hAnsi="宋体" w:hint="eastAsia"/>
          <w:sz w:val="32"/>
          <w:szCs w:val="32"/>
        </w:rPr>
        <w:t>所以《四十二章经》</w:t>
      </w:r>
      <w:r>
        <w:rPr>
          <w:rFonts w:ascii="宋体" w:cs="宋体" w:eastAsia="宋体" w:hAnsi="宋体" w:hint="eastAsia"/>
          <w:sz w:val="32"/>
          <w:szCs w:val="32"/>
        </w:rPr>
        <w:t>上</w:t>
      </w:r>
      <w:r>
        <w:rPr>
          <w:rFonts w:ascii="宋体" w:cs="宋体" w:eastAsia="宋体" w:hAnsi="宋体" w:hint="eastAsia"/>
          <w:sz w:val="32"/>
          <w:szCs w:val="32"/>
        </w:rPr>
        <w:t>讲的</w:t>
      </w:r>
      <w:r>
        <w:rPr>
          <w:rFonts w:ascii="宋体" w:cs="宋体" w:eastAsia="宋体" w:hAnsi="宋体" w:hint="eastAsia"/>
          <w:sz w:val="32"/>
          <w:szCs w:val="32"/>
        </w:rPr>
        <w:t>上面</w:t>
      </w:r>
      <w:r>
        <w:rPr>
          <w:rFonts w:ascii="宋体" w:cs="宋体" w:eastAsia="宋体" w:hAnsi="宋体" w:hint="eastAsia"/>
          <w:sz w:val="32"/>
          <w:szCs w:val="32"/>
        </w:rPr>
        <w:t>十种事，它</w:t>
      </w:r>
      <w:r>
        <w:rPr>
          <w:rFonts w:ascii="宋体" w:cs="宋体" w:eastAsia="宋体" w:hAnsi="宋体" w:hint="eastAsia"/>
          <w:sz w:val="32"/>
          <w:szCs w:val="32"/>
        </w:rPr>
        <w:t>不顺从解脱圣道叫做十恶行</w:t>
      </w:r>
      <w:r>
        <w:rPr>
          <w:rFonts w:ascii="宋体" w:cs="宋体" w:eastAsia="宋体" w:hAnsi="宋体" w:hint="eastAsia"/>
          <w:sz w:val="32"/>
          <w:szCs w:val="32"/>
        </w:rPr>
        <w:t>。就是说上面的十种恶业、恶行，它不是随顺佛法</w:t>
      </w:r>
      <w:r>
        <w:rPr>
          <w:rFonts w:ascii="宋体" w:cs="宋体" w:eastAsia="宋体" w:hAnsi="宋体" w:hint="eastAsia"/>
          <w:sz w:val="32"/>
          <w:szCs w:val="32"/>
        </w:rPr>
        <w:t>圣道、</w:t>
      </w:r>
      <w:r>
        <w:rPr>
          <w:rFonts w:ascii="宋体" w:cs="宋体" w:eastAsia="宋体" w:hAnsi="宋体" w:hint="eastAsia"/>
          <w:sz w:val="32"/>
          <w:szCs w:val="32"/>
        </w:rPr>
        <w:t>解脱</w:t>
      </w:r>
      <w:r>
        <w:rPr>
          <w:rFonts w:ascii="宋体" w:cs="宋体" w:eastAsia="宋体" w:hAnsi="宋体" w:hint="eastAsia"/>
          <w:sz w:val="32"/>
          <w:szCs w:val="32"/>
        </w:rPr>
        <w:t>之道的</w:t>
      </w:r>
      <w:r>
        <w:rPr>
          <w:rFonts w:ascii="宋体" w:cs="宋体" w:eastAsia="宋体" w:hAnsi="宋体" w:hint="eastAsia"/>
          <w:sz w:val="32"/>
          <w:szCs w:val="32"/>
        </w:rPr>
        <w:t>，它是违背、远离佛法解脱圣道的叫做十恶行。</w:t>
      </w:r>
      <w:r>
        <w:rPr>
          <w:rFonts w:ascii="宋体" w:cs="宋体" w:eastAsia="宋体" w:hAnsi="宋体" w:hint="eastAsia"/>
          <w:b/>
          <w:sz w:val="32"/>
          <w:szCs w:val="32"/>
        </w:rPr>
        <w:t>是恶若止。名十善行耳。</w:t>
      </w:r>
      <w:r>
        <w:rPr>
          <w:rFonts w:ascii="宋体" w:cs="宋体" w:eastAsia="宋体" w:hAnsi="宋体" w:hint="eastAsia"/>
          <w:sz w:val="32"/>
          <w:szCs w:val="32"/>
        </w:rPr>
        <w:t>那么这十种恶行</w:t>
      </w:r>
      <w:r>
        <w:rPr>
          <w:rFonts w:ascii="宋体" w:cs="宋体" w:eastAsia="宋体" w:hAnsi="宋体" w:hint="eastAsia"/>
          <w:sz w:val="32"/>
          <w:szCs w:val="32"/>
        </w:rPr>
        <w:t>如果你停止了，不去做了，那就是十种善行。后面又详细地区分，</w:t>
      </w:r>
      <w:r>
        <w:rPr>
          <w:rFonts w:ascii="宋体" w:cs="宋体" w:eastAsia="宋体" w:hAnsi="宋体" w:hint="eastAsia"/>
          <w:b/>
          <w:sz w:val="32"/>
          <w:szCs w:val="32"/>
        </w:rPr>
        <w:t>又十善各论止行，</w:t>
      </w:r>
      <w:r>
        <w:rPr>
          <w:rFonts w:ascii="宋体" w:cs="宋体" w:eastAsia="宋体" w:hAnsi="宋体" w:hint="eastAsia"/>
          <w:sz w:val="32"/>
          <w:szCs w:val="32"/>
        </w:rPr>
        <w:t>就是说十善各论止善和行善。</w:t>
      </w:r>
      <w:r>
        <w:rPr>
          <w:rFonts w:ascii="宋体" w:cs="宋体" w:eastAsia="宋体" w:hAnsi="宋体" w:hint="eastAsia"/>
          <w:b/>
          <w:sz w:val="32"/>
          <w:szCs w:val="32"/>
        </w:rPr>
        <w:t>不杀不盗等。名为止善。</w:t>
      </w:r>
      <w:r>
        <w:rPr>
          <w:rFonts w:ascii="宋体" w:cs="宋体" w:eastAsia="宋体" w:hAnsi="宋体" w:hint="eastAsia"/>
          <w:sz w:val="32"/>
          <w:szCs w:val="32"/>
        </w:rPr>
        <w:t>就是说</w:t>
      </w:r>
      <w:r>
        <w:rPr>
          <w:rFonts w:ascii="宋体" w:cs="宋体" w:eastAsia="宋体" w:hAnsi="宋体" w:hint="eastAsia"/>
          <w:sz w:val="32"/>
          <w:szCs w:val="32"/>
        </w:rPr>
        <w:t>你不去做相关的十种恶业，你自身停止这方面的行为叫做止行，你只是停止了这方面的行为，然后你没有更积极地把这样的行为再升华付出行动，比如慈悲放生就是不杀生的进一步，消极的只是不去做，在这个基础上</w:t>
      </w:r>
      <w:r>
        <w:rPr>
          <w:rFonts w:ascii="宋体" w:cs="宋体" w:eastAsia="宋体" w:hAnsi="宋体" w:hint="eastAsia"/>
          <w:b/>
          <w:sz w:val="32"/>
          <w:szCs w:val="32"/>
        </w:rPr>
        <w:t>慈悲放生。周给布施。修习梵行。说诚实言。说利义语。和合诤讼。柔软诱诲。常念喜舍。志存悲愍。了达事理。名为行善。</w:t>
      </w:r>
      <w:r>
        <w:rPr>
          <w:rFonts w:ascii="宋体" w:cs="宋体" w:eastAsia="宋体" w:hAnsi="宋体" w:hint="eastAsia"/>
          <w:sz w:val="32"/>
          <w:szCs w:val="32"/>
        </w:rPr>
        <w:t>也就是说</w:t>
      </w:r>
      <w:r>
        <w:rPr>
          <w:rFonts w:ascii="宋体" w:cs="宋体" w:eastAsia="宋体" w:hAnsi="宋体" w:hint="eastAsia"/>
          <w:sz w:val="32"/>
          <w:szCs w:val="32"/>
        </w:rPr>
        <w:t>在不主动做十种恶业行为的基础上更加积极地，</w:t>
      </w:r>
      <w:r>
        <w:rPr>
          <w:rFonts w:ascii="宋体" w:cs="宋体" w:eastAsia="宋体" w:hAnsi="宋体" w:hint="eastAsia"/>
          <w:sz w:val="32"/>
          <w:szCs w:val="32"/>
        </w:rPr>
        <w:t>比如说杀生的，不杀生的进一步就是慈悲放生；不偷盗更进一步就是布施、帮忙；不邪淫更进一步就是修习梵行</w:t>
      </w:r>
      <w:r>
        <w:rPr>
          <w:rFonts w:ascii="宋体" w:cs="宋体" w:eastAsia="宋体" w:hAnsi="宋体" w:hint="eastAsia"/>
          <w:sz w:val="32"/>
          <w:szCs w:val="32"/>
        </w:rPr>
        <w:t>；不妄语更进一步就是说实话、说诚实言；不绮语的基础上更进一步就是说有意义的话</w:t>
      </w:r>
      <w:r>
        <w:rPr>
          <w:rFonts w:ascii="宋体" w:cs="宋体" w:eastAsia="宋体" w:hAnsi="宋体" w:hint="eastAsia"/>
          <w:sz w:val="32"/>
          <w:szCs w:val="32"/>
        </w:rPr>
        <w:t>、对别人有好处的话、可以给别人带来帮助的话；不两舌更积极一点就是去帮忙大家解决矛盾，让大家重归于好，让分崩离析的局面变得和平，就是我们说的做和平的使者去调和矛盾；不恶口进一步就是柔软诱悔，讲的话让人家听得舒服，这可不是拍马屁呀，让人听了很舒服，不是硬邦邦的，不会给人家带来伤害，还有就是好好地教育别人，这个是不恶口的进一步行善；不贪欲进一步是内心当中经常有一种欢喜布施的这种想法；不嗔恚就是你内心当中有慈悲心，很有爱心；不愚痴进一步的行善就是你通情达理，很有智慧</w:t>
      </w:r>
      <w:r>
        <w:rPr>
          <w:rFonts w:ascii="宋体" w:cs="宋体" w:eastAsia="宋体" w:hAnsi="宋体" w:hint="eastAsia"/>
          <w:sz w:val="32"/>
          <w:szCs w:val="32"/>
        </w:rPr>
        <w:t>，叫做行善。</w:t>
      </w:r>
    </w:p>
    <w:p>
      <w:pPr>
        <w:pStyle w:val="style0"/>
        <w:ind w:firstLine="643" w:firstLineChars="200"/>
        <w:rPr>
          <w:rFonts w:ascii="宋体" w:cs="宋体" w:eastAsia="宋体" w:hAnsi="宋体"/>
          <w:b/>
          <w:sz w:val="32"/>
          <w:szCs w:val="32"/>
        </w:rPr>
      </w:pPr>
      <w:r>
        <w:rPr>
          <w:rFonts w:ascii="宋体" w:cs="宋体" w:eastAsia="宋体" w:hAnsi="宋体" w:hint="eastAsia"/>
          <w:b/>
          <w:sz w:val="32"/>
          <w:szCs w:val="32"/>
        </w:rPr>
        <w:t>故此经云。言十善者。则为一切众善根本。能摄一切诸余善法。</w:t>
      </w:r>
      <w:r>
        <w:rPr>
          <w:rFonts w:ascii="宋体" w:cs="宋体" w:eastAsia="宋体" w:hAnsi="宋体" w:hint="eastAsia"/>
          <w:sz w:val="32"/>
          <w:szCs w:val="32"/>
        </w:rPr>
        <w:t>所以这里就讲了</w:t>
      </w:r>
      <w:r>
        <w:rPr>
          <w:rFonts w:ascii="宋体" w:cs="宋体" w:eastAsia="宋体" w:hAnsi="宋体" w:hint="eastAsia"/>
          <w:sz w:val="32"/>
          <w:szCs w:val="32"/>
        </w:rPr>
        <w:t>为什么《占察经》上说十善是众善根</w:t>
      </w:r>
      <w:r>
        <w:rPr>
          <w:rFonts w:ascii="宋体" w:cs="宋体" w:eastAsia="宋体" w:hAnsi="宋体" w:hint="eastAsia"/>
          <w:sz w:val="32"/>
          <w:szCs w:val="32"/>
        </w:rPr>
        <w:t>本，可以包括所有的善法，十恶是众恶根本，能够包括所有的恶法，就在</w:t>
      </w:r>
      <w:r>
        <w:rPr>
          <w:rFonts w:ascii="宋体" w:cs="宋体" w:eastAsia="宋体" w:hAnsi="宋体" w:hint="eastAsia"/>
          <w:sz w:val="32"/>
          <w:szCs w:val="32"/>
        </w:rPr>
        <w:t>这个地方。</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微软雅黑">
    <w:altName w:val="微软雅黑"/>
    <w:panose1 w:val="020b0503020002020204"/>
    <w:charset w:val="86"/>
    <w:family w:val="swiss"/>
    <w:pitch w:val="variable"/>
    <w:sig w:usb0="80000287" w:usb1="280F3C52" w:usb2="00000016" w:usb3="00000000" w:csb0="0004001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6">
    <w:name w:val="Date"/>
    <w:basedOn w:val="style0"/>
    <w:next w:val="style0"/>
    <w:link w:val="style4097"/>
    <w:uiPriority w:val="99"/>
    <w:pPr>
      <w:ind w:left="100" w:leftChars="2500"/>
    </w:pPr>
    <w:rPr/>
  </w:style>
  <w:style w:type="character" w:customStyle="1" w:styleId="style4097">
    <w:name w:val="日期 Char"/>
    <w:basedOn w:val="style65"/>
    <w:next w:val="style4097"/>
    <w:link w:val="style76"/>
    <w:uiPriority w:val="99"/>
    <w:rPr>
      <w:szCs w:val="24"/>
    </w:rPr>
  </w:style>
  <w:style w:type="paragraph" w:styleId="style153">
    <w:name w:val="Balloon Text"/>
    <w:basedOn w:val="style0"/>
    <w:next w:val="style153"/>
    <w:link w:val="style4098"/>
    <w:uiPriority w:val="99"/>
    <w:pPr/>
    <w:rPr>
      <w:sz w:val="18"/>
      <w:szCs w:val="18"/>
    </w:rPr>
  </w:style>
  <w:style w:type="character" w:customStyle="1" w:styleId="style4098">
    <w:name w:val="批注框文本 Char"/>
    <w:basedOn w:val="style65"/>
    <w:next w:val="style4098"/>
    <w:link w:val="style153"/>
    <w:uiPriority w:val="99"/>
    <w:rPr>
      <w:sz w:val="18"/>
      <w:szCs w:val="18"/>
    </w:rPr>
  </w:style>
  <w:style w:type="paragraph" w:styleId="style31">
    <w:name w:val="header"/>
    <w:basedOn w:val="style0"/>
    <w:next w:val="style31"/>
    <w:link w:val="style4099"/>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9">
    <w:name w:val="页眉 Char"/>
    <w:basedOn w:val="style65"/>
    <w:next w:val="style4099"/>
    <w:link w:val="style31"/>
    <w:uiPriority w:val="99"/>
    <w:rPr>
      <w:sz w:val="18"/>
      <w:szCs w:val="18"/>
    </w:rPr>
  </w:style>
  <w:style w:type="paragraph" w:styleId="style32">
    <w:name w:val="footer"/>
    <w:basedOn w:val="style0"/>
    <w:next w:val="style32"/>
    <w:link w:val="style4100"/>
    <w:uiPriority w:val="99"/>
    <w:pPr>
      <w:tabs>
        <w:tab w:val="center" w:leader="none" w:pos="4153"/>
        <w:tab w:val="right" w:leader="none" w:pos="8306"/>
      </w:tabs>
      <w:snapToGrid w:val="false"/>
      <w:jc w:val="left"/>
    </w:pPr>
    <w:rPr>
      <w:sz w:val="18"/>
      <w:szCs w:val="18"/>
    </w:rPr>
  </w:style>
  <w:style w:type="character" w:customStyle="1" w:styleId="style4100">
    <w:name w:val="页脚 Char"/>
    <w:basedOn w:val="style65"/>
    <w:next w:val="style4100"/>
    <w:link w:val="style32"/>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Words>3870</Words>
  <Pages>8</Pages>
  <Characters>3887</Characters>
  <Application>WPS Office</Application>
  <DocSecurity>0</DocSecurity>
  <Paragraphs>33</Paragraphs>
  <ScaleCrop>false</ScaleCrop>
  <LinksUpToDate>false</LinksUpToDate>
  <CharactersWithSpaces>3887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2018-10-13T08:48:00Z</dcterms:created>
  <dc:creator>Administrator</dc:creator>
  <lastModifiedBy>SM-G9350</lastModifiedBy>
  <dcterms:modified xsi:type="dcterms:W3CDTF">2018-10-15T05:05:01Z</dcterms:modified>
  <revision>23</revision>
</coreProperties>
</file>

<file path=docProps/custom.xml><?xml version="1.0" encoding="utf-8"?>
<Properties xmlns="http://schemas.openxmlformats.org/officeDocument/2006/custom-properties" xmlns:vt="http://schemas.openxmlformats.org/officeDocument/2006/docPropsVTypes"/>
</file>