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FE7BE" w14:textId="77777777" w:rsidR="0002441C" w:rsidRPr="0002441C" w:rsidRDefault="0002441C" w:rsidP="000244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Теория</w:t>
      </w:r>
    </w:p>
    <w:p w14:paraId="6FFA12B4" w14:textId="02BB5A92" w:rsidR="0002441C" w:rsidRPr="0002441C" w:rsidRDefault="0002441C" w:rsidP="00024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Что такое </w:t>
      </w:r>
      <w:proofErr w:type="spellStart"/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сериализация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 xml:space="preserve"> </w:t>
      </w: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/</w:t>
      </w:r>
      <w:r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 xml:space="preserve"> </w:t>
      </w:r>
      <w:proofErr w:type="spellStart"/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десериализация</w:t>
      </w:r>
      <w:proofErr w:type="spellEnd"/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?</w:t>
      </w:r>
    </w:p>
    <w:p w14:paraId="67AC7A73" w14:textId="77777777" w:rsidR="0002441C" w:rsidRPr="0002441C" w:rsidRDefault="0002441C" w:rsidP="000244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Какая последовательность работы с потоком?</w:t>
      </w:r>
    </w:p>
    <w:p w14:paraId="5EE27FBE" w14:textId="77777777" w:rsidR="0002441C" w:rsidRPr="0002441C" w:rsidRDefault="0002441C" w:rsidP="000244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Какие виды потоков существуют?</w:t>
      </w:r>
    </w:p>
    <w:p w14:paraId="324B806E" w14:textId="77777777" w:rsidR="0002441C" w:rsidRPr="0002441C" w:rsidRDefault="0002441C" w:rsidP="000244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Чем отличается IO от NIO?</w:t>
      </w:r>
    </w:p>
    <w:p w14:paraId="6688EF90" w14:textId="77777777" w:rsid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</w:p>
    <w:p w14:paraId="3598A31A" w14:textId="515C8C8D" w:rsidR="0002441C" w:rsidRP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1)</w:t>
      </w:r>
      <w:r w:rsidRPr="0002441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Сериализация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процесс преобразования объекта в поток байтов для сохранения или передачи в память, базу данных или файл</w:t>
      </w:r>
      <w:r>
        <w:rPr>
          <w:rFonts w:ascii="Arial" w:hAnsi="Arial" w:cs="Arial"/>
          <w:color w:val="333333"/>
          <w:shd w:val="clear" w:color="auto" w:fill="FFFFFF"/>
        </w:rPr>
        <w:t xml:space="preserve">. Эта операция предназначена для того, чтобы сохранить состояния объекта для последующего воссоздания при необходимости. Обратный процесс называется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десериализацией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EF17D31" w14:textId="77777777" w:rsidR="0002441C" w:rsidRDefault="0002441C" w:rsidP="0002441C">
      <w:pPr>
        <w:pStyle w:val="richfact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</w:p>
    <w:p w14:paraId="32FE7684" w14:textId="20FDAD63" w:rsidR="0002441C" w:rsidRDefault="0002441C" w:rsidP="0002441C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02441C">
        <w:rPr>
          <w:rFonts w:ascii="Segoe UI" w:hAnsi="Segoe UI" w:cs="Segoe UI"/>
          <w:color w:val="1F2328"/>
        </w:rPr>
        <w:t xml:space="preserve">2) </w:t>
      </w:r>
      <w:r>
        <w:rPr>
          <w:rStyle w:val="ac"/>
          <w:rFonts w:ascii="Arial" w:eastAsiaTheme="majorEastAsia" w:hAnsi="Arial" w:cs="Arial"/>
          <w:b w:val="0"/>
          <w:bCs w:val="0"/>
          <w:color w:val="333333"/>
        </w:rPr>
        <w:t>Последовательность работы с потоками в Java:</w:t>
      </w:r>
    </w:p>
    <w:p w14:paraId="6715718E" w14:textId="77777777" w:rsidR="0002441C" w:rsidRDefault="0002441C" w:rsidP="0002441C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Создаётся экземпляр необходимого потока.</w:t>
      </w:r>
    </w:p>
    <w:p w14:paraId="3CB238FE" w14:textId="77777777" w:rsidR="0002441C" w:rsidRDefault="0002441C" w:rsidP="0002441C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Поток открывается для дальнейшего считывания или записи новой информации (при необходимости).</w:t>
      </w:r>
    </w:p>
    <w:p w14:paraId="1C412B09" w14:textId="77777777" w:rsidR="0002441C" w:rsidRDefault="0002441C" w:rsidP="0002441C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Пользователь проводит задуманные действия (чтение и запись информации).</w:t>
      </w:r>
    </w:p>
    <w:p w14:paraId="38741E2A" w14:textId="5BC43F24" w:rsidR="0002441C" w:rsidRPr="0002441C" w:rsidRDefault="0002441C" w:rsidP="0002441C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Поток закрывается</w:t>
      </w:r>
    </w:p>
    <w:p w14:paraId="169D060C" w14:textId="77777777" w:rsid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</w:p>
    <w:p w14:paraId="20287BDB" w14:textId="2B89C0CD" w:rsidR="0002441C" w:rsidRP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3) </w:t>
      </w:r>
      <w:r>
        <w:rPr>
          <w:rFonts w:ascii="Arial" w:hAnsi="Arial" w:cs="Arial"/>
          <w:color w:val="333333"/>
          <w:shd w:val="clear" w:color="auto" w:fill="FFFFFF"/>
        </w:rPr>
        <w:t>В Java существует два типа потоков — пользовательские (те, которые мы создаем)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потоки и потоки-демоны</w:t>
      </w:r>
      <w:r>
        <w:rPr>
          <w:rFonts w:ascii="Arial" w:hAnsi="Arial" w:cs="Arial"/>
          <w:color w:val="333333"/>
          <w:shd w:val="clear" w:color="auto" w:fill="FFFFFF"/>
        </w:rPr>
        <w:t xml:space="preserve">. Когда запускается Java-программа, сразу же начинается выполняться один поток — основной поток. Основной поток запускает метод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). Мы можем создавать новые потоки из основного потока.</w:t>
      </w:r>
    </w:p>
    <w:p w14:paraId="7EED7AAE" w14:textId="77777777" w:rsid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</w:p>
    <w:p w14:paraId="300BA35F" w14:textId="3B586EC4" w:rsid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02441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4) </w:t>
      </w:r>
      <w:r>
        <w:rPr>
          <w:rFonts w:ascii="Arial" w:hAnsi="Arial" w:cs="Arial"/>
          <w:color w:val="333333"/>
          <w:shd w:val="clear" w:color="auto" w:fill="FFFFFF"/>
        </w:rPr>
        <w:t xml:space="preserve">Основное отличие между двумя подходами к организации ввода/вывода в том, что Java IO является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потокоориентированным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а Java NIO – буфер-ориентированным. </w:t>
      </w:r>
    </w:p>
    <w:p w14:paraId="6D630D82" w14:textId="17DCA951" w:rsidR="0002441C" w:rsidRP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Потокоориентированный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ввод/вывод подразумевает чтение/запись из потока/в поток одного или нескольких байт в единицу времени поочередно. Данная информация нигде не кэшируются. Таким образом, невозможно произвольно двигаться по потоку данных вперед или назад. </w:t>
      </w:r>
      <w:r>
        <w:rPr>
          <w:rFonts w:ascii="Arial" w:hAnsi="Arial" w:cs="Arial"/>
          <w:color w:val="333333"/>
          <w:shd w:val="clear" w:color="auto" w:fill="FFFFFF"/>
        </w:rPr>
        <w:t>Чтобы</w:t>
      </w:r>
      <w:r>
        <w:rPr>
          <w:rFonts w:ascii="Arial" w:hAnsi="Arial" w:cs="Arial"/>
          <w:color w:val="333333"/>
          <w:shd w:val="clear" w:color="auto" w:fill="FFFFFF"/>
        </w:rPr>
        <w:t xml:space="preserve"> произвести подобные манипуляции, придется сначала кэшировать данные в буфере.</w:t>
      </w:r>
    </w:p>
    <w:p w14:paraId="59E11770" w14:textId="1D621DA8" w:rsidR="0002441C" w:rsidRPr="0002441C" w:rsidRDefault="0002441C" w:rsidP="00024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Подход, на котором основан Java NIO немного отличается. Данные считываются в буфер для последующей обработки. </w:t>
      </w:r>
      <w:r>
        <w:rPr>
          <w:rFonts w:ascii="Arial" w:hAnsi="Arial" w:cs="Arial"/>
          <w:color w:val="333333"/>
          <w:shd w:val="clear" w:color="auto" w:fill="FFFFFF"/>
        </w:rPr>
        <w:t>Можно</w:t>
      </w:r>
      <w:r>
        <w:rPr>
          <w:rFonts w:ascii="Arial" w:hAnsi="Arial" w:cs="Arial"/>
          <w:color w:val="333333"/>
          <w:shd w:val="clear" w:color="auto" w:fill="FFFFFF"/>
        </w:rPr>
        <w:t xml:space="preserve"> двигаться по буферу вперед и назад. Это дает немного больше гибкости при обработке данных. В то же время, необходимо проверять содержит ли буфер необходимый для корректной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обработки объем данных. Также необходимо следить, чтобы при чтении данных в буфер вы не уничтожили ещё не обработанные данные, находящиеся в буфере.</w:t>
      </w:r>
    </w:p>
    <w:p w14:paraId="73A00C43" w14:textId="77777777" w:rsidR="000D63E7" w:rsidRDefault="000D63E7"/>
    <w:sectPr w:rsidR="000D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A6D19"/>
    <w:multiLevelType w:val="multilevel"/>
    <w:tmpl w:val="500C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87FBE"/>
    <w:multiLevelType w:val="multilevel"/>
    <w:tmpl w:val="BEBA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231817">
    <w:abstractNumId w:val="0"/>
  </w:num>
  <w:num w:numId="2" w16cid:durableId="49638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E7"/>
    <w:rsid w:val="0002441C"/>
    <w:rsid w:val="000D63E7"/>
    <w:rsid w:val="00AA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FF8C"/>
  <w15:chartTrackingRefBased/>
  <w15:docId w15:val="{2DA4F193-A81F-4527-BC70-929E3DDE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3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3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3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3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3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3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3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3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3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3E7"/>
    <w:rPr>
      <w:b/>
      <w:bCs/>
      <w:smallCaps/>
      <w:color w:val="0F4761" w:themeColor="accent1" w:themeShade="BF"/>
      <w:spacing w:val="5"/>
    </w:rPr>
  </w:style>
  <w:style w:type="paragraph" w:customStyle="1" w:styleId="richfactdown-paragraph">
    <w:name w:val="richfactdown-paragraph"/>
    <w:basedOn w:val="a"/>
    <w:rsid w:val="0002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024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Фленова</dc:creator>
  <cp:keywords/>
  <dc:description/>
  <cp:lastModifiedBy>Мария Фленова</cp:lastModifiedBy>
  <cp:revision>2</cp:revision>
  <dcterms:created xsi:type="dcterms:W3CDTF">2024-05-18T11:46:00Z</dcterms:created>
  <dcterms:modified xsi:type="dcterms:W3CDTF">2024-05-18T11:54:00Z</dcterms:modified>
</cp:coreProperties>
</file>