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85D" w:rsidRPr="00075EA6" w:rsidRDefault="003A4740" w:rsidP="004C7243">
      <w:pPr>
        <w:pStyle w:val="PaperTitle"/>
        <w:rPr>
          <w:b w:val="0"/>
          <w:bCs/>
          <w:sz w:val="24"/>
          <w:szCs w:val="24"/>
        </w:rPr>
      </w:pPr>
      <w:r w:rsidRPr="003A4740">
        <w:t xml:space="preserve">Local Tuning in Multilevel Scheme </w:t>
      </w:r>
      <w:r w:rsidR="00BF4529" w:rsidRPr="00BF4529">
        <w:br/>
      </w:r>
      <w:r w:rsidRPr="003A4740">
        <w:t>of Parallel Global Optimization</w:t>
      </w:r>
    </w:p>
    <w:p w:rsidR="0016385D" w:rsidRPr="00075EA6" w:rsidRDefault="008F2FC4" w:rsidP="003A5C85">
      <w:pPr>
        <w:pStyle w:val="AuthorName"/>
      </w:pPr>
      <w:r>
        <w:t>Konstantin Barkalov</w:t>
      </w:r>
      <w:r w:rsidR="00EF6940" w:rsidRPr="00075EA6">
        <w:rPr>
          <w:szCs w:val="28"/>
          <w:vertAlign w:val="superscript"/>
        </w:rPr>
        <w:t>1,</w:t>
      </w:r>
      <w:r w:rsidR="003A5C85" w:rsidRPr="00075EA6">
        <w:rPr>
          <w:szCs w:val="28"/>
          <w:vertAlign w:val="superscript"/>
        </w:rPr>
        <w:t xml:space="preserve"> </w:t>
      </w:r>
      <w:r w:rsidR="00EF6940" w:rsidRPr="00075EA6">
        <w:rPr>
          <w:szCs w:val="28"/>
          <w:vertAlign w:val="superscript"/>
        </w:rPr>
        <w:t>a)</w:t>
      </w:r>
      <w:r w:rsidR="0016385D" w:rsidRPr="00075EA6">
        <w:t xml:space="preserve"> and </w:t>
      </w:r>
      <w:r>
        <w:t>Ilia Lebedev</w:t>
      </w:r>
      <w:r>
        <w:rPr>
          <w:szCs w:val="28"/>
          <w:vertAlign w:val="superscript"/>
        </w:rPr>
        <w:t>1</w:t>
      </w:r>
    </w:p>
    <w:p w:rsidR="007B4863" w:rsidRPr="00075EA6" w:rsidRDefault="00EF6940" w:rsidP="008F2FC4">
      <w:pPr>
        <w:pStyle w:val="AuthorAffiliation"/>
      </w:pPr>
      <w:r w:rsidRPr="00075EA6">
        <w:rPr>
          <w:i w:val="0"/>
          <w:iCs/>
          <w:vertAlign w:val="superscript"/>
        </w:rPr>
        <w:t>1</w:t>
      </w:r>
      <w:r w:rsidR="008F2FC4" w:rsidRPr="008F2FC4">
        <w:rPr>
          <w:i w:val="0"/>
          <w:iCs/>
        </w:rPr>
        <w:t>University of Nizhni Novgorod, Nizhni Novgorod, Russia</w:t>
      </w:r>
      <w:r w:rsidR="00EC0D0C">
        <w:t>.</w:t>
      </w:r>
    </w:p>
    <w:p w:rsidR="003A5C85" w:rsidRPr="00075EA6" w:rsidRDefault="003A5C85" w:rsidP="003A5C85">
      <w:pPr>
        <w:pStyle w:val="AuthorEmail"/>
      </w:pPr>
      <w:r w:rsidRPr="00075EA6">
        <w:br/>
      </w:r>
      <w:r w:rsidR="00BE5FD1" w:rsidRPr="00075EA6">
        <w:rPr>
          <w:szCs w:val="28"/>
          <w:vertAlign w:val="superscript"/>
        </w:rPr>
        <w:t>a)</w:t>
      </w:r>
      <w:r w:rsidR="00BE5FD1" w:rsidRPr="00075EA6">
        <w:t>Corresponding</w:t>
      </w:r>
      <w:r w:rsidR="004E3CB2" w:rsidRPr="00075EA6">
        <w:t xml:space="preserve"> author: </w:t>
      </w:r>
      <w:r w:rsidR="008F2FC4">
        <w:t>barkalov</w:t>
      </w:r>
      <w:r w:rsidR="001D469C" w:rsidRPr="00075EA6">
        <w:t>@</w:t>
      </w:r>
      <w:r w:rsidR="008F2FC4">
        <w:t>vmk.unn.ru</w:t>
      </w:r>
    </w:p>
    <w:p w:rsidR="0016385D" w:rsidRPr="00075EA6" w:rsidRDefault="0016385D" w:rsidP="008F2FC4">
      <w:pPr>
        <w:pStyle w:val="Abstract"/>
      </w:pPr>
      <w:r w:rsidRPr="00075EA6">
        <w:rPr>
          <w:b/>
          <w:bCs/>
        </w:rPr>
        <w:t>Abstract.</w:t>
      </w:r>
      <w:r w:rsidRPr="00075EA6">
        <w:t xml:space="preserve"> </w:t>
      </w:r>
      <w:r w:rsidR="008F2FC4">
        <w:t xml:space="preserve">This work considers a parallel algorithm for solving the multidimensional multiextremal optimization problems. The algorithm combines nested optimization scheme and Peano-type space filling curves for the dimensionality reduction. </w:t>
      </w:r>
      <w:r w:rsidR="00DD56C8">
        <w:t xml:space="preserve">To decrease </w:t>
      </w:r>
      <w:r w:rsidR="00587CC2">
        <w:t xml:space="preserve">the </w:t>
      </w:r>
      <w:r w:rsidR="00DD56C8">
        <w:t>number of iterations of the global algorithm</w:t>
      </w:r>
      <w:r w:rsidR="00587CC2">
        <w:t>,</w:t>
      </w:r>
      <w:r w:rsidR="00DD56C8">
        <w:t xml:space="preserve"> we use </w:t>
      </w:r>
      <w:r w:rsidR="008F2FC4">
        <w:t xml:space="preserve">one of </w:t>
      </w:r>
      <w:r w:rsidR="00DD56C8">
        <w:t>local tuning techniques</w:t>
      </w:r>
      <w:r w:rsidR="008F2FC4">
        <w:t xml:space="preserve"> based on the adaptive estimation of </w:t>
      </w:r>
      <w:r w:rsidR="009A52E1">
        <w:t xml:space="preserve">the </w:t>
      </w:r>
      <w:r w:rsidR="008F2FC4">
        <w:t>global optimizer. Parallel algorithm with mixed local-global strategy of search is proposed as well.</w:t>
      </w:r>
      <w:r w:rsidR="00DD56C8">
        <w:t xml:space="preserve"> </w:t>
      </w:r>
      <w:r w:rsidR="008F2FC4">
        <w:t xml:space="preserve">The efficiency of the parallel algorithm was investigated </w:t>
      </w:r>
      <w:r w:rsidR="00D13A3F">
        <w:t>using a</w:t>
      </w:r>
      <w:r w:rsidR="008F2FC4">
        <w:t xml:space="preserve"> supercomputer. The speedup of the algorithm using several nodes as compared with the serial algorithm has been demonstrated experimentally.</w:t>
      </w:r>
    </w:p>
    <w:p w:rsidR="00955D71" w:rsidRPr="00955D71" w:rsidRDefault="00955D71" w:rsidP="00955D71">
      <w:pPr>
        <w:pStyle w:val="1"/>
      </w:pPr>
      <w:r>
        <w:t>Introduction</w:t>
      </w:r>
    </w:p>
    <w:p w:rsidR="00955D71" w:rsidRPr="00AA2D72" w:rsidRDefault="00955D71" w:rsidP="00955D71">
      <w:pPr>
        <w:pStyle w:val="Paragraph"/>
      </w:pPr>
      <w:r>
        <w:t>T</w:t>
      </w:r>
      <w:r w:rsidRPr="00EF38EF">
        <w:t xml:space="preserve">his </w:t>
      </w:r>
      <w:r>
        <w:t>paper</w:t>
      </w:r>
      <w:r w:rsidRPr="00EF38EF">
        <w:t xml:space="preserve"> </w:t>
      </w:r>
      <w:r>
        <w:t xml:space="preserve">considers </w:t>
      </w:r>
      <w:r w:rsidRPr="00EF38EF">
        <w:t>the problem of multidimensional multiextrem</w:t>
      </w:r>
      <w:r w:rsidR="002959F4">
        <w:t>al</w:t>
      </w:r>
      <w:r w:rsidRPr="00EF38EF">
        <w:t xml:space="preserve"> optimization</w:t>
      </w:r>
    </w:p>
    <w:p w:rsidR="00955D71" w:rsidRDefault="00955D71" w:rsidP="00955D71">
      <w:pPr>
        <w:pStyle w:val="Equation"/>
        <w:tabs>
          <w:tab w:val="clear" w:pos="9242"/>
          <w:tab w:val="right" w:pos="9240"/>
        </w:tabs>
      </w:pPr>
      <w:r w:rsidRPr="00AA2D72">
        <w:tab/>
      </w:r>
      <w:r w:rsidRPr="0064695A">
        <w:rPr>
          <w:position w:val="-28"/>
        </w:rPr>
        <w:object w:dxaOrig="3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33.3pt" o:ole="">
            <v:imagedata r:id="rId6" o:title=""/>
          </v:shape>
          <o:OLEObject Type="Embed" ProgID="Equation.3" ShapeID="_x0000_i1025" DrawAspect="Content" ObjectID="_1523701500" r:id="rId7"/>
        </w:object>
      </w:r>
      <w:r>
        <w:tab/>
      </w:r>
    </w:p>
    <w:p w:rsidR="00955D71" w:rsidRPr="00AA2D72" w:rsidRDefault="00955D71" w:rsidP="00955D71">
      <w:pPr>
        <w:pStyle w:val="Paragraph"/>
        <w:ind w:firstLine="0"/>
      </w:pPr>
      <w:r>
        <w:t>where</w:t>
      </w:r>
      <w:r w:rsidRPr="00AA2D72">
        <w:t xml:space="preserve"> </w:t>
      </w:r>
      <w:r w:rsidRPr="00AE576B">
        <w:rPr>
          <w:i/>
        </w:rPr>
        <w:t>a</w:t>
      </w:r>
      <w:r w:rsidRPr="00AA2D72">
        <w:t>,</w:t>
      </w:r>
      <w:r w:rsidRPr="00AE576B">
        <w:rPr>
          <w:i/>
        </w:rPr>
        <w:t>b</w:t>
      </w:r>
      <w:r w:rsidRPr="00AE576B">
        <w:rPr>
          <w:iCs/>
        </w:rPr>
        <w:sym w:font="Symbol" w:char="F0CE"/>
      </w:r>
      <w:r w:rsidRPr="00AE576B">
        <w:rPr>
          <w:i/>
          <w:iCs/>
        </w:rPr>
        <w:t>R</w:t>
      </w:r>
      <w:r w:rsidRPr="00AE576B">
        <w:rPr>
          <w:i/>
          <w:iCs/>
          <w:vertAlign w:val="superscript"/>
        </w:rPr>
        <w:t>N</w:t>
      </w:r>
      <w:r w:rsidRPr="00AA2D72">
        <w:t xml:space="preserve"> </w:t>
      </w:r>
      <w:r>
        <w:t>are</w:t>
      </w:r>
      <w:r w:rsidRPr="00EF38EF">
        <w:t xml:space="preserve"> </w:t>
      </w:r>
      <w:r>
        <w:t xml:space="preserve">given </w:t>
      </w:r>
      <w:r w:rsidRPr="00EF38EF">
        <w:t xml:space="preserve">vectors. </w:t>
      </w:r>
      <w:r>
        <w:t>As for the</w:t>
      </w:r>
      <w:r w:rsidRPr="00EF38EF">
        <w:t xml:space="preserve"> class of the considered </w:t>
      </w:r>
      <w:r>
        <w:t>problem</w:t>
      </w:r>
      <w:r w:rsidRPr="00EF38EF">
        <w:t xml:space="preserve">s, </w:t>
      </w:r>
      <w:r w:rsidR="00D13A3F">
        <w:t xml:space="preserve">the </w:t>
      </w:r>
      <w:r>
        <w:t>fulfillment</w:t>
      </w:r>
      <w:r w:rsidRPr="00EF38EF">
        <w:t xml:space="preserve"> of</w:t>
      </w:r>
      <w:r>
        <w:t xml:space="preserve"> the</w:t>
      </w:r>
      <w:r w:rsidRPr="00EF38EF">
        <w:t xml:space="preserve"> two </w:t>
      </w:r>
      <w:r>
        <w:t xml:space="preserve">following </w:t>
      </w:r>
      <w:r w:rsidRPr="00EF38EF">
        <w:t xml:space="preserve">important conditions is </w:t>
      </w:r>
      <w:r>
        <w:t>pre</w:t>
      </w:r>
      <w:r w:rsidRPr="00EF38EF">
        <w:t>supposed</w:t>
      </w:r>
      <w:r w:rsidRPr="00AA2D72">
        <w:t>.</w:t>
      </w:r>
    </w:p>
    <w:p w:rsidR="00955D71" w:rsidRPr="00AA2D72" w:rsidRDefault="00955D71" w:rsidP="00955D71">
      <w:pPr>
        <w:ind w:firstLine="274"/>
        <w:jc w:val="both"/>
        <w:rPr>
          <w:sz w:val="20"/>
        </w:rPr>
      </w:pPr>
      <w:r w:rsidRPr="00AA2D72">
        <w:rPr>
          <w:sz w:val="20"/>
        </w:rPr>
        <w:t xml:space="preserve">First, it is supposed that the </w:t>
      </w:r>
      <w:r w:rsidR="00B913C6">
        <w:rPr>
          <w:sz w:val="20"/>
        </w:rPr>
        <w:t>objective</w:t>
      </w:r>
      <w:r w:rsidRPr="00AA2D72">
        <w:rPr>
          <w:sz w:val="20"/>
        </w:rPr>
        <w:t xml:space="preserve"> function </w:t>
      </w:r>
      <w:r w:rsidRPr="00AA2D72">
        <w:rPr>
          <w:i/>
          <w:sz w:val="20"/>
        </w:rPr>
        <w:sym w:font="Symbol" w:char="F06A"/>
      </w:r>
      <w:r w:rsidRPr="00AA2D72">
        <w:rPr>
          <w:i/>
          <w:sz w:val="20"/>
        </w:rPr>
        <w:t>(y</w:t>
      </w:r>
      <w:r w:rsidRPr="00AA2D72">
        <w:rPr>
          <w:sz w:val="20"/>
        </w:rPr>
        <w:t xml:space="preserve">) can be </w:t>
      </w:r>
      <w:r w:rsidR="00D13A3F">
        <w:rPr>
          <w:sz w:val="20"/>
        </w:rPr>
        <w:t xml:space="preserve">defined </w:t>
      </w:r>
      <w:r w:rsidRPr="00AA2D72">
        <w:rPr>
          <w:sz w:val="20"/>
        </w:rPr>
        <w:t>no</w:t>
      </w:r>
      <w:r w:rsidR="00D13A3F">
        <w:rPr>
          <w:sz w:val="20"/>
        </w:rPr>
        <w:t>n-</w:t>
      </w:r>
      <w:r w:rsidRPr="00AA2D72">
        <w:rPr>
          <w:sz w:val="20"/>
        </w:rPr>
        <w:t xml:space="preserve">analytically, but using an algorithm for calculation of its values at </w:t>
      </w:r>
      <w:r w:rsidR="00D13A3F">
        <w:rPr>
          <w:sz w:val="20"/>
        </w:rPr>
        <w:t xml:space="preserve">some </w:t>
      </w:r>
      <w:r w:rsidRPr="00AA2D72">
        <w:rPr>
          <w:sz w:val="20"/>
        </w:rPr>
        <w:t xml:space="preserve">points of </w:t>
      </w:r>
      <w:r>
        <w:rPr>
          <w:sz w:val="20"/>
        </w:rPr>
        <w:t>domain</w:t>
      </w:r>
      <w:r w:rsidRPr="00AA2D72">
        <w:rPr>
          <w:sz w:val="20"/>
        </w:rPr>
        <w:t xml:space="preserve"> </w:t>
      </w:r>
      <w:r w:rsidRPr="001A57FB">
        <w:rPr>
          <w:i/>
          <w:sz w:val="20"/>
        </w:rPr>
        <w:t>D</w:t>
      </w:r>
      <w:r w:rsidRPr="00AA2D72">
        <w:rPr>
          <w:sz w:val="20"/>
        </w:rPr>
        <w:t xml:space="preserve">. In this case, </w:t>
      </w:r>
      <w:r>
        <w:rPr>
          <w:sz w:val="20"/>
        </w:rPr>
        <w:t xml:space="preserve">such </w:t>
      </w:r>
      <w:r w:rsidR="00D13A3F">
        <w:rPr>
          <w:sz w:val="20"/>
        </w:rPr>
        <w:t xml:space="preserve">a </w:t>
      </w:r>
      <w:r>
        <w:rPr>
          <w:sz w:val="20"/>
        </w:rPr>
        <w:t>calculation (</w:t>
      </w:r>
      <w:r w:rsidRPr="00E4661D">
        <w:rPr>
          <w:i/>
          <w:sz w:val="20"/>
        </w:rPr>
        <w:t>trial</w:t>
      </w:r>
      <w:r>
        <w:rPr>
          <w:sz w:val="20"/>
        </w:rPr>
        <w:t>)</w:t>
      </w:r>
      <w:r w:rsidRPr="00AA2D72">
        <w:rPr>
          <w:sz w:val="20"/>
        </w:rPr>
        <w:t xml:space="preserve"> is computationally intensive.</w:t>
      </w:r>
    </w:p>
    <w:p w:rsidR="00955D71" w:rsidRPr="00AA2D72" w:rsidRDefault="00955D71" w:rsidP="00955D71">
      <w:pPr>
        <w:pStyle w:val="Paragraph"/>
      </w:pPr>
      <w:r w:rsidRPr="00EF38EF">
        <w:t xml:space="preserve">Second, we </w:t>
      </w:r>
      <w:r>
        <w:t>shall</w:t>
      </w:r>
      <w:r w:rsidRPr="00EF38EF">
        <w:t xml:space="preserve"> assume that </w:t>
      </w:r>
      <w:r w:rsidRPr="00AA2D72">
        <w:rPr>
          <w:i/>
        </w:rPr>
        <w:sym w:font="Symbol" w:char="F06A"/>
      </w:r>
      <w:r w:rsidRPr="001A57FB">
        <w:t>(</w:t>
      </w:r>
      <w:r w:rsidRPr="00AA2D72">
        <w:rPr>
          <w:i/>
        </w:rPr>
        <w:t>y</w:t>
      </w:r>
      <w:r w:rsidRPr="001A57FB">
        <w:t>)</w:t>
      </w:r>
      <w:r w:rsidRPr="00AA2D72">
        <w:t xml:space="preserve"> </w:t>
      </w:r>
      <w:r w:rsidR="00D13A3F">
        <w:t>satisfies</w:t>
      </w:r>
      <w:r>
        <w:t xml:space="preserve"> Lipschitz</w:t>
      </w:r>
      <w:r w:rsidRPr="00EF38EF">
        <w:t xml:space="preserve"> condition</w:t>
      </w:r>
    </w:p>
    <w:p w:rsidR="00955D71" w:rsidRDefault="00955D71" w:rsidP="00955D71">
      <w:pPr>
        <w:pStyle w:val="Equation"/>
        <w:tabs>
          <w:tab w:val="clear" w:pos="9242"/>
          <w:tab w:val="right" w:pos="9240"/>
        </w:tabs>
      </w:pPr>
      <w:r>
        <w:tab/>
      </w:r>
      <w:r w:rsidRPr="005A2BA9">
        <w:rPr>
          <w:position w:val="-12"/>
        </w:rPr>
        <w:object w:dxaOrig="4099" w:dyaOrig="340">
          <v:shape id="_x0000_i1026" type="#_x0000_t75" style="width:204.45pt;height:17pt" o:ole="">
            <v:imagedata r:id="rId8" o:title=""/>
          </v:shape>
          <o:OLEObject Type="Embed" ProgID="Equation.3" ShapeID="_x0000_i1026" DrawAspect="Content" ObjectID="_1523701501" r:id="rId9"/>
        </w:object>
      </w:r>
      <w:r>
        <w:tab/>
      </w:r>
    </w:p>
    <w:p w:rsidR="00955D71" w:rsidRPr="002959F4" w:rsidRDefault="00D13A3F" w:rsidP="00955D71">
      <w:pPr>
        <w:jc w:val="both"/>
        <w:rPr>
          <w:sz w:val="20"/>
        </w:rPr>
      </w:pPr>
      <w:r>
        <w:rPr>
          <w:sz w:val="20"/>
        </w:rPr>
        <w:t xml:space="preserve">that </w:t>
      </w:r>
      <w:r w:rsidR="00955D71" w:rsidRPr="00AA2D72">
        <w:rPr>
          <w:sz w:val="20"/>
        </w:rPr>
        <w:t xml:space="preserve">is typical for </w:t>
      </w:r>
      <w:r>
        <w:rPr>
          <w:sz w:val="20"/>
        </w:rPr>
        <w:t xml:space="preserve">the </w:t>
      </w:r>
      <w:r w:rsidR="00955D71" w:rsidRPr="00AA2D72">
        <w:rPr>
          <w:sz w:val="20"/>
        </w:rPr>
        <w:t>applied problems</w:t>
      </w:r>
      <w:r w:rsidR="00B41FD6">
        <w:rPr>
          <w:sz w:val="20"/>
        </w:rPr>
        <w:t xml:space="preserve"> </w:t>
      </w:r>
      <w:r w:rsidR="00B41FD6" w:rsidRPr="00B41FD6">
        <w:rPr>
          <w:sz w:val="20"/>
        </w:rPr>
        <w:t>[</w:t>
      </w:r>
      <w:r w:rsidR="00EB40A6" w:rsidRPr="00EB40A6">
        <w:rPr>
          <w:sz w:val="20"/>
        </w:rPr>
        <w:t>1–4</w:t>
      </w:r>
      <w:r w:rsidR="00B41FD6" w:rsidRPr="00B41FD6">
        <w:rPr>
          <w:sz w:val="20"/>
        </w:rPr>
        <w:t>]</w:t>
      </w:r>
      <w:r w:rsidR="00955D71" w:rsidRPr="00AA2D72">
        <w:rPr>
          <w:sz w:val="20"/>
        </w:rPr>
        <w:t>.</w:t>
      </w:r>
    </w:p>
    <w:p w:rsidR="008439A0" w:rsidRPr="004866D0" w:rsidRDefault="00B913C6" w:rsidP="008439A0">
      <w:pPr>
        <w:pStyle w:val="Paragraph"/>
      </w:pPr>
      <w:r w:rsidRPr="00AA2D72">
        <w:t xml:space="preserve">Solving </w:t>
      </w:r>
      <w:r w:rsidR="00D13A3F">
        <w:t xml:space="preserve">the </w:t>
      </w:r>
      <w:r w:rsidRPr="00AA2D72">
        <w:t>multiextrem</w:t>
      </w:r>
      <w:r>
        <w:t>al</w:t>
      </w:r>
      <w:r w:rsidRPr="00AA2D72">
        <w:t xml:space="preserve"> optimization problems is significantly more computationally intensive </w:t>
      </w:r>
      <w:r w:rsidR="00D13A3F">
        <w:t xml:space="preserve">as </w:t>
      </w:r>
      <w:r w:rsidRPr="00AA2D72">
        <w:t>compar</w:t>
      </w:r>
      <w:r w:rsidR="00D13A3F">
        <w:t>ed</w:t>
      </w:r>
      <w:r w:rsidRPr="00AA2D72">
        <w:t xml:space="preserve"> with other types of optimization problems</w:t>
      </w:r>
      <w:r>
        <w:t>,</w:t>
      </w:r>
      <w:r w:rsidRPr="00AA2D72">
        <w:t xml:space="preserve"> since </w:t>
      </w:r>
      <w:r w:rsidR="00D13A3F">
        <w:t xml:space="preserve">the </w:t>
      </w:r>
      <w:r w:rsidRPr="00AA2D72">
        <w:t xml:space="preserve">global optimum is an integral characteristic of </w:t>
      </w:r>
      <w:r>
        <w:t>the</w:t>
      </w:r>
      <w:r w:rsidRPr="00AA2D72">
        <w:t xml:space="preserve"> problem solved and requires </w:t>
      </w:r>
      <w:r>
        <w:t xml:space="preserve">an </w:t>
      </w:r>
      <w:r w:rsidRPr="00AA2D72">
        <w:t xml:space="preserve">analysis of </w:t>
      </w:r>
      <w:r>
        <w:t>the</w:t>
      </w:r>
      <w:r w:rsidRPr="00AA2D72">
        <w:t xml:space="preserve"> </w:t>
      </w:r>
      <w:r>
        <w:t xml:space="preserve">whole </w:t>
      </w:r>
      <w:r w:rsidRPr="00AA2D72">
        <w:t>search</w:t>
      </w:r>
      <w:r>
        <w:t xml:space="preserve"> domain</w:t>
      </w:r>
      <w:r w:rsidRPr="00AA2D72">
        <w:t>.</w:t>
      </w:r>
      <w:r w:rsidR="008439A0" w:rsidRPr="00B913C6">
        <w:t xml:space="preserve"> </w:t>
      </w:r>
      <w:r w:rsidR="00D13A3F">
        <w:t>The</w:t>
      </w:r>
      <w:r w:rsidR="00D13A3F" w:rsidRPr="00D13A3F">
        <w:t xml:space="preserve"> </w:t>
      </w:r>
      <w:r w:rsidR="00D13A3F">
        <w:t>efficient</w:t>
      </w:r>
      <w:r w:rsidR="00D13A3F" w:rsidRPr="00D13A3F">
        <w:t xml:space="preserve"> </w:t>
      </w:r>
      <w:r w:rsidR="00D13A3F">
        <w:t>algorithms</w:t>
      </w:r>
      <w:r w:rsidR="00D13A3F" w:rsidRPr="00D13A3F">
        <w:t xml:space="preserve"> </w:t>
      </w:r>
      <w:r w:rsidR="00D13A3F">
        <w:t>for</w:t>
      </w:r>
      <w:r w:rsidR="00D13A3F" w:rsidRPr="00D13A3F">
        <w:t xml:space="preserve"> </w:t>
      </w:r>
      <w:r w:rsidR="00D13A3F">
        <w:t>solving</w:t>
      </w:r>
      <w:r w:rsidR="00D13A3F" w:rsidRPr="00D13A3F">
        <w:t xml:space="preserve"> </w:t>
      </w:r>
      <w:r w:rsidR="00D13A3F">
        <w:t xml:space="preserve">the problems of this kind </w:t>
      </w:r>
      <w:r w:rsidR="00365E78">
        <w:t>have been developed in Lobachevsk</w:t>
      </w:r>
      <w:r w:rsidR="007E222E">
        <w:t>y</w:t>
      </w:r>
      <w:r w:rsidR="00365E78">
        <w:t xml:space="preserve"> State University of Nizhnii Novgorod </w:t>
      </w:r>
      <w:r w:rsidR="004866D0">
        <w:t xml:space="preserve">within the framework of the </w:t>
      </w:r>
      <w:r w:rsidRPr="00AA2D72">
        <w:t>information</w:t>
      </w:r>
      <w:r w:rsidRPr="004866D0">
        <w:t>-</w:t>
      </w:r>
      <w:r w:rsidRPr="00AA2D72">
        <w:t>statistical</w:t>
      </w:r>
      <w:r w:rsidRPr="004866D0">
        <w:t xml:space="preserve"> </w:t>
      </w:r>
      <w:r w:rsidRPr="00AA2D72">
        <w:t>approach</w:t>
      </w:r>
      <w:r w:rsidRPr="004866D0">
        <w:t xml:space="preserve"> </w:t>
      </w:r>
      <w:r w:rsidR="008439A0" w:rsidRPr="004866D0">
        <w:t>[</w:t>
      </w:r>
      <w:r w:rsidR="00EB40A6" w:rsidRPr="004866D0">
        <w:t>5, 6</w:t>
      </w:r>
      <w:r w:rsidR="008439A0" w:rsidRPr="004866D0">
        <w:t>].</w:t>
      </w:r>
      <w:r w:rsidR="00980DDF" w:rsidRPr="004866D0">
        <w:t xml:space="preserve"> </w:t>
      </w:r>
      <w:r w:rsidR="004866D0">
        <w:t>At</w:t>
      </w:r>
      <w:r w:rsidR="004866D0" w:rsidRPr="004866D0">
        <w:t xml:space="preserve"> </w:t>
      </w:r>
      <w:r w:rsidR="004866D0">
        <w:t>present</w:t>
      </w:r>
      <w:r w:rsidR="004866D0" w:rsidRPr="004866D0">
        <w:t xml:space="preserve">, </w:t>
      </w:r>
      <w:r w:rsidR="004866D0">
        <w:t>the</w:t>
      </w:r>
      <w:r w:rsidR="004866D0" w:rsidRPr="004866D0">
        <w:t xml:space="preserve"> </w:t>
      </w:r>
      <w:r w:rsidR="004866D0">
        <w:t>parallelization</w:t>
      </w:r>
      <w:r w:rsidR="004866D0" w:rsidRPr="004866D0">
        <w:t xml:space="preserve"> </w:t>
      </w:r>
      <w:r w:rsidR="004866D0">
        <w:t>of</w:t>
      </w:r>
      <w:r w:rsidR="004866D0" w:rsidRPr="004866D0">
        <w:t xml:space="preserve"> </w:t>
      </w:r>
      <w:r w:rsidR="004866D0">
        <w:t>the</w:t>
      </w:r>
      <w:r w:rsidR="004866D0" w:rsidRPr="004866D0">
        <w:t xml:space="preserve"> </w:t>
      </w:r>
      <w:r w:rsidR="004866D0">
        <w:t>algorithms is the main</w:t>
      </w:r>
      <w:r w:rsidR="004866D0" w:rsidRPr="004866D0">
        <w:t xml:space="preserve"> </w:t>
      </w:r>
      <w:r w:rsidR="004866D0">
        <w:t>direction</w:t>
      </w:r>
      <w:r w:rsidR="004866D0" w:rsidRPr="004866D0">
        <w:t xml:space="preserve"> </w:t>
      </w:r>
      <w:r w:rsidR="004866D0">
        <w:t>of</w:t>
      </w:r>
      <w:r w:rsidR="004866D0" w:rsidRPr="004866D0">
        <w:t xml:space="preserve"> </w:t>
      </w:r>
      <w:r w:rsidR="004866D0">
        <w:t>further</w:t>
      </w:r>
      <w:r w:rsidR="004866D0" w:rsidRPr="004866D0">
        <w:t xml:space="preserve"> </w:t>
      </w:r>
      <w:r w:rsidR="004866D0">
        <w:t>development</w:t>
      </w:r>
      <w:r w:rsidR="004866D0" w:rsidRPr="004866D0">
        <w:t xml:space="preserve"> </w:t>
      </w:r>
      <w:r w:rsidR="004866D0">
        <w:t xml:space="preserve">of these ones since the use of the supercomputer systems and of the parallel computing technologies allows </w:t>
      </w:r>
      <w:r w:rsidR="009F7BE9">
        <w:t>e</w:t>
      </w:r>
      <w:r w:rsidR="004866D0">
        <w:t>xpanding</w:t>
      </w:r>
      <w:r w:rsidR="004866D0" w:rsidRPr="004866D0">
        <w:t xml:space="preserve"> </w:t>
      </w:r>
      <w:r w:rsidR="004866D0">
        <w:t>the</w:t>
      </w:r>
      <w:r w:rsidR="004866D0" w:rsidRPr="004866D0">
        <w:t xml:space="preserve"> </w:t>
      </w:r>
      <w:r w:rsidR="004866D0">
        <w:t>field</w:t>
      </w:r>
      <w:r w:rsidR="004866D0" w:rsidRPr="004866D0">
        <w:t xml:space="preserve"> </w:t>
      </w:r>
      <w:r w:rsidR="004866D0">
        <w:t>of application of the global optimization algorithms</w:t>
      </w:r>
      <w:r w:rsidR="009F7BE9">
        <w:t xml:space="preserve"> essentially</w:t>
      </w:r>
      <w:r w:rsidR="004866D0">
        <w:t xml:space="preserve"> </w:t>
      </w:r>
      <w:r w:rsidR="00B41FD6" w:rsidRPr="004866D0">
        <w:t>[</w:t>
      </w:r>
      <w:r w:rsidR="00EB40A6" w:rsidRPr="004866D0">
        <w:t>7 – 12</w:t>
      </w:r>
      <w:r w:rsidR="00B41FD6" w:rsidRPr="004866D0">
        <w:t>]</w:t>
      </w:r>
      <w:r w:rsidR="0064144E" w:rsidRPr="004866D0">
        <w:t>.</w:t>
      </w:r>
    </w:p>
    <w:p w:rsidR="008439A0" w:rsidRPr="00B913C6" w:rsidRDefault="00B913C6" w:rsidP="008439A0">
      <w:pPr>
        <w:pStyle w:val="Paragraph"/>
      </w:pPr>
      <w:r w:rsidRPr="00EF38EF">
        <w:t xml:space="preserve">This </w:t>
      </w:r>
      <w:r>
        <w:t>paper</w:t>
      </w:r>
      <w:r w:rsidRPr="00EF38EF">
        <w:t xml:space="preserve"> continues </w:t>
      </w:r>
      <w:r>
        <w:t xml:space="preserve">the </w:t>
      </w:r>
      <w:r w:rsidRPr="00EF38EF">
        <w:t xml:space="preserve">series of </w:t>
      </w:r>
      <w:r>
        <w:t>studies</w:t>
      </w:r>
      <w:r w:rsidRPr="00EF38EF">
        <w:t xml:space="preserve"> </w:t>
      </w:r>
      <w:r>
        <w:t xml:space="preserve">the </w:t>
      </w:r>
      <w:r w:rsidRPr="00EF38EF">
        <w:t xml:space="preserve">initial results </w:t>
      </w:r>
      <w:r>
        <w:t xml:space="preserve">of </w:t>
      </w:r>
      <w:r w:rsidRPr="00EF38EF">
        <w:t xml:space="preserve">which were </w:t>
      </w:r>
      <w:r>
        <w:t>provided</w:t>
      </w:r>
      <w:r w:rsidRPr="00EF38EF">
        <w:t xml:space="preserve"> in</w:t>
      </w:r>
      <w:r w:rsidR="008439A0" w:rsidRPr="00B913C6">
        <w:t xml:space="preserve"> [</w:t>
      </w:r>
      <w:r w:rsidR="00EB40A6" w:rsidRPr="00EB40A6">
        <w:t>13,14</w:t>
      </w:r>
      <w:r w:rsidR="008439A0" w:rsidRPr="00B913C6">
        <w:t>].</w:t>
      </w:r>
    </w:p>
    <w:p w:rsidR="00392C02" w:rsidRPr="00EC42BD" w:rsidRDefault="00EC42BD" w:rsidP="00392C02">
      <w:pPr>
        <w:pStyle w:val="1"/>
      </w:pPr>
      <w:r>
        <w:lastRenderedPageBreak/>
        <w:t>parallel</w:t>
      </w:r>
      <w:r w:rsidRPr="00EC42BD">
        <w:t xml:space="preserve"> </w:t>
      </w:r>
      <w:r>
        <w:t>algorithm</w:t>
      </w:r>
      <w:r w:rsidRPr="00EC42BD">
        <w:t xml:space="preserve"> </w:t>
      </w:r>
      <w:r>
        <w:t>for</w:t>
      </w:r>
      <w:r w:rsidRPr="00EC42BD">
        <w:t xml:space="preserve"> </w:t>
      </w:r>
      <w:r>
        <w:t>solving</w:t>
      </w:r>
      <w:r w:rsidRPr="00EC42BD">
        <w:t xml:space="preserve"> </w:t>
      </w:r>
      <w:r>
        <w:t>the multidimensional problems</w:t>
      </w:r>
    </w:p>
    <w:p w:rsidR="0088239B" w:rsidRPr="00EC42BD" w:rsidRDefault="0088239B" w:rsidP="0088239B">
      <w:pPr>
        <w:pStyle w:val="3"/>
        <w:rPr>
          <w:sz w:val="24"/>
          <w:szCs w:val="24"/>
        </w:rPr>
      </w:pPr>
      <w:r w:rsidRPr="00B41FD6">
        <w:rPr>
          <w:sz w:val="24"/>
          <w:szCs w:val="24"/>
        </w:rPr>
        <w:t>DIMENSION</w:t>
      </w:r>
      <w:r w:rsidRPr="00EC42BD">
        <w:rPr>
          <w:sz w:val="24"/>
          <w:szCs w:val="24"/>
        </w:rPr>
        <w:t xml:space="preserve"> </w:t>
      </w:r>
      <w:r w:rsidRPr="00B41FD6">
        <w:rPr>
          <w:sz w:val="24"/>
          <w:szCs w:val="24"/>
        </w:rPr>
        <w:t>REDUCTION</w:t>
      </w:r>
    </w:p>
    <w:p w:rsidR="00AA608F" w:rsidRPr="00AA608F" w:rsidRDefault="00AA608F" w:rsidP="0088239B">
      <w:pPr>
        <w:pStyle w:val="Paragraph"/>
      </w:pPr>
      <w:r w:rsidRPr="00AA608F">
        <w:t>There is a number of ways to adapt effective one-dimensional algorithms for solving multidimensional problems; see, for example, the diagonal partitions method in [15,16] or the simplicial partitions method in</w:t>
      </w:r>
      <w:r>
        <w:t xml:space="preserve"> </w:t>
      </w:r>
      <w:r w:rsidRPr="00AA608F">
        <w:t>[17]</w:t>
      </w:r>
      <w:r w:rsidR="00EE21DF">
        <w:t xml:space="preserve">. </w:t>
      </w:r>
    </w:p>
    <w:p w:rsidR="0088239B" w:rsidRPr="00EB396E" w:rsidRDefault="00EE21DF" w:rsidP="0088239B">
      <w:pPr>
        <w:pStyle w:val="Paragraph"/>
      </w:pPr>
      <w:r>
        <w:t>In</w:t>
      </w:r>
      <w:r w:rsidRPr="00EE21DF">
        <w:t xml:space="preserve"> </w:t>
      </w:r>
      <w:r>
        <w:t>the</w:t>
      </w:r>
      <w:r w:rsidRPr="00EE21DF">
        <w:t xml:space="preserve"> </w:t>
      </w:r>
      <w:r>
        <w:t>present</w:t>
      </w:r>
      <w:r w:rsidRPr="00EE21DF">
        <w:t xml:space="preserve"> </w:t>
      </w:r>
      <w:r>
        <w:t>study</w:t>
      </w:r>
      <w:r w:rsidRPr="00EE21DF">
        <w:t xml:space="preserve">, </w:t>
      </w:r>
      <w:r>
        <w:t>we</w:t>
      </w:r>
      <w:r w:rsidRPr="00EE21DF">
        <w:t xml:space="preserve"> </w:t>
      </w:r>
      <w:r>
        <w:t>will</w:t>
      </w:r>
      <w:r w:rsidRPr="00EE21DF">
        <w:t xml:space="preserve"> </w:t>
      </w:r>
      <w:r>
        <w:t>use</w:t>
      </w:r>
      <w:r w:rsidRPr="00EE21DF">
        <w:t xml:space="preserve"> </w:t>
      </w:r>
      <w:r>
        <w:t>a</w:t>
      </w:r>
      <w:r w:rsidRPr="00EE21DF">
        <w:t xml:space="preserve"> </w:t>
      </w:r>
      <w:r w:rsidR="0074372A">
        <w:t xml:space="preserve">mixed </w:t>
      </w:r>
      <w:r>
        <w:t>scheme</w:t>
      </w:r>
      <w:r w:rsidRPr="00EE21DF">
        <w:t xml:space="preserve"> </w:t>
      </w:r>
      <w:r>
        <w:t>of the dimension reduction utilizing Peano curve and the nested optimization scheme</w:t>
      </w:r>
      <w:r w:rsidR="0064144E" w:rsidRPr="00EE21DF">
        <w:t xml:space="preserve">. </w:t>
      </w:r>
      <w:r w:rsidR="00EB396E">
        <w:t>Such</w:t>
      </w:r>
      <w:r w:rsidRPr="00EB396E">
        <w:t xml:space="preserve"> </w:t>
      </w:r>
      <w:r>
        <w:t>schemes</w:t>
      </w:r>
      <w:r w:rsidRPr="00EB396E">
        <w:t xml:space="preserve"> </w:t>
      </w:r>
      <w:r w:rsidR="0064144E" w:rsidRPr="00EB396E">
        <w:t>(</w:t>
      </w:r>
      <w:r>
        <w:t>used</w:t>
      </w:r>
      <w:r w:rsidRPr="00EB396E">
        <w:t xml:space="preserve"> </w:t>
      </w:r>
      <w:r>
        <w:t>separately</w:t>
      </w:r>
      <w:r w:rsidR="0064144E" w:rsidRPr="00EB396E">
        <w:t>)</w:t>
      </w:r>
      <w:r w:rsidR="0088239B" w:rsidRPr="00EB396E">
        <w:t xml:space="preserve"> </w:t>
      </w:r>
      <w:r w:rsidR="00EB396E">
        <w:t>allow</w:t>
      </w:r>
      <w:r w:rsidR="00EB396E" w:rsidRPr="00EB396E">
        <w:t xml:space="preserve"> </w:t>
      </w:r>
      <w:r w:rsidR="00EB396E">
        <w:t>reducing</w:t>
      </w:r>
      <w:r w:rsidR="00EB396E" w:rsidRPr="00EB396E">
        <w:t xml:space="preserve"> </w:t>
      </w:r>
      <w:r w:rsidR="00EB396E">
        <w:t>the</w:t>
      </w:r>
      <w:r w:rsidR="00EB396E" w:rsidRPr="00EB396E">
        <w:t xml:space="preserve"> </w:t>
      </w:r>
      <w:r w:rsidR="00EB396E">
        <w:t>solving</w:t>
      </w:r>
      <w:r w:rsidR="00EB396E" w:rsidRPr="00EB396E">
        <w:t xml:space="preserve"> </w:t>
      </w:r>
      <w:r w:rsidR="00EB396E">
        <w:t xml:space="preserve">of the multidimensional optimization problems </w:t>
      </w:r>
      <w:r w:rsidR="00203EF1">
        <w:t>to the solving of one or several linked one-dimensional optimization problems</w:t>
      </w:r>
      <w:r w:rsidR="0088239B" w:rsidRPr="00EB396E">
        <w:t>.</w:t>
      </w:r>
    </w:p>
    <w:p w:rsidR="0088239B" w:rsidRPr="002D6B83" w:rsidRDefault="00203EF1" w:rsidP="0088239B">
      <w:pPr>
        <w:pStyle w:val="Paragraph"/>
      </w:pPr>
      <w:r>
        <w:t>The u</w:t>
      </w:r>
      <w:r w:rsidR="0064144E">
        <w:t>se of</w:t>
      </w:r>
      <w:r w:rsidR="0064144E" w:rsidRPr="002D6B83">
        <w:t xml:space="preserve"> </w:t>
      </w:r>
      <w:r w:rsidR="0088239B">
        <w:t>Peano</w:t>
      </w:r>
      <w:r w:rsidR="0088239B" w:rsidRPr="0064144E">
        <w:t>-</w:t>
      </w:r>
      <w:r w:rsidR="0088239B">
        <w:t>type</w:t>
      </w:r>
      <w:r w:rsidR="0088239B" w:rsidRPr="0064144E">
        <w:t xml:space="preserve"> </w:t>
      </w:r>
      <w:r w:rsidR="0088239B">
        <w:t>space</w:t>
      </w:r>
      <w:r w:rsidR="0088239B" w:rsidRPr="0064144E">
        <w:t xml:space="preserve"> </w:t>
      </w:r>
      <w:r w:rsidR="0088239B">
        <w:t>filling</w:t>
      </w:r>
      <w:r w:rsidR="0088239B" w:rsidRPr="0064144E">
        <w:t xml:space="preserve"> </w:t>
      </w:r>
      <w:r w:rsidR="0088239B">
        <w:t>curve</w:t>
      </w:r>
      <w:r>
        <w:t>s</w:t>
      </w:r>
      <w:r w:rsidR="0088239B" w:rsidRPr="0064144E">
        <w:t xml:space="preserve"> (</w:t>
      </w:r>
      <w:r w:rsidR="0088239B">
        <w:rPr>
          <w:i/>
        </w:rPr>
        <w:t>evolvent</w:t>
      </w:r>
      <w:r>
        <w:rPr>
          <w:i/>
        </w:rPr>
        <w:t>s</w:t>
      </w:r>
      <w:r w:rsidR="0088239B" w:rsidRPr="0064144E">
        <w:t>)</w:t>
      </w:r>
      <w:r w:rsidR="0088239B" w:rsidRPr="002D6B83">
        <w:t xml:space="preserve"> </w:t>
      </w:r>
      <w:r w:rsidR="0088239B" w:rsidRPr="009B00E5">
        <w:rPr>
          <w:i/>
        </w:rPr>
        <w:t>y</w:t>
      </w:r>
      <w:r w:rsidR="0088239B" w:rsidRPr="002D6B83">
        <w:t>(</w:t>
      </w:r>
      <w:r w:rsidR="0088239B" w:rsidRPr="009B00E5">
        <w:rPr>
          <w:i/>
        </w:rPr>
        <w:t>x</w:t>
      </w:r>
      <w:r w:rsidR="0088239B" w:rsidRPr="002D6B83">
        <w:t xml:space="preserve">), </w:t>
      </w:r>
      <w:r w:rsidR="0088239B">
        <w:t>which</w:t>
      </w:r>
      <w:r w:rsidR="0088239B" w:rsidRPr="00233846">
        <w:t xml:space="preserve"> </w:t>
      </w:r>
      <w:r w:rsidR="0088239B">
        <w:t>map</w:t>
      </w:r>
      <w:r w:rsidR="0088239B" w:rsidRPr="00233846">
        <w:t xml:space="preserve"> </w:t>
      </w:r>
      <w:r w:rsidR="0088239B">
        <w:t>a unit interval</w:t>
      </w:r>
      <w:r w:rsidR="0088239B" w:rsidRPr="00233846">
        <w:t xml:space="preserve"> [0,1] on</w:t>
      </w:r>
      <w:r w:rsidR="0088239B">
        <w:t>to</w:t>
      </w:r>
      <w:r w:rsidR="0088239B" w:rsidRPr="00233846">
        <w:t xml:space="preserve"> </w:t>
      </w:r>
      <w:r w:rsidR="0088239B">
        <w:t xml:space="preserve">an </w:t>
      </w:r>
      <w:r w:rsidR="0088239B" w:rsidRPr="00233846">
        <w:t>n-dimensional cube</w:t>
      </w:r>
      <w:r>
        <w:t xml:space="preserve"> </w:t>
      </w:r>
      <w:r w:rsidRPr="00233846">
        <w:t>continuously and unambiguously</w:t>
      </w:r>
      <w:r w:rsidR="0088239B" w:rsidRPr="002D6B83">
        <w:t xml:space="preserve"> </w:t>
      </w:r>
      <w:r w:rsidR="0088239B" w:rsidRPr="009F0F0F">
        <w:t>allows</w:t>
      </w:r>
      <w:r w:rsidR="0088239B" w:rsidRPr="002D6B83">
        <w:t xml:space="preserve"> </w:t>
      </w:r>
      <w:r>
        <w:t xml:space="preserve">the </w:t>
      </w:r>
      <w:r w:rsidR="0088239B">
        <w:t>reduction</w:t>
      </w:r>
      <w:r w:rsidR="0088239B" w:rsidRPr="002D6B83">
        <w:t xml:space="preserve"> </w:t>
      </w:r>
      <w:r w:rsidR="0088239B">
        <w:t>of</w:t>
      </w:r>
      <w:r w:rsidR="0088239B" w:rsidRPr="002D6B83">
        <w:t xml:space="preserve"> </w:t>
      </w:r>
      <w:r w:rsidR="0088239B">
        <w:t>the</w:t>
      </w:r>
      <w:r w:rsidR="0088239B" w:rsidRPr="002D6B83">
        <w:t xml:space="preserve"> </w:t>
      </w:r>
      <w:r w:rsidR="0088239B" w:rsidRPr="009F0F0F">
        <w:t>problem</w:t>
      </w:r>
      <w:r w:rsidR="0088239B" w:rsidRPr="002D6B83">
        <w:t xml:space="preserve"> </w:t>
      </w:r>
      <w:r w:rsidR="0088239B" w:rsidRPr="009F0F0F">
        <w:t>of</w:t>
      </w:r>
      <w:r w:rsidR="0088239B" w:rsidRPr="002D6B83">
        <w:t xml:space="preserve"> </w:t>
      </w:r>
      <w:r w:rsidR="0088239B" w:rsidRPr="009F0F0F">
        <w:t>minimization</w:t>
      </w:r>
      <w:r w:rsidR="0088239B" w:rsidRPr="002D6B83">
        <w:t xml:space="preserve"> </w:t>
      </w:r>
      <w:r w:rsidR="0088239B" w:rsidRPr="009F0F0F">
        <w:t>in</w:t>
      </w:r>
      <w:r w:rsidR="0088239B" w:rsidRPr="002D6B83">
        <w:t xml:space="preserve"> </w:t>
      </w:r>
      <w:r w:rsidR="0088239B">
        <w:t>domain</w:t>
      </w:r>
      <w:r w:rsidR="0088239B" w:rsidRPr="002D6B83">
        <w:t xml:space="preserve"> </w:t>
      </w:r>
      <w:r w:rsidR="0088239B" w:rsidRPr="0085337E">
        <w:rPr>
          <w:i/>
        </w:rPr>
        <w:t>D</w:t>
      </w:r>
      <w:r w:rsidR="0088239B" w:rsidRPr="002D6B83">
        <w:t xml:space="preserve"> </w:t>
      </w:r>
      <w:r w:rsidR="0088239B" w:rsidRPr="009F0F0F">
        <w:t>to</w:t>
      </w:r>
      <w:r w:rsidR="0088239B" w:rsidRPr="002D6B83">
        <w:t xml:space="preserve"> </w:t>
      </w:r>
      <w:r w:rsidR="0088239B">
        <w:t>a</w:t>
      </w:r>
      <w:r w:rsidR="0088239B" w:rsidRPr="002D6B83">
        <w:t xml:space="preserve"> </w:t>
      </w:r>
      <w:r>
        <w:t>minimization</w:t>
      </w:r>
      <w:r w:rsidRPr="002D6B83">
        <w:t xml:space="preserve"> </w:t>
      </w:r>
      <w:r w:rsidR="0088239B">
        <w:t>problem</w:t>
      </w:r>
      <w:r w:rsidR="0088239B" w:rsidRPr="002D6B83">
        <w:t xml:space="preserve"> </w:t>
      </w:r>
      <w:r w:rsidR="0088239B">
        <w:t>on</w:t>
      </w:r>
      <w:r w:rsidR="0088239B" w:rsidRPr="002D6B83">
        <w:t xml:space="preserve"> </w:t>
      </w:r>
      <w:r>
        <w:t xml:space="preserve">the </w:t>
      </w:r>
      <w:r w:rsidR="0088239B">
        <w:t>interval</w:t>
      </w:r>
      <w:r w:rsidR="0088239B" w:rsidRPr="002D6B83">
        <w:t xml:space="preserve"> </w:t>
      </w:r>
      <w:r w:rsidR="0088239B" w:rsidRPr="002D6B83">
        <w:rPr>
          <w:iCs/>
        </w:rPr>
        <w:t>[0,1]</w:t>
      </w:r>
      <w:r w:rsidR="00921E0B" w:rsidRPr="009B00E5">
        <w:rPr>
          <w:lang w:val="ru-RU"/>
        </w:rPr>
        <w:fldChar w:fldCharType="begin"/>
      </w:r>
      <w:r w:rsidR="0088239B" w:rsidRPr="002D6B83">
        <w:instrText xml:space="preserve"> QUOTE </w:instrText>
      </w:r>
      <m:oMath>
        <m:r>
          <m:rPr>
            <m:sty m:val="p"/>
          </m:rPr>
          <w:rPr>
            <w:rFonts w:ascii="Cambria Math" w:hAnsi="Cambria Math"/>
          </w:rPr>
          <m:t>[0,1]</m:t>
        </m:r>
      </m:oMath>
      <w:r w:rsidR="0088239B" w:rsidRPr="002D6B83">
        <w:instrText xml:space="preserve"> </w:instrText>
      </w:r>
      <w:r w:rsidR="00921E0B" w:rsidRPr="009B00E5">
        <w:rPr>
          <w:lang w:val="ru-RU"/>
        </w:rPr>
        <w:fldChar w:fldCharType="end"/>
      </w:r>
    </w:p>
    <w:p w:rsidR="0088239B" w:rsidRDefault="0088239B" w:rsidP="0088239B">
      <w:pPr>
        <w:pStyle w:val="Equation"/>
        <w:tabs>
          <w:tab w:val="clear" w:pos="9242"/>
          <w:tab w:val="right" w:pos="9240"/>
        </w:tabs>
      </w:pPr>
      <w:r w:rsidRPr="002D6B83">
        <w:tab/>
      </w:r>
      <w:r w:rsidRPr="00FB1EAF">
        <w:rPr>
          <w:position w:val="-10"/>
        </w:rPr>
        <w:object w:dxaOrig="3560" w:dyaOrig="340">
          <v:shape id="_x0000_i1027" type="#_x0000_t75" style="width:177.95pt;height:17pt" o:ole="">
            <v:imagedata r:id="rId10" o:title=""/>
          </v:shape>
          <o:OLEObject Type="Embed" ProgID="Equation.3" ShapeID="_x0000_i1027" DrawAspect="Content" ObjectID="_1523701502" r:id="rId11"/>
        </w:object>
      </w:r>
      <w:r>
        <w:tab/>
      </w:r>
      <w:r w:rsidR="00921E0B">
        <w:fldChar w:fldCharType="begin"/>
      </w:r>
      <w:r>
        <w:instrText xml:space="preserve"> LISTNUM "Equations" </w:instrText>
      </w:r>
      <w:r w:rsidR="00921E0B">
        <w:fldChar w:fldCharType="end"/>
      </w:r>
    </w:p>
    <w:p w:rsidR="0088239B" w:rsidRPr="00203EF1" w:rsidRDefault="00203EF1" w:rsidP="0088239B">
      <w:pPr>
        <w:pStyle w:val="Paragraph"/>
      </w:pPr>
      <w:r>
        <w:t xml:space="preserve">The second method for the dimension reduction is </w:t>
      </w:r>
      <w:r w:rsidR="00F5096A">
        <w:t xml:space="preserve">the </w:t>
      </w:r>
      <w:r w:rsidR="00C95E4E">
        <w:t>m</w:t>
      </w:r>
      <w:r w:rsidR="00C95E4E" w:rsidRPr="003A4740">
        <w:t>ultilevel</w:t>
      </w:r>
      <w:r w:rsidR="00C95E4E" w:rsidRPr="00203EF1">
        <w:t xml:space="preserve"> </w:t>
      </w:r>
      <w:r w:rsidR="00C95E4E">
        <w:t>s</w:t>
      </w:r>
      <w:r w:rsidR="00C95E4E" w:rsidRPr="003A4740">
        <w:t>cheme</w:t>
      </w:r>
      <w:r w:rsidR="00C95E4E" w:rsidRPr="00203EF1">
        <w:t xml:space="preserve"> </w:t>
      </w:r>
      <w:r w:rsidR="00C95E4E">
        <w:t>of</w:t>
      </w:r>
      <w:r w:rsidR="00C95E4E" w:rsidRPr="00203EF1">
        <w:t xml:space="preserve"> </w:t>
      </w:r>
      <w:r w:rsidR="00C95E4E">
        <w:t>nested</w:t>
      </w:r>
      <w:r w:rsidR="00C95E4E" w:rsidRPr="00203EF1">
        <w:t xml:space="preserve"> </w:t>
      </w:r>
      <w:r w:rsidR="00C95E4E">
        <w:t>optimization</w:t>
      </w:r>
      <w:r w:rsidR="00C95E4E" w:rsidRPr="00203EF1">
        <w:t xml:space="preserve"> </w:t>
      </w:r>
      <w:r>
        <w:t xml:space="preserve">based </w:t>
      </w:r>
      <w:r w:rsidR="00F5096A">
        <w:t xml:space="preserve">on the relation </w:t>
      </w:r>
    </w:p>
    <w:p w:rsidR="0088239B" w:rsidRDefault="0088239B" w:rsidP="0088239B">
      <w:pPr>
        <w:pStyle w:val="Equation"/>
        <w:tabs>
          <w:tab w:val="clear" w:pos="9242"/>
          <w:tab w:val="right" w:pos="9240"/>
        </w:tabs>
      </w:pPr>
      <w:r w:rsidRPr="00203EF1">
        <w:tab/>
      </w:r>
      <w:r w:rsidRPr="00FD2674">
        <w:rPr>
          <w:rFonts w:eastAsia="MS Mincho"/>
          <w:position w:val="-20"/>
          <w:szCs w:val="22"/>
        </w:rPr>
        <w:object w:dxaOrig="2640" w:dyaOrig="400">
          <v:shape id="_x0000_i1028" type="#_x0000_t75" style="width:132.45pt;height:19.7pt" o:ole="">
            <v:imagedata r:id="rId12" o:title=""/>
          </v:shape>
          <o:OLEObject Type="Embed" ProgID="Equation.3" ShapeID="_x0000_i1028" DrawAspect="Content" ObjectID="_1523701503" r:id="rId13"/>
        </w:object>
      </w:r>
      <w:r>
        <w:tab/>
      </w:r>
      <w:r w:rsidR="00921E0B">
        <w:fldChar w:fldCharType="begin"/>
      </w:r>
      <w:r>
        <w:instrText xml:space="preserve"> LISTNUM "Equations" </w:instrText>
      </w:r>
      <w:r w:rsidR="00921E0B">
        <w:fldChar w:fldCharType="end"/>
      </w:r>
    </w:p>
    <w:p w:rsidR="0088239B" w:rsidRPr="00F5096A" w:rsidRDefault="00F5096A" w:rsidP="0088239B">
      <w:pPr>
        <w:pStyle w:val="Paragraph"/>
        <w:ind w:firstLine="0"/>
      </w:pPr>
      <w:r>
        <w:t>where</w:t>
      </w:r>
      <w:r w:rsidRPr="00F5096A">
        <w:t xml:space="preserve"> </w:t>
      </w:r>
      <w:r>
        <w:t>the</w:t>
      </w:r>
      <w:r w:rsidR="0088239B" w:rsidRPr="00F5096A">
        <w:t xml:space="preserve"> </w:t>
      </w:r>
      <w:r w:rsidR="0088239B" w:rsidRPr="0067156C">
        <w:rPr>
          <w:i/>
        </w:rPr>
        <w:t>i</w:t>
      </w:r>
      <w:r w:rsidRPr="00F5096A">
        <w:rPr>
          <w:vertAlign w:val="superscript"/>
        </w:rPr>
        <w:t>th</w:t>
      </w:r>
      <w:r w:rsidR="0088239B" w:rsidRPr="00F5096A">
        <w:t xml:space="preserve"> </w:t>
      </w:r>
      <w:r>
        <w:t>variable</w:t>
      </w:r>
      <w:r w:rsidR="0088239B" w:rsidRPr="00F5096A">
        <w:t xml:space="preserve"> </w:t>
      </w:r>
      <w:r w:rsidR="0088239B" w:rsidRPr="00C43E06">
        <w:rPr>
          <w:i/>
        </w:rPr>
        <w:t>u</w:t>
      </w:r>
      <w:r w:rsidR="0088239B" w:rsidRPr="00C43E06">
        <w:rPr>
          <w:i/>
          <w:vertAlign w:val="subscript"/>
        </w:rPr>
        <w:t>i</w:t>
      </w:r>
      <w:r w:rsidR="0088239B" w:rsidRPr="00F5096A">
        <w:t xml:space="preserve"> </w:t>
      </w:r>
      <w:r>
        <w:t>is</w:t>
      </w:r>
      <w:r w:rsidRPr="00F5096A">
        <w:t xml:space="preserve"> </w:t>
      </w:r>
      <w:r>
        <w:t>a</w:t>
      </w:r>
      <w:r w:rsidRPr="00F5096A">
        <w:t xml:space="preserve"> </w:t>
      </w:r>
      <w:r>
        <w:t>vector</w:t>
      </w:r>
      <w:r w:rsidRPr="00F5096A">
        <w:t xml:space="preserve"> </w:t>
      </w:r>
      <w:r>
        <w:t>of</w:t>
      </w:r>
      <w:r w:rsidRPr="00F5096A">
        <w:t xml:space="preserve"> </w:t>
      </w:r>
      <w:r>
        <w:t xml:space="preserve">the dimensionality </w:t>
      </w:r>
      <w:r w:rsidR="0088239B" w:rsidRPr="0022640B">
        <w:rPr>
          <w:i/>
        </w:rPr>
        <w:t>N</w:t>
      </w:r>
      <w:r w:rsidR="0088239B" w:rsidRPr="0022640B">
        <w:rPr>
          <w:i/>
          <w:vertAlign w:val="subscript"/>
        </w:rPr>
        <w:t>i</w:t>
      </w:r>
      <w:r w:rsidR="0088239B" w:rsidRPr="00F5096A">
        <w:t xml:space="preserve"> </w:t>
      </w:r>
      <w:r>
        <w:t xml:space="preserve">of the components of vector </w:t>
      </w:r>
      <w:r w:rsidR="0088239B" w:rsidRPr="0067156C">
        <w:rPr>
          <w:i/>
        </w:rPr>
        <w:t>y</w:t>
      </w:r>
      <w:r w:rsidR="0088239B" w:rsidRPr="00F5096A">
        <w:t xml:space="preserve"> </w:t>
      </w:r>
      <w:r>
        <w:t>taken sequentially i</w:t>
      </w:r>
      <w:r w:rsidR="0088239B" w:rsidRPr="00F5096A">
        <w:t>.</w:t>
      </w:r>
      <w:r>
        <w:t xml:space="preserve"> e</w:t>
      </w:r>
      <w:r w:rsidR="0088239B" w:rsidRPr="00F5096A">
        <w:t>.</w:t>
      </w:r>
    </w:p>
    <w:p w:rsidR="0088239B" w:rsidRPr="008576CE" w:rsidRDefault="0088239B" w:rsidP="0088239B">
      <w:pPr>
        <w:pStyle w:val="Equation"/>
        <w:tabs>
          <w:tab w:val="clear" w:pos="9242"/>
          <w:tab w:val="right" w:pos="9240"/>
        </w:tabs>
      </w:pPr>
      <w:r w:rsidRPr="00F5096A">
        <w:tab/>
      </w:r>
      <w:r w:rsidRPr="0022640B">
        <w:rPr>
          <w:position w:val="-10"/>
        </w:rPr>
        <w:object w:dxaOrig="2780" w:dyaOrig="300">
          <v:shape id="_x0000_i1029" type="#_x0000_t75" style="width:138.55pt;height:14.95pt" o:ole="" fillcolor="window">
            <v:imagedata r:id="rId14" o:title=""/>
          </v:shape>
          <o:OLEObject Type="Embed" ProgID="Equation.3" ShapeID="_x0000_i1029" DrawAspect="Content" ObjectID="_1523701504" r:id="rId15"/>
        </w:object>
      </w:r>
      <w:r w:rsidRPr="008576CE">
        <w:t>,</w:t>
      </w:r>
      <w:r w:rsidRPr="008576CE">
        <w:tab/>
      </w:r>
      <w:r w:rsidR="00921E0B">
        <w:fldChar w:fldCharType="begin"/>
      </w:r>
      <w:r w:rsidRPr="008576CE">
        <w:instrText xml:space="preserve"> </w:instrText>
      </w:r>
      <w:r>
        <w:instrText>LISTNUM</w:instrText>
      </w:r>
      <w:r w:rsidRPr="008576CE">
        <w:instrText xml:space="preserve"> "</w:instrText>
      </w:r>
      <w:r>
        <w:instrText>Equations</w:instrText>
      </w:r>
      <w:r w:rsidRPr="008576CE">
        <w:instrText xml:space="preserve">" </w:instrText>
      </w:r>
      <w:r w:rsidR="00921E0B">
        <w:fldChar w:fldCharType="end"/>
      </w:r>
    </w:p>
    <w:p w:rsidR="00F5096A" w:rsidRDefault="00F5096A" w:rsidP="00B913C6">
      <w:pPr>
        <w:pStyle w:val="Paragraph"/>
        <w:rPr>
          <w:iCs/>
        </w:rPr>
      </w:pPr>
    </w:p>
    <w:p w:rsidR="0088239B" w:rsidRPr="00F324EF" w:rsidRDefault="00F5096A" w:rsidP="00B913C6">
      <w:pPr>
        <w:pStyle w:val="Paragraph"/>
        <w:rPr>
          <w:iCs/>
        </w:rPr>
      </w:pPr>
      <w:r>
        <w:rPr>
          <w:iCs/>
        </w:rPr>
        <w:t>In</w:t>
      </w:r>
      <w:r w:rsidRPr="00F5096A">
        <w:rPr>
          <w:iCs/>
        </w:rPr>
        <w:t xml:space="preserve"> </w:t>
      </w:r>
      <w:r>
        <w:rPr>
          <w:iCs/>
        </w:rPr>
        <w:t>scheme</w:t>
      </w:r>
      <w:r w:rsidRPr="00F5096A">
        <w:rPr>
          <w:iCs/>
        </w:rPr>
        <w:t xml:space="preserve"> (2), </w:t>
      </w:r>
      <w:r>
        <w:rPr>
          <w:iCs/>
        </w:rPr>
        <w:t>t</w:t>
      </w:r>
      <w:r>
        <w:t>he</w:t>
      </w:r>
      <w:r w:rsidRPr="00F5096A">
        <w:t xml:space="preserve"> </w:t>
      </w:r>
      <w:r>
        <w:t>nested</w:t>
      </w:r>
      <w:r w:rsidRPr="00F5096A">
        <w:t xml:space="preserve"> </w:t>
      </w:r>
      <w:r>
        <w:t>subproblems</w:t>
      </w:r>
      <w:r w:rsidRPr="00F5096A">
        <w:t xml:space="preserve"> </w:t>
      </w:r>
      <w:r>
        <w:t>are</w:t>
      </w:r>
      <w:r w:rsidRPr="00F5096A">
        <w:t xml:space="preserve"> </w:t>
      </w:r>
      <w:r>
        <w:t>the</w:t>
      </w:r>
      <w:r w:rsidRPr="00F5096A">
        <w:t xml:space="preserve"> </w:t>
      </w:r>
      <w:r>
        <w:t>multidimensional</w:t>
      </w:r>
      <w:r w:rsidRPr="00F5096A">
        <w:t xml:space="preserve"> </w:t>
      </w:r>
      <w:r>
        <w:t>ones</w:t>
      </w:r>
      <w:r w:rsidRPr="00F5096A">
        <w:rPr>
          <w:iCs/>
        </w:rPr>
        <w:t xml:space="preserve">, </w:t>
      </w:r>
      <w:r>
        <w:rPr>
          <w:iCs/>
        </w:rPr>
        <w:t>and the dimension reduction method based on Peano</w:t>
      </w:r>
      <w:r w:rsidRPr="00F5096A">
        <w:rPr>
          <w:iCs/>
        </w:rPr>
        <w:t xml:space="preserve"> </w:t>
      </w:r>
      <w:r>
        <w:rPr>
          <w:iCs/>
        </w:rPr>
        <w:t>curves can be applied for</w:t>
      </w:r>
      <w:r w:rsidRPr="00F5096A">
        <w:rPr>
          <w:iCs/>
        </w:rPr>
        <w:t xml:space="preserve"> </w:t>
      </w:r>
      <w:r>
        <w:rPr>
          <w:iCs/>
        </w:rPr>
        <w:t>solving</w:t>
      </w:r>
      <w:r w:rsidRPr="00F5096A">
        <w:rPr>
          <w:iCs/>
        </w:rPr>
        <w:t xml:space="preserve"> </w:t>
      </w:r>
      <w:r>
        <w:rPr>
          <w:iCs/>
        </w:rPr>
        <w:t>of</w:t>
      </w:r>
      <w:r w:rsidRPr="00F5096A">
        <w:rPr>
          <w:iCs/>
        </w:rPr>
        <w:t xml:space="preserve"> </w:t>
      </w:r>
      <w:r>
        <w:rPr>
          <w:iCs/>
        </w:rPr>
        <w:t>these</w:t>
      </w:r>
      <w:r w:rsidRPr="00F5096A">
        <w:rPr>
          <w:iCs/>
        </w:rPr>
        <w:t xml:space="preserve"> </w:t>
      </w:r>
      <w:r>
        <w:rPr>
          <w:iCs/>
        </w:rPr>
        <w:t>ones.</w:t>
      </w:r>
      <w:r w:rsidRPr="00F5096A">
        <w:rPr>
          <w:iCs/>
        </w:rPr>
        <w:t xml:space="preserve"> </w:t>
      </w:r>
      <w:r>
        <w:rPr>
          <w:iCs/>
        </w:rPr>
        <w:t>The</w:t>
      </w:r>
      <w:r w:rsidRPr="00F5096A">
        <w:rPr>
          <w:iCs/>
        </w:rPr>
        <w:t xml:space="preserve"> </w:t>
      </w:r>
      <w:r>
        <w:rPr>
          <w:iCs/>
        </w:rPr>
        <w:t>number</w:t>
      </w:r>
      <w:r w:rsidRPr="00F5096A">
        <w:rPr>
          <w:iCs/>
        </w:rPr>
        <w:t xml:space="preserve"> </w:t>
      </w:r>
      <w:r>
        <w:rPr>
          <w:iCs/>
        </w:rPr>
        <w:t>of</w:t>
      </w:r>
      <w:r w:rsidRPr="00F5096A">
        <w:rPr>
          <w:iCs/>
        </w:rPr>
        <w:t xml:space="preserve"> </w:t>
      </w:r>
      <w:r>
        <w:rPr>
          <w:iCs/>
        </w:rPr>
        <w:t>vectors</w:t>
      </w:r>
      <w:r w:rsidRPr="00F5096A">
        <w:rPr>
          <w:iCs/>
        </w:rPr>
        <w:t xml:space="preserve"> </w:t>
      </w:r>
      <w:r w:rsidR="0088239B" w:rsidRPr="006327B3">
        <w:rPr>
          <w:i/>
        </w:rPr>
        <w:t>u</w:t>
      </w:r>
      <w:r w:rsidR="0088239B" w:rsidRPr="006327B3">
        <w:rPr>
          <w:i/>
          <w:vertAlign w:val="subscript"/>
        </w:rPr>
        <w:t>i</w:t>
      </w:r>
      <w:r w:rsidR="0088239B" w:rsidRPr="00F5096A">
        <w:t xml:space="preserve"> </w:t>
      </w:r>
      <w:r>
        <w:t>and</w:t>
      </w:r>
      <w:r w:rsidRPr="00F5096A">
        <w:t xml:space="preserve"> </w:t>
      </w:r>
      <w:r>
        <w:t>the</w:t>
      </w:r>
      <w:r w:rsidRPr="00F5096A">
        <w:t xml:space="preserve"> </w:t>
      </w:r>
      <w:r>
        <w:t>quantity</w:t>
      </w:r>
      <w:r w:rsidRPr="00F5096A">
        <w:t xml:space="preserve"> </w:t>
      </w:r>
      <w:r>
        <w:t>of</w:t>
      </w:r>
      <w:r w:rsidRPr="00F5096A">
        <w:t xml:space="preserve"> </w:t>
      </w:r>
      <w:r>
        <w:t>components</w:t>
      </w:r>
      <w:r w:rsidRPr="00F5096A">
        <w:t xml:space="preserve"> </w:t>
      </w:r>
      <w:r>
        <w:t>in</w:t>
      </w:r>
      <w:r w:rsidRPr="00F5096A">
        <w:t xml:space="preserve"> </w:t>
      </w:r>
      <w:r>
        <w:t>each</w:t>
      </w:r>
      <w:r w:rsidRPr="00F5096A">
        <w:t xml:space="preserve"> </w:t>
      </w:r>
      <w:r>
        <w:t>vector are the parameters of the block recursion scheme and can be utilized for the forming of the subproblems with necessary properties.</w:t>
      </w:r>
      <w:r w:rsidR="0088239B" w:rsidRPr="00F5096A">
        <w:rPr>
          <w:iCs/>
        </w:rPr>
        <w:t xml:space="preserve"> </w:t>
      </w:r>
      <w:r>
        <w:rPr>
          <w:iCs/>
        </w:rPr>
        <w:t xml:space="preserve">For example, if </w:t>
      </w:r>
      <w:r w:rsidR="0088239B" w:rsidRPr="0060000E">
        <w:rPr>
          <w:iCs/>
          <w:position w:val="-6"/>
        </w:rPr>
        <w:object w:dxaOrig="660" w:dyaOrig="240">
          <v:shape id="_x0000_i1030" type="#_x0000_t75" style="width:33.3pt;height:12.9pt" o:ole="" fillcolor="window">
            <v:imagedata r:id="rId16" o:title=""/>
          </v:shape>
          <o:OLEObject Type="Embed" ProgID="Equation.3" ShapeID="_x0000_i1030" DrawAspect="Content" ObjectID="_1523701505" r:id="rId17"/>
        </w:object>
      </w:r>
      <w:r w:rsidR="0088239B" w:rsidRPr="008576CE">
        <w:rPr>
          <w:iCs/>
        </w:rPr>
        <w:t xml:space="preserve"> </w:t>
      </w:r>
      <w:r w:rsidR="00F324EF">
        <w:rPr>
          <w:iCs/>
        </w:rPr>
        <w:t>i</w:t>
      </w:r>
      <w:r w:rsidR="0088239B" w:rsidRPr="008576CE">
        <w:rPr>
          <w:iCs/>
        </w:rPr>
        <w:t>.</w:t>
      </w:r>
      <w:r w:rsidR="00F324EF">
        <w:rPr>
          <w:iCs/>
        </w:rPr>
        <w:t xml:space="preserve"> e</w:t>
      </w:r>
      <w:r w:rsidR="0088239B" w:rsidRPr="008576CE">
        <w:rPr>
          <w:iCs/>
        </w:rPr>
        <w:t xml:space="preserve">. </w:t>
      </w:r>
      <w:r w:rsidR="0088239B" w:rsidRPr="00310382">
        <w:rPr>
          <w:iCs/>
          <w:position w:val="-10"/>
        </w:rPr>
        <w:object w:dxaOrig="1380" w:dyaOrig="300">
          <v:shape id="_x0000_i1031" type="#_x0000_t75" style="width:69.95pt;height:14.95pt" o:ole="" fillcolor="window">
            <v:imagedata r:id="rId18" o:title=""/>
          </v:shape>
          <o:OLEObject Type="Embed" ProgID="Equation.3" ShapeID="_x0000_i1031" DrawAspect="Content" ObjectID="_1523701506" r:id="rId19"/>
        </w:object>
      </w:r>
      <w:r w:rsidR="0088239B" w:rsidRPr="008576CE">
        <w:rPr>
          <w:iCs/>
        </w:rPr>
        <w:t xml:space="preserve">, </w:t>
      </w:r>
      <w:r w:rsidR="00F324EF">
        <w:rPr>
          <w:iCs/>
        </w:rPr>
        <w:t>then</w:t>
      </w:r>
      <w:r w:rsidR="00F324EF" w:rsidRPr="008576CE">
        <w:rPr>
          <w:iCs/>
        </w:rPr>
        <w:t xml:space="preserve"> </w:t>
      </w:r>
      <w:r w:rsidR="00F324EF">
        <w:rPr>
          <w:iCs/>
        </w:rPr>
        <w:t>each</w:t>
      </w:r>
      <w:r w:rsidR="00F324EF" w:rsidRPr="008576CE">
        <w:rPr>
          <w:iCs/>
        </w:rPr>
        <w:t xml:space="preserve"> </w:t>
      </w:r>
      <w:r w:rsidR="00F324EF">
        <w:rPr>
          <w:iCs/>
        </w:rPr>
        <w:t>nested</w:t>
      </w:r>
      <w:r w:rsidR="0088239B" w:rsidRPr="008576CE">
        <w:rPr>
          <w:iCs/>
        </w:rPr>
        <w:t xml:space="preserve"> </w:t>
      </w:r>
      <w:r w:rsidR="00F324EF">
        <w:rPr>
          <w:iCs/>
        </w:rPr>
        <w:t>subproblem</w:t>
      </w:r>
      <w:r w:rsidR="00F324EF" w:rsidRPr="008576CE">
        <w:rPr>
          <w:iCs/>
        </w:rPr>
        <w:t xml:space="preserve"> </w:t>
      </w:r>
      <w:r w:rsidR="00F324EF">
        <w:rPr>
          <w:iCs/>
        </w:rPr>
        <w:t>is</w:t>
      </w:r>
      <w:r w:rsidR="0088239B" w:rsidRPr="008576CE">
        <w:rPr>
          <w:iCs/>
        </w:rPr>
        <w:t xml:space="preserve"> </w:t>
      </w:r>
      <w:r w:rsidR="00F324EF">
        <w:rPr>
          <w:iCs/>
        </w:rPr>
        <w:t>a</w:t>
      </w:r>
      <w:r w:rsidR="00F324EF" w:rsidRPr="008576CE">
        <w:rPr>
          <w:iCs/>
        </w:rPr>
        <w:t xml:space="preserve"> </w:t>
      </w:r>
      <w:r w:rsidR="00F324EF">
        <w:rPr>
          <w:iCs/>
        </w:rPr>
        <w:t>one</w:t>
      </w:r>
      <w:r w:rsidR="00F324EF" w:rsidRPr="008576CE">
        <w:rPr>
          <w:iCs/>
        </w:rPr>
        <w:t>-</w:t>
      </w:r>
      <w:r w:rsidR="00F324EF">
        <w:rPr>
          <w:iCs/>
        </w:rPr>
        <w:t>dimesional</w:t>
      </w:r>
      <w:r w:rsidR="00F324EF" w:rsidRPr="008576CE">
        <w:rPr>
          <w:iCs/>
        </w:rPr>
        <w:t xml:space="preserve"> </w:t>
      </w:r>
      <w:r w:rsidR="00F324EF">
        <w:rPr>
          <w:iCs/>
        </w:rPr>
        <w:t>one</w:t>
      </w:r>
      <w:r w:rsidR="0088239B" w:rsidRPr="008576CE">
        <w:rPr>
          <w:iCs/>
        </w:rPr>
        <w:t xml:space="preserve">. </w:t>
      </w:r>
      <w:r w:rsidR="00F324EF">
        <w:rPr>
          <w:iCs/>
        </w:rPr>
        <w:t>If</w:t>
      </w:r>
      <w:r w:rsidR="00F324EF" w:rsidRPr="008576CE">
        <w:rPr>
          <w:iCs/>
        </w:rPr>
        <w:t xml:space="preserve"> </w:t>
      </w:r>
      <w:r w:rsidR="0088239B" w:rsidRPr="0060000E">
        <w:rPr>
          <w:iCs/>
          <w:position w:val="-4"/>
        </w:rPr>
        <w:object w:dxaOrig="540" w:dyaOrig="220">
          <v:shape id="_x0000_i1032" type="#_x0000_t75" style="width:27.15pt;height:11.55pt" o:ole="" fillcolor="window">
            <v:imagedata r:id="rId20" o:title=""/>
          </v:shape>
          <o:OLEObject Type="Embed" ProgID="Equation.3" ShapeID="_x0000_i1032" DrawAspect="Content" ObjectID="_1523701507" r:id="rId21"/>
        </w:object>
      </w:r>
      <w:r w:rsidR="0088239B" w:rsidRPr="008576CE">
        <w:rPr>
          <w:iCs/>
        </w:rPr>
        <w:t xml:space="preserve"> </w:t>
      </w:r>
      <w:r w:rsidR="00F324EF">
        <w:rPr>
          <w:iCs/>
        </w:rPr>
        <w:t>i</w:t>
      </w:r>
      <w:r w:rsidR="0088239B" w:rsidRPr="008576CE">
        <w:rPr>
          <w:iCs/>
        </w:rPr>
        <w:t>.</w:t>
      </w:r>
      <w:r w:rsidR="00F324EF" w:rsidRPr="008576CE">
        <w:rPr>
          <w:iCs/>
        </w:rPr>
        <w:t xml:space="preserve"> </w:t>
      </w:r>
      <w:r w:rsidR="00F324EF">
        <w:rPr>
          <w:iCs/>
        </w:rPr>
        <w:t>e</w:t>
      </w:r>
      <w:r w:rsidR="0088239B" w:rsidRPr="008576CE">
        <w:rPr>
          <w:iCs/>
        </w:rPr>
        <w:t xml:space="preserve">. </w:t>
      </w:r>
      <w:r w:rsidR="0088239B" w:rsidRPr="0060000E">
        <w:rPr>
          <w:iCs/>
          <w:position w:val="-10"/>
        </w:rPr>
        <w:object w:dxaOrig="880" w:dyaOrig="300">
          <v:shape id="_x0000_i1033" type="#_x0000_t75" style="width:43.45pt;height:14.95pt" o:ole="" fillcolor="window">
            <v:imagedata r:id="rId22" o:title=""/>
          </v:shape>
          <o:OLEObject Type="Embed" ProgID="Equation.3" ShapeID="_x0000_i1033" DrawAspect="Content" ObjectID="_1523701508" r:id="rId23"/>
        </w:object>
      </w:r>
      <w:r w:rsidR="0088239B" w:rsidRPr="00F324EF">
        <w:rPr>
          <w:iCs/>
        </w:rPr>
        <w:t xml:space="preserve">, </w:t>
      </w:r>
      <w:r w:rsidR="00F324EF">
        <w:rPr>
          <w:iCs/>
        </w:rPr>
        <w:t>then</w:t>
      </w:r>
      <w:r w:rsidR="00F324EF" w:rsidRPr="00F324EF">
        <w:rPr>
          <w:iCs/>
        </w:rPr>
        <w:t xml:space="preserve"> </w:t>
      </w:r>
      <w:r w:rsidR="00F324EF">
        <w:rPr>
          <w:iCs/>
        </w:rPr>
        <w:t>solving</w:t>
      </w:r>
      <w:r w:rsidR="00F324EF" w:rsidRPr="00F324EF">
        <w:rPr>
          <w:iCs/>
        </w:rPr>
        <w:t xml:space="preserve"> </w:t>
      </w:r>
      <w:r w:rsidR="00F324EF">
        <w:rPr>
          <w:iCs/>
        </w:rPr>
        <w:t>the</w:t>
      </w:r>
      <w:r w:rsidR="00F324EF" w:rsidRPr="00F324EF">
        <w:rPr>
          <w:iCs/>
        </w:rPr>
        <w:t xml:space="preserve"> </w:t>
      </w:r>
      <w:r w:rsidR="00F324EF">
        <w:rPr>
          <w:iCs/>
        </w:rPr>
        <w:t>problem</w:t>
      </w:r>
      <w:r w:rsidR="00F324EF" w:rsidRPr="00F324EF">
        <w:rPr>
          <w:iCs/>
        </w:rPr>
        <w:t xml:space="preserve"> </w:t>
      </w:r>
      <w:r w:rsidR="00F324EF">
        <w:rPr>
          <w:iCs/>
        </w:rPr>
        <w:t>is</w:t>
      </w:r>
      <w:r w:rsidR="00F324EF" w:rsidRPr="00F324EF">
        <w:rPr>
          <w:iCs/>
        </w:rPr>
        <w:t xml:space="preserve"> </w:t>
      </w:r>
      <w:r w:rsidR="00F324EF">
        <w:rPr>
          <w:iCs/>
        </w:rPr>
        <w:t>an</w:t>
      </w:r>
      <w:r w:rsidR="00F324EF" w:rsidRPr="00F324EF">
        <w:rPr>
          <w:iCs/>
        </w:rPr>
        <w:t xml:space="preserve"> </w:t>
      </w:r>
      <w:r w:rsidR="00F324EF">
        <w:rPr>
          <w:iCs/>
        </w:rPr>
        <w:t>equivalent</w:t>
      </w:r>
      <w:r w:rsidR="00F324EF" w:rsidRPr="00F324EF">
        <w:rPr>
          <w:iCs/>
        </w:rPr>
        <w:t xml:space="preserve"> </w:t>
      </w:r>
      <w:r w:rsidR="00F324EF">
        <w:rPr>
          <w:iCs/>
        </w:rPr>
        <w:t>to</w:t>
      </w:r>
      <w:r w:rsidR="00F324EF" w:rsidRPr="00F324EF">
        <w:rPr>
          <w:iCs/>
        </w:rPr>
        <w:t xml:space="preserve"> </w:t>
      </w:r>
      <w:r w:rsidR="00F324EF">
        <w:rPr>
          <w:iCs/>
        </w:rPr>
        <w:t>its</w:t>
      </w:r>
      <w:r w:rsidR="00F324EF" w:rsidRPr="00F324EF">
        <w:rPr>
          <w:iCs/>
        </w:rPr>
        <w:t xml:space="preserve"> </w:t>
      </w:r>
      <w:r w:rsidR="00F324EF">
        <w:rPr>
          <w:iCs/>
        </w:rPr>
        <w:t>solving</w:t>
      </w:r>
      <w:r w:rsidR="00F324EF" w:rsidRPr="00F324EF">
        <w:rPr>
          <w:iCs/>
        </w:rPr>
        <w:t xml:space="preserve"> </w:t>
      </w:r>
      <w:r w:rsidR="00F324EF">
        <w:rPr>
          <w:iCs/>
        </w:rPr>
        <w:t>using</w:t>
      </w:r>
      <w:r w:rsidR="00F324EF" w:rsidRPr="00F324EF">
        <w:rPr>
          <w:iCs/>
        </w:rPr>
        <w:t xml:space="preserve"> </w:t>
      </w:r>
      <w:r w:rsidR="00F324EF">
        <w:rPr>
          <w:iCs/>
        </w:rPr>
        <w:t xml:space="preserve">a single evolvent mapping </w:t>
      </w:r>
      <w:r w:rsidR="0088239B" w:rsidRPr="00F324EF">
        <w:rPr>
          <w:iCs/>
        </w:rPr>
        <w:t xml:space="preserve">[0,1] </w:t>
      </w:r>
      <w:r w:rsidR="00F324EF">
        <w:rPr>
          <w:iCs/>
        </w:rPr>
        <w:t xml:space="preserve">onto </w:t>
      </w:r>
      <w:r w:rsidR="0088239B" w:rsidRPr="0060000E">
        <w:rPr>
          <w:i/>
          <w:iCs/>
        </w:rPr>
        <w:t>D</w:t>
      </w:r>
      <w:r w:rsidR="0088239B" w:rsidRPr="00F324EF">
        <w:rPr>
          <w:iCs/>
        </w:rPr>
        <w:t xml:space="preserve">; </w:t>
      </w:r>
      <w:r w:rsidR="00F324EF">
        <w:rPr>
          <w:iCs/>
        </w:rPr>
        <w:t>the nested subproblems are absent</w:t>
      </w:r>
      <w:r w:rsidR="0088239B" w:rsidRPr="00F324EF">
        <w:rPr>
          <w:iCs/>
        </w:rPr>
        <w:t>.</w:t>
      </w:r>
    </w:p>
    <w:p w:rsidR="00B913C6" w:rsidRPr="008A738E" w:rsidRDefault="008A738E" w:rsidP="00B913C6">
      <w:pPr>
        <w:pStyle w:val="Paragraph"/>
      </w:pPr>
      <w:r>
        <w:t>The</w:t>
      </w:r>
      <w:r w:rsidRPr="008A738E">
        <w:t xml:space="preserve"> </w:t>
      </w:r>
      <w:r>
        <w:t>issues</w:t>
      </w:r>
      <w:r w:rsidRPr="008A738E">
        <w:t xml:space="preserve"> </w:t>
      </w:r>
      <w:r>
        <w:t>of</w:t>
      </w:r>
      <w:r w:rsidRPr="008A738E">
        <w:t xml:space="preserve"> </w:t>
      </w:r>
      <w:r>
        <w:t>the</w:t>
      </w:r>
      <w:r w:rsidRPr="008A738E">
        <w:t xml:space="preserve"> </w:t>
      </w:r>
      <w:r>
        <w:t>numerical</w:t>
      </w:r>
      <w:r w:rsidRPr="008A738E">
        <w:t xml:space="preserve"> </w:t>
      </w:r>
      <w:r>
        <w:t>construction</w:t>
      </w:r>
      <w:r w:rsidRPr="008A738E">
        <w:t xml:space="preserve"> </w:t>
      </w:r>
      <w:r>
        <w:t>of</w:t>
      </w:r>
      <w:r w:rsidRPr="008A738E">
        <w:t xml:space="preserve"> </w:t>
      </w:r>
      <w:r>
        <w:t>the</w:t>
      </w:r>
      <w:r w:rsidRPr="008A738E">
        <w:t xml:space="preserve"> </w:t>
      </w:r>
      <w:r>
        <w:t xml:space="preserve">Peano curve approximations and of using the nested optimization scheme are considered in details in </w:t>
      </w:r>
      <w:r w:rsidR="00B913C6" w:rsidRPr="008A738E">
        <w:t>[3,4].</w:t>
      </w:r>
    </w:p>
    <w:p w:rsidR="0088239B" w:rsidRPr="008576CE" w:rsidRDefault="0088239B" w:rsidP="0088239B">
      <w:pPr>
        <w:pStyle w:val="3"/>
        <w:rPr>
          <w:sz w:val="24"/>
          <w:szCs w:val="24"/>
        </w:rPr>
      </w:pPr>
      <w:r w:rsidRPr="00B41FD6">
        <w:rPr>
          <w:sz w:val="24"/>
          <w:szCs w:val="24"/>
        </w:rPr>
        <w:t>PARALLEL</w:t>
      </w:r>
      <w:r w:rsidRPr="008576CE">
        <w:rPr>
          <w:sz w:val="24"/>
          <w:szCs w:val="24"/>
        </w:rPr>
        <w:t xml:space="preserve"> </w:t>
      </w:r>
      <w:r w:rsidRPr="00B41FD6">
        <w:rPr>
          <w:sz w:val="24"/>
          <w:szCs w:val="24"/>
        </w:rPr>
        <w:t>GLOBAL</w:t>
      </w:r>
      <w:r w:rsidRPr="008576CE">
        <w:rPr>
          <w:sz w:val="24"/>
          <w:szCs w:val="24"/>
        </w:rPr>
        <w:t xml:space="preserve"> </w:t>
      </w:r>
      <w:r w:rsidRPr="00B41FD6">
        <w:rPr>
          <w:sz w:val="24"/>
          <w:szCs w:val="24"/>
        </w:rPr>
        <w:t>SEARCH</w:t>
      </w:r>
      <w:r w:rsidRPr="008576CE">
        <w:rPr>
          <w:sz w:val="24"/>
          <w:szCs w:val="24"/>
        </w:rPr>
        <w:t xml:space="preserve"> </w:t>
      </w:r>
      <w:r w:rsidRPr="00B41FD6">
        <w:rPr>
          <w:sz w:val="24"/>
          <w:szCs w:val="24"/>
        </w:rPr>
        <w:t>ALGORITHM</w:t>
      </w:r>
    </w:p>
    <w:p w:rsidR="00B65884" w:rsidRPr="00050641" w:rsidRDefault="00050641" w:rsidP="00A212BA">
      <w:pPr>
        <w:pStyle w:val="Paragraph"/>
      </w:pPr>
      <w:r>
        <w:t>To</w:t>
      </w:r>
      <w:r w:rsidRPr="00050641">
        <w:t xml:space="preserve"> </w:t>
      </w:r>
      <w:r>
        <w:t>solve</w:t>
      </w:r>
      <w:r w:rsidRPr="00050641">
        <w:t xml:space="preserve"> </w:t>
      </w:r>
      <w:r>
        <w:t>the</w:t>
      </w:r>
      <w:r w:rsidRPr="00050641">
        <w:t xml:space="preserve"> </w:t>
      </w:r>
      <w:r>
        <w:t>one</w:t>
      </w:r>
      <w:r w:rsidRPr="00050641">
        <w:t>-</w:t>
      </w:r>
      <w:r>
        <w:t>dimensional</w:t>
      </w:r>
      <w:r w:rsidRPr="00050641">
        <w:t xml:space="preserve"> </w:t>
      </w:r>
      <w:r>
        <w:t>subproblems in the nested optimization scheme</w:t>
      </w:r>
      <w:r w:rsidR="00D80448">
        <w:t>, we will</w:t>
      </w:r>
      <w:r>
        <w:t xml:space="preserve"> </w:t>
      </w:r>
      <w:r w:rsidR="00D80448">
        <w:t xml:space="preserve">use </w:t>
      </w:r>
      <w:r w:rsidR="00B913C6">
        <w:t>characteristical</w:t>
      </w:r>
      <w:r w:rsidR="00B913C6" w:rsidRPr="00050641">
        <w:t xml:space="preserve"> </w:t>
      </w:r>
      <w:r w:rsidR="00B913C6">
        <w:t>global</w:t>
      </w:r>
      <w:r w:rsidR="00B913C6" w:rsidRPr="00050641">
        <w:t xml:space="preserve"> </w:t>
      </w:r>
      <w:r w:rsidR="00B913C6">
        <w:t>search</w:t>
      </w:r>
      <w:r w:rsidR="00B913C6" w:rsidRPr="00050641">
        <w:t xml:space="preserve"> </w:t>
      </w:r>
      <w:r w:rsidR="00B913C6">
        <w:t>algorithm</w:t>
      </w:r>
      <w:r w:rsidR="00B41FD6" w:rsidRPr="00050641">
        <w:t xml:space="preserve"> (GSA)</w:t>
      </w:r>
      <w:r w:rsidR="00B81E21" w:rsidRPr="00050641">
        <w:t>.</w:t>
      </w:r>
    </w:p>
    <w:p w:rsidR="00B65884" w:rsidRPr="00490B65" w:rsidRDefault="00D80448" w:rsidP="00B65884">
      <w:pPr>
        <w:tabs>
          <w:tab w:val="left" w:pos="720"/>
          <w:tab w:val="left" w:pos="993"/>
        </w:tabs>
        <w:ind w:firstLine="397"/>
        <w:jc w:val="both"/>
        <w:rPr>
          <w:sz w:val="22"/>
          <w:szCs w:val="22"/>
        </w:rPr>
      </w:pPr>
      <w:r>
        <w:rPr>
          <w:sz w:val="22"/>
          <w:szCs w:val="22"/>
        </w:rPr>
        <w:t>The</w:t>
      </w:r>
      <w:r w:rsidRPr="00490B65">
        <w:rPr>
          <w:sz w:val="22"/>
          <w:szCs w:val="22"/>
        </w:rPr>
        <w:t xml:space="preserve"> </w:t>
      </w:r>
      <w:r>
        <w:rPr>
          <w:sz w:val="22"/>
          <w:szCs w:val="22"/>
        </w:rPr>
        <w:t>first</w:t>
      </w:r>
      <w:r w:rsidRPr="00490B65">
        <w:rPr>
          <w:sz w:val="22"/>
          <w:szCs w:val="22"/>
        </w:rPr>
        <w:t xml:space="preserve"> </w:t>
      </w:r>
      <w:r>
        <w:rPr>
          <w:sz w:val="22"/>
          <w:szCs w:val="22"/>
        </w:rPr>
        <w:t>iteration</w:t>
      </w:r>
      <w:r w:rsidRPr="00490B65">
        <w:rPr>
          <w:sz w:val="22"/>
          <w:szCs w:val="22"/>
        </w:rPr>
        <w:t xml:space="preserve"> </w:t>
      </w:r>
      <w:r w:rsidR="00B65884" w:rsidRPr="00B65884">
        <w:rPr>
          <w:i/>
          <w:sz w:val="22"/>
          <w:szCs w:val="22"/>
        </w:rPr>
        <w:t>x</w:t>
      </w:r>
      <w:r w:rsidR="00B41FD6" w:rsidRPr="00490B65">
        <w:rPr>
          <w:sz w:val="22"/>
          <w:szCs w:val="22"/>
          <w:vertAlign w:val="superscript"/>
        </w:rPr>
        <w:t>1</w:t>
      </w:r>
      <w:r w:rsidR="00B65884" w:rsidRPr="00490B65">
        <w:rPr>
          <w:sz w:val="22"/>
          <w:szCs w:val="22"/>
        </w:rPr>
        <w:t xml:space="preserve"> </w:t>
      </w:r>
      <w:r>
        <w:rPr>
          <w:sz w:val="22"/>
          <w:szCs w:val="22"/>
        </w:rPr>
        <w:t>is</w:t>
      </w:r>
      <w:r w:rsidRPr="00490B65">
        <w:rPr>
          <w:sz w:val="22"/>
          <w:szCs w:val="22"/>
        </w:rPr>
        <w:t xml:space="preserve"> </w:t>
      </w:r>
      <w:r>
        <w:rPr>
          <w:sz w:val="22"/>
          <w:szCs w:val="22"/>
        </w:rPr>
        <w:t>executed</w:t>
      </w:r>
      <w:r w:rsidRPr="00490B65">
        <w:rPr>
          <w:sz w:val="22"/>
          <w:szCs w:val="22"/>
        </w:rPr>
        <w:t xml:space="preserve"> </w:t>
      </w:r>
      <w:r>
        <w:rPr>
          <w:sz w:val="22"/>
          <w:szCs w:val="22"/>
        </w:rPr>
        <w:t>in</w:t>
      </w:r>
      <w:r w:rsidRPr="00490B65">
        <w:rPr>
          <w:sz w:val="22"/>
          <w:szCs w:val="22"/>
        </w:rPr>
        <w:t xml:space="preserve"> </w:t>
      </w:r>
      <w:r>
        <w:rPr>
          <w:sz w:val="22"/>
          <w:szCs w:val="22"/>
        </w:rPr>
        <w:t>an</w:t>
      </w:r>
      <w:r w:rsidRPr="00490B65">
        <w:rPr>
          <w:sz w:val="22"/>
          <w:szCs w:val="22"/>
        </w:rPr>
        <w:t xml:space="preserve"> </w:t>
      </w:r>
      <w:r>
        <w:rPr>
          <w:sz w:val="22"/>
          <w:szCs w:val="22"/>
        </w:rPr>
        <w:t>arbitrary</w:t>
      </w:r>
      <w:r w:rsidRPr="00490B65">
        <w:rPr>
          <w:sz w:val="22"/>
          <w:szCs w:val="22"/>
        </w:rPr>
        <w:t xml:space="preserve"> </w:t>
      </w:r>
      <w:r w:rsidR="00490B65">
        <w:rPr>
          <w:sz w:val="22"/>
          <w:szCs w:val="22"/>
        </w:rPr>
        <w:t>internal</w:t>
      </w:r>
      <w:r w:rsidR="00490B65" w:rsidRPr="00490B65">
        <w:rPr>
          <w:sz w:val="22"/>
          <w:szCs w:val="22"/>
        </w:rPr>
        <w:t xml:space="preserve"> </w:t>
      </w:r>
      <w:r w:rsidR="00490B65">
        <w:rPr>
          <w:sz w:val="22"/>
          <w:szCs w:val="22"/>
        </w:rPr>
        <w:t>point</w:t>
      </w:r>
      <w:r w:rsidR="00490B65" w:rsidRPr="00490B65">
        <w:rPr>
          <w:sz w:val="22"/>
          <w:szCs w:val="22"/>
        </w:rPr>
        <w:t xml:space="preserve"> </w:t>
      </w:r>
      <w:r w:rsidR="00490B65">
        <w:rPr>
          <w:sz w:val="22"/>
          <w:szCs w:val="22"/>
        </w:rPr>
        <w:t>of the search interval. The</w:t>
      </w:r>
      <w:r w:rsidR="00490B65" w:rsidRPr="00490B65">
        <w:rPr>
          <w:sz w:val="22"/>
          <w:szCs w:val="22"/>
        </w:rPr>
        <w:t xml:space="preserve"> </w:t>
      </w:r>
      <w:r w:rsidR="00490B65">
        <w:rPr>
          <w:sz w:val="22"/>
          <w:szCs w:val="22"/>
        </w:rPr>
        <w:t>choice</w:t>
      </w:r>
      <w:r w:rsidR="00490B65" w:rsidRPr="00490B65">
        <w:rPr>
          <w:sz w:val="22"/>
          <w:szCs w:val="22"/>
        </w:rPr>
        <w:t xml:space="preserve"> </w:t>
      </w:r>
      <w:r w:rsidR="00490B65">
        <w:rPr>
          <w:sz w:val="22"/>
          <w:szCs w:val="22"/>
        </w:rPr>
        <w:t>of</w:t>
      </w:r>
      <w:r w:rsidR="00490B65" w:rsidRPr="00490B65">
        <w:rPr>
          <w:sz w:val="22"/>
          <w:szCs w:val="22"/>
        </w:rPr>
        <w:t xml:space="preserve"> </w:t>
      </w:r>
      <w:r w:rsidR="00490B65">
        <w:rPr>
          <w:sz w:val="22"/>
          <w:szCs w:val="22"/>
        </w:rPr>
        <w:t>the</w:t>
      </w:r>
      <w:r w:rsidR="00490B65" w:rsidRPr="00490B65">
        <w:rPr>
          <w:sz w:val="22"/>
          <w:szCs w:val="22"/>
        </w:rPr>
        <w:t xml:space="preserve"> </w:t>
      </w:r>
      <w:r w:rsidR="00490B65">
        <w:rPr>
          <w:sz w:val="22"/>
          <w:szCs w:val="22"/>
        </w:rPr>
        <w:t>next</w:t>
      </w:r>
      <w:r w:rsidR="00490B65" w:rsidRPr="00490B65">
        <w:rPr>
          <w:sz w:val="22"/>
          <w:szCs w:val="22"/>
        </w:rPr>
        <w:t xml:space="preserve"> </w:t>
      </w:r>
      <w:r w:rsidR="00490B65">
        <w:rPr>
          <w:sz w:val="22"/>
          <w:szCs w:val="22"/>
        </w:rPr>
        <w:t>iteration</w:t>
      </w:r>
      <w:r w:rsidR="00490B65" w:rsidRPr="00490B65">
        <w:rPr>
          <w:sz w:val="22"/>
          <w:szCs w:val="22"/>
        </w:rPr>
        <w:t xml:space="preserve"> </w:t>
      </w:r>
      <w:r w:rsidR="00490B65">
        <w:rPr>
          <w:sz w:val="22"/>
          <w:szCs w:val="22"/>
        </w:rPr>
        <w:t>point</w:t>
      </w:r>
      <w:r w:rsidR="00490B65" w:rsidRPr="00490B65">
        <w:rPr>
          <w:sz w:val="22"/>
          <w:szCs w:val="22"/>
        </w:rPr>
        <w:t xml:space="preserve"> </w:t>
      </w:r>
      <w:r w:rsidR="00B41FD6" w:rsidRPr="00AE576B">
        <w:rPr>
          <w:i/>
          <w:sz w:val="22"/>
          <w:szCs w:val="22"/>
        </w:rPr>
        <w:t>x</w:t>
      </w:r>
      <w:r w:rsidR="00B41FD6" w:rsidRPr="00AE576B">
        <w:rPr>
          <w:i/>
          <w:sz w:val="22"/>
          <w:szCs w:val="22"/>
          <w:vertAlign w:val="superscript"/>
        </w:rPr>
        <w:t>k</w:t>
      </w:r>
      <w:r w:rsidR="00B41FD6" w:rsidRPr="00490B65">
        <w:rPr>
          <w:sz w:val="22"/>
          <w:szCs w:val="22"/>
          <w:vertAlign w:val="superscript"/>
        </w:rPr>
        <w:t>+1</w:t>
      </w:r>
      <w:r w:rsidR="00B41FD6" w:rsidRPr="00490B65">
        <w:rPr>
          <w:sz w:val="22"/>
          <w:szCs w:val="22"/>
        </w:rPr>
        <w:t xml:space="preserve">, </w:t>
      </w:r>
      <w:r w:rsidR="00B41FD6" w:rsidRPr="00490B65">
        <w:rPr>
          <w:i/>
          <w:sz w:val="22"/>
          <w:szCs w:val="22"/>
        </w:rPr>
        <w:t>k</w:t>
      </w:r>
      <w:r w:rsidR="00B41FD6">
        <w:rPr>
          <w:sz w:val="22"/>
          <w:szCs w:val="22"/>
          <w:lang w:val="ru-RU"/>
        </w:rPr>
        <w:sym w:font="Symbol" w:char="F0B3"/>
      </w:r>
      <w:r w:rsidR="00B41FD6" w:rsidRPr="00490B65">
        <w:rPr>
          <w:sz w:val="22"/>
          <w:szCs w:val="22"/>
        </w:rPr>
        <w:t>1</w:t>
      </w:r>
      <w:r w:rsidR="00B65884" w:rsidRPr="00490B65">
        <w:rPr>
          <w:sz w:val="22"/>
          <w:szCs w:val="22"/>
        </w:rPr>
        <w:t xml:space="preserve"> </w:t>
      </w:r>
      <w:r w:rsidR="00490B65">
        <w:rPr>
          <w:sz w:val="22"/>
          <w:szCs w:val="22"/>
        </w:rPr>
        <w:t>is performed according to the following rules</w:t>
      </w:r>
      <w:r w:rsidR="00CB4BE9" w:rsidRPr="00490B65">
        <w:rPr>
          <w:sz w:val="22"/>
          <w:szCs w:val="22"/>
        </w:rPr>
        <w:t>.</w:t>
      </w:r>
    </w:p>
    <w:p w:rsidR="00B65884" w:rsidRPr="00490B65" w:rsidRDefault="00B65884" w:rsidP="00B65884">
      <w:pPr>
        <w:tabs>
          <w:tab w:val="left" w:pos="720"/>
          <w:tab w:val="left" w:pos="993"/>
        </w:tabs>
        <w:ind w:firstLine="397"/>
        <w:jc w:val="both"/>
        <w:rPr>
          <w:sz w:val="22"/>
          <w:szCs w:val="22"/>
        </w:rPr>
      </w:pPr>
      <w:r w:rsidRPr="00490B65">
        <w:rPr>
          <w:sz w:val="22"/>
          <w:szCs w:val="22"/>
        </w:rPr>
        <w:t xml:space="preserve">1. </w:t>
      </w:r>
      <w:r w:rsidR="00490B65">
        <w:rPr>
          <w:sz w:val="22"/>
          <w:szCs w:val="22"/>
        </w:rPr>
        <w:t>To</w:t>
      </w:r>
      <w:r w:rsidR="00490B65" w:rsidRPr="00490B65">
        <w:rPr>
          <w:sz w:val="22"/>
          <w:szCs w:val="22"/>
        </w:rPr>
        <w:t xml:space="preserve"> </w:t>
      </w:r>
      <w:r w:rsidR="00490B65">
        <w:rPr>
          <w:sz w:val="22"/>
          <w:szCs w:val="22"/>
        </w:rPr>
        <w:t>arrange</w:t>
      </w:r>
      <w:r w:rsidR="00490B65" w:rsidRPr="00490B65">
        <w:rPr>
          <w:sz w:val="22"/>
          <w:szCs w:val="22"/>
        </w:rPr>
        <w:t xml:space="preserve"> </w:t>
      </w:r>
      <w:r w:rsidR="00490B65">
        <w:rPr>
          <w:sz w:val="22"/>
          <w:szCs w:val="22"/>
        </w:rPr>
        <w:t>the</w:t>
      </w:r>
      <w:r w:rsidR="00490B65" w:rsidRPr="00490B65">
        <w:rPr>
          <w:sz w:val="22"/>
          <w:szCs w:val="22"/>
        </w:rPr>
        <w:t xml:space="preserve"> </w:t>
      </w:r>
      <w:r w:rsidR="00490B65">
        <w:rPr>
          <w:sz w:val="22"/>
          <w:szCs w:val="22"/>
        </w:rPr>
        <w:t>search</w:t>
      </w:r>
      <w:r w:rsidR="00490B65" w:rsidRPr="00490B65">
        <w:rPr>
          <w:sz w:val="22"/>
          <w:szCs w:val="22"/>
        </w:rPr>
        <w:t xml:space="preserve"> </w:t>
      </w:r>
      <w:r w:rsidR="00490B65">
        <w:rPr>
          <w:sz w:val="22"/>
          <w:szCs w:val="22"/>
        </w:rPr>
        <w:t>information</w:t>
      </w:r>
      <w:r w:rsidR="00490B65" w:rsidRPr="00490B65">
        <w:rPr>
          <w:sz w:val="22"/>
          <w:szCs w:val="22"/>
        </w:rPr>
        <w:t xml:space="preserve"> </w:t>
      </w:r>
      <w:r w:rsidR="00490B65">
        <w:rPr>
          <w:sz w:val="22"/>
          <w:szCs w:val="22"/>
        </w:rPr>
        <w:t>in</w:t>
      </w:r>
      <w:r w:rsidR="00490B65" w:rsidRPr="00490B65">
        <w:rPr>
          <w:sz w:val="22"/>
          <w:szCs w:val="22"/>
        </w:rPr>
        <w:t xml:space="preserve"> </w:t>
      </w:r>
      <w:r w:rsidR="00490B65">
        <w:rPr>
          <w:sz w:val="22"/>
          <w:szCs w:val="22"/>
        </w:rPr>
        <w:t>the</w:t>
      </w:r>
      <w:r w:rsidR="00490B65" w:rsidRPr="00490B65">
        <w:rPr>
          <w:sz w:val="22"/>
          <w:szCs w:val="22"/>
        </w:rPr>
        <w:t xml:space="preserve"> </w:t>
      </w:r>
      <w:r w:rsidR="00490B65">
        <w:rPr>
          <w:sz w:val="22"/>
          <w:szCs w:val="22"/>
        </w:rPr>
        <w:t>order of increasing values of the iteration points executed earlier</w:t>
      </w:r>
      <w:r w:rsidRPr="00490B65">
        <w:rPr>
          <w:sz w:val="22"/>
          <w:szCs w:val="22"/>
        </w:rPr>
        <w:t xml:space="preserve"> </w:t>
      </w:r>
      <w:r w:rsidR="00490B65">
        <w:rPr>
          <w:sz w:val="22"/>
          <w:szCs w:val="22"/>
        </w:rPr>
        <w:t>i</w:t>
      </w:r>
      <w:r w:rsidRPr="00490B65">
        <w:rPr>
          <w:sz w:val="22"/>
          <w:szCs w:val="22"/>
        </w:rPr>
        <w:t>.</w:t>
      </w:r>
      <w:r w:rsidR="00490B65">
        <w:rPr>
          <w:sz w:val="22"/>
          <w:szCs w:val="22"/>
        </w:rPr>
        <w:t xml:space="preserve"> e</w:t>
      </w:r>
      <w:r w:rsidRPr="00490B65">
        <w:rPr>
          <w:sz w:val="22"/>
          <w:szCs w:val="22"/>
        </w:rPr>
        <w:t xml:space="preserve">. </w:t>
      </w:r>
      <w:r w:rsidRPr="00AE576B">
        <w:rPr>
          <w:i/>
          <w:position w:val="-12"/>
          <w:sz w:val="22"/>
          <w:szCs w:val="22"/>
        </w:rPr>
        <w:object w:dxaOrig="1540" w:dyaOrig="360">
          <v:shape id="_x0000_i1034" type="#_x0000_t75" style="width:81.5pt;height:19pt" o:ole="" fillcolor="window">
            <v:imagedata r:id="rId24" o:title=""/>
          </v:shape>
          <o:OLEObject Type="Embed" ProgID="Equation.3" ShapeID="_x0000_i1034" DrawAspect="Content" ObjectID="_1523701509" r:id="rId25"/>
        </w:object>
      </w:r>
      <w:r w:rsidR="00490B65">
        <w:rPr>
          <w:sz w:val="22"/>
          <w:szCs w:val="22"/>
        </w:rPr>
        <w:t>.</w:t>
      </w:r>
    </w:p>
    <w:p w:rsidR="00B65884" w:rsidRPr="00490B65" w:rsidRDefault="00B65884" w:rsidP="00B65884">
      <w:pPr>
        <w:tabs>
          <w:tab w:val="left" w:pos="720"/>
          <w:tab w:val="left" w:pos="993"/>
        </w:tabs>
        <w:ind w:firstLine="397"/>
        <w:jc w:val="both"/>
        <w:rPr>
          <w:sz w:val="22"/>
          <w:szCs w:val="22"/>
        </w:rPr>
      </w:pPr>
      <w:r w:rsidRPr="00490B65">
        <w:rPr>
          <w:sz w:val="22"/>
          <w:szCs w:val="22"/>
        </w:rPr>
        <w:t xml:space="preserve">2. </w:t>
      </w:r>
      <w:r w:rsidR="00490B65">
        <w:rPr>
          <w:sz w:val="22"/>
          <w:szCs w:val="22"/>
        </w:rPr>
        <w:t>To</w:t>
      </w:r>
      <w:r w:rsidR="00490B65" w:rsidRPr="00490B65">
        <w:rPr>
          <w:sz w:val="22"/>
          <w:szCs w:val="22"/>
        </w:rPr>
        <w:t xml:space="preserve"> </w:t>
      </w:r>
      <w:r w:rsidR="00490B65">
        <w:rPr>
          <w:sz w:val="22"/>
          <w:szCs w:val="22"/>
        </w:rPr>
        <w:t>compute</w:t>
      </w:r>
      <w:r w:rsidR="00490B65" w:rsidRPr="00490B65">
        <w:rPr>
          <w:sz w:val="22"/>
          <w:szCs w:val="22"/>
        </w:rPr>
        <w:t xml:space="preserve"> </w:t>
      </w:r>
      <w:r w:rsidR="00490B65">
        <w:rPr>
          <w:sz w:val="22"/>
          <w:szCs w:val="22"/>
        </w:rPr>
        <w:t xml:space="preserve">a quantity </w:t>
      </w:r>
      <w:r w:rsidRPr="00AE576B">
        <w:rPr>
          <w:i/>
          <w:sz w:val="22"/>
          <w:szCs w:val="22"/>
        </w:rPr>
        <w:t>R</w:t>
      </w:r>
      <w:r w:rsidRPr="00490B65">
        <w:rPr>
          <w:sz w:val="22"/>
          <w:szCs w:val="22"/>
        </w:rPr>
        <w:t>(</w:t>
      </w:r>
      <w:r w:rsidRPr="00AE576B">
        <w:rPr>
          <w:i/>
          <w:sz w:val="22"/>
          <w:szCs w:val="22"/>
        </w:rPr>
        <w:t>i</w:t>
      </w:r>
      <w:r w:rsidR="00490B65">
        <w:rPr>
          <w:sz w:val="22"/>
          <w:szCs w:val="22"/>
        </w:rPr>
        <w:t>)</w:t>
      </w:r>
      <w:r w:rsidRPr="00490B65">
        <w:rPr>
          <w:sz w:val="22"/>
          <w:szCs w:val="22"/>
        </w:rPr>
        <w:t xml:space="preserve"> </w:t>
      </w:r>
      <w:r w:rsidR="00490B65">
        <w:rPr>
          <w:sz w:val="22"/>
          <w:szCs w:val="22"/>
        </w:rPr>
        <w:t xml:space="preserve">called a </w:t>
      </w:r>
      <w:r w:rsidR="00490B65">
        <w:rPr>
          <w:i/>
          <w:sz w:val="22"/>
          <w:szCs w:val="22"/>
        </w:rPr>
        <w:t xml:space="preserve">characteristic </w:t>
      </w:r>
      <w:r w:rsidR="00490B65">
        <w:rPr>
          <w:sz w:val="22"/>
          <w:szCs w:val="22"/>
        </w:rPr>
        <w:t>of the interval</w:t>
      </w:r>
      <w:r w:rsidRPr="00490B65">
        <w:rPr>
          <w:sz w:val="22"/>
          <w:szCs w:val="22"/>
        </w:rPr>
        <w:t xml:space="preserve"> </w:t>
      </w:r>
      <w:r w:rsidR="00490B65">
        <w:rPr>
          <w:sz w:val="22"/>
          <w:szCs w:val="22"/>
        </w:rPr>
        <w:t>for</w:t>
      </w:r>
      <w:r w:rsidR="00490B65" w:rsidRPr="00490B65">
        <w:rPr>
          <w:sz w:val="22"/>
          <w:szCs w:val="22"/>
        </w:rPr>
        <w:t xml:space="preserve"> </w:t>
      </w:r>
      <w:r w:rsidR="00490B65">
        <w:rPr>
          <w:sz w:val="22"/>
          <w:szCs w:val="22"/>
        </w:rPr>
        <w:t>each</w:t>
      </w:r>
      <w:r w:rsidR="00490B65" w:rsidRPr="00490B65">
        <w:rPr>
          <w:sz w:val="22"/>
          <w:szCs w:val="22"/>
        </w:rPr>
        <w:t xml:space="preserve"> </w:t>
      </w:r>
      <w:r w:rsidR="00490B65">
        <w:rPr>
          <w:sz w:val="22"/>
          <w:szCs w:val="22"/>
        </w:rPr>
        <w:t>interval</w:t>
      </w:r>
      <w:r w:rsidR="00490B65" w:rsidRPr="00490B65">
        <w:rPr>
          <w:sz w:val="22"/>
          <w:szCs w:val="22"/>
        </w:rPr>
        <w:t xml:space="preserve"> </w:t>
      </w:r>
      <w:r w:rsidR="00490B65" w:rsidRPr="00AE576B">
        <w:rPr>
          <w:i/>
          <w:position w:val="-12"/>
          <w:sz w:val="22"/>
          <w:szCs w:val="22"/>
        </w:rPr>
        <w:object w:dxaOrig="1680" w:dyaOrig="360">
          <v:shape id="_x0000_i1035" type="#_x0000_t75" style="width:84.25pt;height:18.35pt" o:ole="" fillcolor="window">
            <v:imagedata r:id="rId26" o:title=""/>
          </v:shape>
          <o:OLEObject Type="Embed" ProgID="Equation.3" ShapeID="_x0000_i1035" DrawAspect="Content" ObjectID="_1523701510" r:id="rId27"/>
        </w:object>
      </w:r>
      <w:r w:rsidR="00490B65">
        <w:rPr>
          <w:i/>
          <w:sz w:val="22"/>
          <w:szCs w:val="22"/>
        </w:rPr>
        <w:t>,</w:t>
      </w:r>
    </w:p>
    <w:p w:rsidR="00B65884" w:rsidRPr="00490B65" w:rsidRDefault="00B65884" w:rsidP="00B65884">
      <w:pPr>
        <w:tabs>
          <w:tab w:val="left" w:pos="720"/>
          <w:tab w:val="left" w:pos="993"/>
        </w:tabs>
        <w:ind w:firstLine="397"/>
        <w:jc w:val="both"/>
        <w:rPr>
          <w:sz w:val="22"/>
          <w:szCs w:val="22"/>
        </w:rPr>
      </w:pPr>
      <w:r w:rsidRPr="00490B65">
        <w:rPr>
          <w:sz w:val="22"/>
          <w:szCs w:val="22"/>
        </w:rPr>
        <w:t xml:space="preserve">3. </w:t>
      </w:r>
      <w:r w:rsidR="00490B65">
        <w:rPr>
          <w:sz w:val="22"/>
          <w:szCs w:val="22"/>
        </w:rPr>
        <w:t>To</w:t>
      </w:r>
      <w:r w:rsidR="00490B65" w:rsidRPr="00490B65">
        <w:rPr>
          <w:sz w:val="22"/>
          <w:szCs w:val="22"/>
        </w:rPr>
        <w:t xml:space="preserve"> </w:t>
      </w:r>
      <w:r w:rsidR="00490B65">
        <w:rPr>
          <w:sz w:val="22"/>
          <w:szCs w:val="22"/>
        </w:rPr>
        <w:t>determine</w:t>
      </w:r>
      <w:r w:rsidR="00490B65" w:rsidRPr="00490B65">
        <w:rPr>
          <w:sz w:val="22"/>
          <w:szCs w:val="22"/>
        </w:rPr>
        <w:t xml:space="preserve"> </w:t>
      </w:r>
      <w:r w:rsidR="00490B65">
        <w:rPr>
          <w:sz w:val="22"/>
          <w:szCs w:val="22"/>
        </w:rPr>
        <w:t>the</w:t>
      </w:r>
      <w:r w:rsidR="00490B65" w:rsidRPr="00490B65">
        <w:rPr>
          <w:sz w:val="22"/>
          <w:szCs w:val="22"/>
        </w:rPr>
        <w:t xml:space="preserve"> </w:t>
      </w:r>
      <w:r w:rsidR="00490B65">
        <w:rPr>
          <w:sz w:val="22"/>
          <w:szCs w:val="22"/>
        </w:rPr>
        <w:t>interval</w:t>
      </w:r>
      <w:r w:rsidR="00490B65" w:rsidRPr="00490B65">
        <w:rPr>
          <w:sz w:val="22"/>
          <w:szCs w:val="22"/>
        </w:rPr>
        <w:t xml:space="preserve"> </w:t>
      </w:r>
      <w:r w:rsidRPr="00AE576B">
        <w:rPr>
          <w:i/>
          <w:position w:val="-12"/>
          <w:sz w:val="22"/>
          <w:szCs w:val="22"/>
        </w:rPr>
        <w:object w:dxaOrig="960" w:dyaOrig="360">
          <v:shape id="_x0000_i1036" type="#_x0000_t75" style="width:47.55pt;height:18.35pt" o:ole="" fillcolor="window">
            <v:imagedata r:id="rId28" o:title=""/>
          </v:shape>
          <o:OLEObject Type="Embed" ProgID="Equation.3" ShapeID="_x0000_i1036" DrawAspect="Content" ObjectID="_1523701511" r:id="rId29"/>
        </w:object>
      </w:r>
      <w:r w:rsidR="00490B65">
        <w:rPr>
          <w:sz w:val="22"/>
          <w:szCs w:val="22"/>
        </w:rPr>
        <w:t>which</w:t>
      </w:r>
      <w:r w:rsidR="00490B65" w:rsidRPr="00490B65">
        <w:rPr>
          <w:sz w:val="22"/>
          <w:szCs w:val="22"/>
        </w:rPr>
        <w:t xml:space="preserve"> </w:t>
      </w:r>
      <w:r w:rsidR="00490B65">
        <w:rPr>
          <w:sz w:val="22"/>
          <w:szCs w:val="22"/>
        </w:rPr>
        <w:t xml:space="preserve">the maximum characteristic </w:t>
      </w:r>
      <w:r w:rsidR="00B81E21" w:rsidRPr="00AE576B">
        <w:rPr>
          <w:i/>
          <w:position w:val="-10"/>
          <w:sz w:val="22"/>
          <w:szCs w:val="22"/>
        </w:rPr>
        <w:object w:dxaOrig="2600" w:dyaOrig="320">
          <v:shape id="_x0000_i1037" type="#_x0000_t75" style="width:130.4pt;height:16.3pt" o:ole="" fillcolor="window">
            <v:imagedata r:id="rId30" o:title=""/>
          </v:shape>
          <o:OLEObject Type="Embed" ProgID="Equation.3" ShapeID="_x0000_i1037" DrawAspect="Content" ObjectID="_1523701512" r:id="rId31"/>
        </w:object>
      </w:r>
      <w:r w:rsidR="00490B65">
        <w:rPr>
          <w:sz w:val="22"/>
          <w:szCs w:val="22"/>
        </w:rPr>
        <w:t xml:space="preserve"> corresponds to,</w:t>
      </w:r>
    </w:p>
    <w:p w:rsidR="00B65884" w:rsidRDefault="00B65884" w:rsidP="00B65884">
      <w:pPr>
        <w:tabs>
          <w:tab w:val="left" w:pos="720"/>
          <w:tab w:val="left" w:pos="993"/>
        </w:tabs>
        <w:ind w:firstLine="397"/>
        <w:jc w:val="both"/>
        <w:rPr>
          <w:sz w:val="22"/>
          <w:szCs w:val="22"/>
          <w:lang w:val="ru-RU"/>
        </w:rPr>
      </w:pPr>
      <w:r w:rsidRPr="00490B65">
        <w:rPr>
          <w:sz w:val="22"/>
          <w:szCs w:val="22"/>
        </w:rPr>
        <w:t xml:space="preserve">4. </w:t>
      </w:r>
      <w:r w:rsidR="00490B65">
        <w:rPr>
          <w:sz w:val="22"/>
          <w:szCs w:val="22"/>
        </w:rPr>
        <w:t>To</w:t>
      </w:r>
      <w:r w:rsidR="00490B65" w:rsidRPr="00490B65">
        <w:rPr>
          <w:sz w:val="22"/>
          <w:szCs w:val="22"/>
        </w:rPr>
        <w:t xml:space="preserve"> </w:t>
      </w:r>
      <w:r w:rsidR="00490B65">
        <w:rPr>
          <w:sz w:val="22"/>
          <w:szCs w:val="22"/>
        </w:rPr>
        <w:t>compute</w:t>
      </w:r>
      <w:r w:rsidR="00490B65" w:rsidRPr="00490B65">
        <w:rPr>
          <w:sz w:val="22"/>
          <w:szCs w:val="22"/>
        </w:rPr>
        <w:t xml:space="preserve"> </w:t>
      </w:r>
      <w:r w:rsidR="00490B65">
        <w:rPr>
          <w:sz w:val="22"/>
          <w:szCs w:val="22"/>
        </w:rPr>
        <w:t>the</w:t>
      </w:r>
      <w:r w:rsidR="00490B65" w:rsidRPr="00490B65">
        <w:rPr>
          <w:sz w:val="22"/>
          <w:szCs w:val="22"/>
        </w:rPr>
        <w:t xml:space="preserve"> </w:t>
      </w:r>
      <w:r w:rsidR="00490B65">
        <w:rPr>
          <w:sz w:val="22"/>
          <w:szCs w:val="22"/>
        </w:rPr>
        <w:t>next</w:t>
      </w:r>
      <w:r w:rsidR="00490B65" w:rsidRPr="00490B65">
        <w:rPr>
          <w:sz w:val="22"/>
          <w:szCs w:val="22"/>
        </w:rPr>
        <w:t xml:space="preserve"> </w:t>
      </w:r>
      <w:r w:rsidR="00490B65">
        <w:rPr>
          <w:sz w:val="22"/>
          <w:szCs w:val="22"/>
        </w:rPr>
        <w:t>iteration</w:t>
      </w:r>
      <w:r w:rsidR="00490B65" w:rsidRPr="00490B65">
        <w:rPr>
          <w:sz w:val="22"/>
          <w:szCs w:val="22"/>
        </w:rPr>
        <w:t xml:space="preserve"> </w:t>
      </w:r>
      <w:r w:rsidR="00490B65">
        <w:rPr>
          <w:sz w:val="22"/>
          <w:szCs w:val="22"/>
        </w:rPr>
        <w:t>point</w:t>
      </w:r>
      <w:r w:rsidR="00490B65" w:rsidRPr="00490B65">
        <w:rPr>
          <w:sz w:val="22"/>
          <w:szCs w:val="22"/>
        </w:rPr>
        <w:t xml:space="preserve"> </w:t>
      </w:r>
      <w:r w:rsidRPr="00AE576B">
        <w:rPr>
          <w:i/>
          <w:sz w:val="22"/>
          <w:szCs w:val="22"/>
        </w:rPr>
        <w:t>x</w:t>
      </w:r>
      <w:r w:rsidRPr="00B81E21">
        <w:rPr>
          <w:i/>
          <w:sz w:val="22"/>
          <w:szCs w:val="22"/>
          <w:vertAlign w:val="superscript"/>
        </w:rPr>
        <w:t>k</w:t>
      </w:r>
      <w:r w:rsidRPr="00490B65">
        <w:rPr>
          <w:sz w:val="22"/>
          <w:szCs w:val="22"/>
          <w:vertAlign w:val="superscript"/>
        </w:rPr>
        <w:t>+1</w:t>
      </w:r>
      <w:r w:rsidRPr="00490B65">
        <w:rPr>
          <w:sz w:val="22"/>
          <w:szCs w:val="22"/>
        </w:rPr>
        <w:t xml:space="preserve"> </w:t>
      </w:r>
      <w:r w:rsidR="00490B65">
        <w:rPr>
          <w:sz w:val="22"/>
          <w:szCs w:val="22"/>
        </w:rPr>
        <w:t>in the interval with the maximum characteristic</w:t>
      </w:r>
      <w:r w:rsidRPr="00490B65">
        <w:rPr>
          <w:sz w:val="22"/>
          <w:szCs w:val="22"/>
        </w:rPr>
        <w:t xml:space="preserve"> </w:t>
      </w:r>
      <w:r w:rsidR="00490B65">
        <w:rPr>
          <w:sz w:val="22"/>
          <w:szCs w:val="22"/>
        </w:rPr>
        <w:t>i</w:t>
      </w:r>
      <w:r w:rsidRPr="00490B65">
        <w:rPr>
          <w:sz w:val="22"/>
          <w:szCs w:val="22"/>
        </w:rPr>
        <w:t>.</w:t>
      </w:r>
      <w:r w:rsidR="00490B65">
        <w:rPr>
          <w:sz w:val="22"/>
          <w:szCs w:val="22"/>
        </w:rPr>
        <w:t xml:space="preserve"> e</w:t>
      </w:r>
      <w:r w:rsidRPr="00490B65">
        <w:rPr>
          <w:sz w:val="22"/>
          <w:szCs w:val="22"/>
        </w:rPr>
        <w:t xml:space="preserve">. </w:t>
      </w:r>
      <w:r w:rsidR="00B81E21" w:rsidRPr="00AE576B">
        <w:rPr>
          <w:i/>
          <w:position w:val="-12"/>
          <w:sz w:val="22"/>
          <w:szCs w:val="22"/>
        </w:rPr>
        <w:object w:dxaOrig="1420" w:dyaOrig="380">
          <v:shape id="_x0000_i1038" type="#_x0000_t75" style="width:70.65pt;height:19pt" o:ole="" fillcolor="window">
            <v:imagedata r:id="rId32" o:title=""/>
          </v:shape>
          <o:OLEObject Type="Embed" ProgID="Equation.3" ShapeID="_x0000_i1038" DrawAspect="Content" ObjectID="_1523701513" r:id="rId33"/>
        </w:object>
      </w:r>
      <w:r w:rsidRPr="00B41FD6">
        <w:rPr>
          <w:sz w:val="22"/>
          <w:szCs w:val="22"/>
          <w:lang w:val="ru-RU"/>
        </w:rPr>
        <w:t>.</w:t>
      </w:r>
    </w:p>
    <w:p w:rsidR="00B81E21" w:rsidRPr="00C61139" w:rsidRDefault="00490B65" w:rsidP="00B65884">
      <w:pPr>
        <w:tabs>
          <w:tab w:val="left" w:pos="720"/>
          <w:tab w:val="left" w:pos="993"/>
        </w:tabs>
        <w:ind w:firstLine="397"/>
        <w:jc w:val="both"/>
        <w:rPr>
          <w:sz w:val="22"/>
          <w:szCs w:val="22"/>
        </w:rPr>
      </w:pPr>
      <w:r>
        <w:rPr>
          <w:sz w:val="22"/>
          <w:szCs w:val="22"/>
        </w:rPr>
        <w:t>A</w:t>
      </w:r>
      <w:r w:rsidRPr="001D74B0">
        <w:rPr>
          <w:sz w:val="22"/>
          <w:szCs w:val="22"/>
        </w:rPr>
        <w:t xml:space="preserve"> </w:t>
      </w:r>
      <w:r>
        <w:rPr>
          <w:sz w:val="22"/>
          <w:szCs w:val="22"/>
        </w:rPr>
        <w:t>detailed</w:t>
      </w:r>
      <w:r w:rsidRPr="001D74B0">
        <w:rPr>
          <w:sz w:val="22"/>
          <w:szCs w:val="22"/>
        </w:rPr>
        <w:t xml:space="preserve"> </w:t>
      </w:r>
      <w:r w:rsidR="00EA50D8">
        <w:rPr>
          <w:sz w:val="22"/>
          <w:szCs w:val="22"/>
        </w:rPr>
        <w:t>description</w:t>
      </w:r>
      <w:r w:rsidR="00EA50D8" w:rsidRPr="001D74B0">
        <w:rPr>
          <w:sz w:val="22"/>
          <w:szCs w:val="22"/>
        </w:rPr>
        <w:t xml:space="preserve"> </w:t>
      </w:r>
      <w:r w:rsidR="001D74B0">
        <w:rPr>
          <w:sz w:val="22"/>
          <w:szCs w:val="22"/>
        </w:rPr>
        <w:t>of</w:t>
      </w:r>
      <w:r w:rsidR="001D74B0" w:rsidRPr="001D74B0">
        <w:rPr>
          <w:sz w:val="22"/>
          <w:szCs w:val="22"/>
        </w:rPr>
        <w:t xml:space="preserve"> </w:t>
      </w:r>
      <w:r w:rsidR="001D74B0">
        <w:rPr>
          <w:sz w:val="22"/>
          <w:szCs w:val="22"/>
        </w:rPr>
        <w:t>various</w:t>
      </w:r>
      <w:r w:rsidR="001D74B0" w:rsidRPr="001D74B0">
        <w:rPr>
          <w:sz w:val="22"/>
          <w:szCs w:val="22"/>
        </w:rPr>
        <w:t xml:space="preserve"> </w:t>
      </w:r>
      <w:r w:rsidR="001D74B0">
        <w:rPr>
          <w:sz w:val="22"/>
          <w:szCs w:val="22"/>
        </w:rPr>
        <w:t>variants of this algorithm is presented in</w:t>
      </w:r>
      <w:r w:rsidR="00B81E21" w:rsidRPr="001D74B0">
        <w:rPr>
          <w:sz w:val="22"/>
          <w:szCs w:val="22"/>
        </w:rPr>
        <w:t xml:space="preserve"> [</w:t>
      </w:r>
      <w:r w:rsidR="00EB40A6" w:rsidRPr="001D74B0">
        <w:rPr>
          <w:sz w:val="22"/>
          <w:szCs w:val="22"/>
        </w:rPr>
        <w:t>5, 18, 19, 20</w:t>
      </w:r>
      <w:r w:rsidR="00B81E21" w:rsidRPr="001D74B0">
        <w:rPr>
          <w:sz w:val="22"/>
          <w:szCs w:val="22"/>
        </w:rPr>
        <w:t>])</w:t>
      </w:r>
    </w:p>
    <w:p w:rsidR="00B81E21" w:rsidRPr="001D74B0" w:rsidRDefault="00B81E21" w:rsidP="00A212BA">
      <w:pPr>
        <w:pStyle w:val="Paragraph"/>
      </w:pPr>
    </w:p>
    <w:p w:rsidR="00A212BA" w:rsidRPr="00970AA2" w:rsidRDefault="00D421B2" w:rsidP="00A212BA">
      <w:pPr>
        <w:pStyle w:val="Paragraph"/>
      </w:pPr>
      <w:r>
        <w:t>One</w:t>
      </w:r>
      <w:r w:rsidRPr="00D421B2">
        <w:t xml:space="preserve"> </w:t>
      </w:r>
      <w:r>
        <w:t>of</w:t>
      </w:r>
      <w:r w:rsidRPr="00D421B2">
        <w:t xml:space="preserve"> </w:t>
      </w:r>
      <w:r>
        <w:t>the</w:t>
      </w:r>
      <w:r w:rsidRPr="00D421B2">
        <w:t xml:space="preserve"> </w:t>
      </w:r>
      <w:r>
        <w:t>methods</w:t>
      </w:r>
      <w:r w:rsidRPr="00D421B2">
        <w:t xml:space="preserve"> </w:t>
      </w:r>
      <w:r>
        <w:t>of</w:t>
      </w:r>
      <w:r w:rsidRPr="00D421B2">
        <w:t xml:space="preserve"> </w:t>
      </w:r>
      <w:r>
        <w:t>the</w:t>
      </w:r>
      <w:r w:rsidRPr="00D421B2">
        <w:t xml:space="preserve"> </w:t>
      </w:r>
      <w:r>
        <w:t>parallelization</w:t>
      </w:r>
      <w:r w:rsidRPr="00D421B2">
        <w:t xml:space="preserve"> </w:t>
      </w:r>
      <w:r>
        <w:t>of</w:t>
      </w:r>
      <w:r w:rsidRPr="00D421B2">
        <w:t xml:space="preserve"> </w:t>
      </w:r>
      <w:r>
        <w:t>the characteristic algorithms is based on the following consideration. The</w:t>
      </w:r>
      <w:r w:rsidRPr="00D421B2">
        <w:t xml:space="preserve"> </w:t>
      </w:r>
      <w:r>
        <w:t>characteristic</w:t>
      </w:r>
      <w:r w:rsidRPr="00D421B2">
        <w:t xml:space="preserve"> </w:t>
      </w:r>
      <w:r>
        <w:t>of</w:t>
      </w:r>
      <w:r w:rsidRPr="00D421B2">
        <w:t xml:space="preserve"> </w:t>
      </w:r>
      <w:r>
        <w:t>an</w:t>
      </w:r>
      <w:r w:rsidRPr="00D421B2">
        <w:t xml:space="preserve"> </w:t>
      </w:r>
      <w:r>
        <w:t>interval</w:t>
      </w:r>
      <w:r w:rsidRPr="00D421B2">
        <w:t xml:space="preserve"> </w:t>
      </w:r>
      <w:r w:rsidR="00B65884" w:rsidRPr="00EB1350">
        <w:rPr>
          <w:i/>
        </w:rPr>
        <w:t>R</w:t>
      </w:r>
      <w:r w:rsidR="00B65884" w:rsidRPr="00D421B2">
        <w:t>(</w:t>
      </w:r>
      <w:r w:rsidR="00B65884" w:rsidRPr="00EB1350">
        <w:rPr>
          <w:i/>
        </w:rPr>
        <w:t>t</w:t>
      </w:r>
      <w:r w:rsidR="00B65884" w:rsidRPr="00D421B2">
        <w:t>)</w:t>
      </w:r>
      <w:r w:rsidR="00A212BA" w:rsidRPr="00D421B2">
        <w:t xml:space="preserve"> </w:t>
      </w:r>
      <w:r>
        <w:t>can</w:t>
      </w:r>
      <w:r w:rsidRPr="00D421B2">
        <w:t xml:space="preserve"> </w:t>
      </w:r>
      <w:r>
        <w:t>be</w:t>
      </w:r>
      <w:r w:rsidRPr="00D421B2">
        <w:t xml:space="preserve"> </w:t>
      </w:r>
      <w:r>
        <w:t>considered</w:t>
      </w:r>
      <w:r w:rsidRPr="00D421B2">
        <w:t xml:space="preserve"> </w:t>
      </w:r>
      <w:r>
        <w:t>as a measure of importance of this interval for the following search for the solution in this one</w:t>
      </w:r>
      <w:r w:rsidR="00A212BA" w:rsidRPr="00D421B2">
        <w:t xml:space="preserve">. </w:t>
      </w:r>
      <w:r>
        <w:t>Therefore</w:t>
      </w:r>
      <w:r w:rsidRPr="00EB5DF7">
        <w:t xml:space="preserve">, </w:t>
      </w:r>
      <w:r>
        <w:t>after</w:t>
      </w:r>
      <w:r w:rsidRPr="00EB5DF7">
        <w:t xml:space="preserve"> </w:t>
      </w:r>
      <w:r>
        <w:t>the</w:t>
      </w:r>
      <w:r w:rsidRPr="00EB5DF7">
        <w:t xml:space="preserve"> </w:t>
      </w:r>
      <w:r>
        <w:t>selection</w:t>
      </w:r>
      <w:r w:rsidRPr="00EB5DF7">
        <w:t xml:space="preserve"> </w:t>
      </w:r>
      <w:r>
        <w:t>of</w:t>
      </w:r>
      <w:r w:rsidRPr="00EB5DF7">
        <w:t xml:space="preserve"> </w:t>
      </w:r>
      <w:r>
        <w:t>the</w:t>
      </w:r>
      <w:r w:rsidRPr="00EB5DF7">
        <w:t xml:space="preserve"> </w:t>
      </w:r>
      <w:r>
        <w:t>trial</w:t>
      </w:r>
      <w:r w:rsidRPr="00EB5DF7">
        <w:t xml:space="preserve"> </w:t>
      </w:r>
      <w:r>
        <w:t>point</w:t>
      </w:r>
      <w:r w:rsidRPr="00EB5DF7">
        <w:t xml:space="preserve"> </w:t>
      </w:r>
      <w:r w:rsidR="00EB5DF7">
        <w:t>for</w:t>
      </w:r>
      <w:r w:rsidR="00EB5DF7" w:rsidRPr="00EB5DF7">
        <w:t xml:space="preserve"> </w:t>
      </w:r>
      <w:r w:rsidR="00EB5DF7">
        <w:t>the</w:t>
      </w:r>
      <w:r w:rsidR="00EB5DF7" w:rsidRPr="00EB5DF7">
        <w:t xml:space="preserve"> </w:t>
      </w:r>
      <w:r w:rsidR="00EB5DF7">
        <w:t>first</w:t>
      </w:r>
      <w:r w:rsidR="00EB5DF7" w:rsidRPr="00EB5DF7">
        <w:t xml:space="preserve"> </w:t>
      </w:r>
      <w:r w:rsidR="00EB5DF7">
        <w:t>processor</w:t>
      </w:r>
      <w:r w:rsidR="00EB5DF7" w:rsidRPr="00EB5DF7">
        <w:t xml:space="preserve"> </w:t>
      </w:r>
      <w:r w:rsidR="00EB5DF7">
        <w:t>in</w:t>
      </w:r>
      <w:r w:rsidR="00EB5DF7" w:rsidRPr="00EB5DF7">
        <w:t xml:space="preserve"> </w:t>
      </w:r>
      <w:r w:rsidR="00EB5DF7">
        <w:t>full</w:t>
      </w:r>
      <w:r w:rsidR="00EB5DF7" w:rsidRPr="00EB5DF7">
        <w:t xml:space="preserve"> </w:t>
      </w:r>
      <w:r w:rsidR="00EB5DF7">
        <w:t>accordance</w:t>
      </w:r>
      <w:r w:rsidR="00EB5DF7" w:rsidRPr="00EB5DF7">
        <w:t xml:space="preserve"> </w:t>
      </w:r>
      <w:r w:rsidR="00EB5DF7">
        <w:t>with</w:t>
      </w:r>
      <w:r w:rsidR="00EB5DF7" w:rsidRPr="00EB5DF7">
        <w:t xml:space="preserve"> </w:t>
      </w:r>
      <w:r w:rsidR="00EB5DF7">
        <w:t>the</w:t>
      </w:r>
      <w:r w:rsidR="00EB5DF7" w:rsidRPr="00EB5DF7">
        <w:t xml:space="preserve"> </w:t>
      </w:r>
      <w:r w:rsidR="00EB5DF7">
        <w:t>sequential</w:t>
      </w:r>
      <w:r w:rsidR="00EB5DF7" w:rsidRPr="00EB5DF7">
        <w:t xml:space="preserve"> </w:t>
      </w:r>
      <w:r w:rsidR="00EB5DF7">
        <w:t>algorithm</w:t>
      </w:r>
      <w:r w:rsidR="00EB5DF7" w:rsidRPr="00EB5DF7">
        <w:t>.</w:t>
      </w:r>
      <w:r w:rsidR="00970AA2">
        <w:t xml:space="preserve"> It</w:t>
      </w:r>
      <w:r w:rsidR="00970AA2" w:rsidRPr="00970AA2">
        <w:t xml:space="preserve"> </w:t>
      </w:r>
      <w:r w:rsidR="00970AA2">
        <w:t>is</w:t>
      </w:r>
      <w:r w:rsidR="00970AA2" w:rsidRPr="00970AA2">
        <w:t xml:space="preserve"> </w:t>
      </w:r>
      <w:r w:rsidR="00970AA2">
        <w:t>reasonable</w:t>
      </w:r>
      <w:r w:rsidR="00970AA2" w:rsidRPr="00970AA2">
        <w:t xml:space="preserve"> </w:t>
      </w:r>
      <w:r w:rsidR="00970AA2">
        <w:t>to</w:t>
      </w:r>
      <w:r w:rsidR="00970AA2" w:rsidRPr="00970AA2">
        <w:t xml:space="preserve"> </w:t>
      </w:r>
      <w:r w:rsidR="00970AA2">
        <w:t>choose</w:t>
      </w:r>
      <w:r w:rsidR="00970AA2" w:rsidRPr="00970AA2">
        <w:t xml:space="preserve"> </w:t>
      </w:r>
      <w:r w:rsidR="00970AA2">
        <w:t>the</w:t>
      </w:r>
      <w:r w:rsidR="00970AA2" w:rsidRPr="00970AA2">
        <w:t xml:space="preserve"> </w:t>
      </w:r>
      <w:r w:rsidR="00970AA2">
        <w:t>trial</w:t>
      </w:r>
      <w:r w:rsidR="00970AA2" w:rsidRPr="00970AA2">
        <w:t xml:space="preserve"> </w:t>
      </w:r>
      <w:r w:rsidR="00970AA2">
        <w:t>point</w:t>
      </w:r>
      <w:r w:rsidR="00970AA2" w:rsidRPr="00970AA2">
        <w:t xml:space="preserve"> </w:t>
      </w:r>
      <w:r w:rsidR="00970AA2">
        <w:t>for</w:t>
      </w:r>
      <w:r w:rsidR="00970AA2" w:rsidRPr="00970AA2">
        <w:t xml:space="preserve"> </w:t>
      </w:r>
      <w:r w:rsidR="00970AA2">
        <w:t>the</w:t>
      </w:r>
      <w:r w:rsidR="00970AA2" w:rsidRPr="00970AA2">
        <w:t xml:space="preserve"> </w:t>
      </w:r>
      <w:r w:rsidR="00970AA2">
        <w:t>second</w:t>
      </w:r>
      <w:r w:rsidR="00970AA2" w:rsidRPr="00970AA2">
        <w:t xml:space="preserve"> </w:t>
      </w:r>
      <w:r w:rsidR="00970AA2">
        <w:t>processor</w:t>
      </w:r>
      <w:r w:rsidR="00970AA2" w:rsidRPr="00970AA2">
        <w:t xml:space="preserve"> </w:t>
      </w:r>
      <w:r w:rsidR="00970AA2">
        <w:t>from</w:t>
      </w:r>
      <w:r w:rsidR="00970AA2" w:rsidRPr="00970AA2">
        <w:t xml:space="preserve"> </w:t>
      </w:r>
      <w:r w:rsidR="00970AA2">
        <w:t>the</w:t>
      </w:r>
      <w:r w:rsidR="00970AA2" w:rsidRPr="00970AA2">
        <w:t xml:space="preserve"> </w:t>
      </w:r>
      <w:r w:rsidR="00970AA2">
        <w:lastRenderedPageBreak/>
        <w:t>next</w:t>
      </w:r>
      <w:r w:rsidR="00970AA2" w:rsidRPr="00970AA2">
        <w:t xml:space="preserve"> </w:t>
      </w:r>
      <w:r w:rsidR="00970AA2">
        <w:t>interval</w:t>
      </w:r>
      <w:r w:rsidR="00970AA2" w:rsidRPr="00970AA2">
        <w:t xml:space="preserve"> </w:t>
      </w:r>
      <w:r w:rsidR="00970AA2">
        <w:t>in</w:t>
      </w:r>
      <w:r w:rsidR="00970AA2" w:rsidRPr="00970AA2">
        <w:t xml:space="preserve"> </w:t>
      </w:r>
      <w:r w:rsidR="00970AA2">
        <w:t>importance</w:t>
      </w:r>
      <w:r w:rsidR="00970AA2" w:rsidRPr="00970AA2">
        <w:t xml:space="preserve"> </w:t>
      </w:r>
      <w:r w:rsidR="00A212BA" w:rsidRPr="00970AA2">
        <w:t>(</w:t>
      </w:r>
      <w:r w:rsidR="00970AA2">
        <w:t>i</w:t>
      </w:r>
      <w:r w:rsidR="00A212BA" w:rsidRPr="00970AA2">
        <w:t>.</w:t>
      </w:r>
      <w:r w:rsidR="00970AA2" w:rsidRPr="00970AA2">
        <w:t xml:space="preserve"> </w:t>
      </w:r>
      <w:r w:rsidR="00970AA2">
        <w:t>e</w:t>
      </w:r>
      <w:r w:rsidR="00A212BA" w:rsidRPr="00970AA2">
        <w:t xml:space="preserve">. </w:t>
      </w:r>
      <w:r w:rsidR="00970AA2">
        <w:t>from the interval with the next value of characteristic in the decreasing order</w:t>
      </w:r>
      <w:r w:rsidR="00A212BA" w:rsidRPr="00970AA2">
        <w:t xml:space="preserve">), </w:t>
      </w:r>
      <w:r w:rsidR="00970AA2">
        <w:t>etc.</w:t>
      </w:r>
      <w:r w:rsidR="00A212BA" w:rsidRPr="00970AA2">
        <w:t xml:space="preserve"> </w:t>
      </w:r>
      <w:r w:rsidR="00970AA2">
        <w:t>A</w:t>
      </w:r>
      <w:r w:rsidR="00970AA2" w:rsidRPr="00970AA2">
        <w:t xml:space="preserve"> </w:t>
      </w:r>
      <w:r w:rsidR="00970AA2">
        <w:t>parallel</w:t>
      </w:r>
      <w:r w:rsidR="00970AA2" w:rsidRPr="00970AA2">
        <w:t xml:space="preserve"> </w:t>
      </w:r>
      <w:r w:rsidR="00970AA2">
        <w:t>algorithm</w:t>
      </w:r>
      <w:r w:rsidR="00970AA2" w:rsidRPr="00970AA2">
        <w:t xml:space="preserve"> </w:t>
      </w:r>
      <w:r w:rsidR="00970AA2">
        <w:t>constructed</w:t>
      </w:r>
      <w:r w:rsidR="00970AA2" w:rsidRPr="00970AA2">
        <w:t xml:space="preserve"> </w:t>
      </w:r>
      <w:r w:rsidR="00970AA2">
        <w:t>in</w:t>
      </w:r>
      <w:r w:rsidR="00970AA2" w:rsidRPr="00970AA2">
        <w:t xml:space="preserve"> </w:t>
      </w:r>
      <w:r w:rsidR="00970AA2">
        <w:t>such</w:t>
      </w:r>
      <w:r w:rsidR="00970AA2" w:rsidRPr="00970AA2">
        <w:t xml:space="preserve"> </w:t>
      </w:r>
      <w:r w:rsidR="00970AA2">
        <w:t>a</w:t>
      </w:r>
      <w:r w:rsidR="00970AA2" w:rsidRPr="00970AA2">
        <w:t xml:space="preserve"> </w:t>
      </w:r>
      <w:r w:rsidR="00970AA2">
        <w:t>way</w:t>
      </w:r>
      <w:r w:rsidR="00970AA2" w:rsidRPr="00970AA2">
        <w:t xml:space="preserve"> </w:t>
      </w:r>
      <w:r w:rsidR="00970AA2">
        <w:t xml:space="preserve">would differ from its sequential prototype </w:t>
      </w:r>
      <w:r w:rsidR="00A25FC5">
        <w:t xml:space="preserve">by rules </w:t>
      </w:r>
      <w:r w:rsidR="00CB4BE9" w:rsidRPr="00970AA2">
        <w:t xml:space="preserve">3 </w:t>
      </w:r>
      <w:r w:rsidR="00A25FC5">
        <w:t xml:space="preserve">and </w:t>
      </w:r>
      <w:r w:rsidR="00CB4BE9" w:rsidRPr="00970AA2">
        <w:t>4</w:t>
      </w:r>
      <w:r w:rsidR="00A25FC5">
        <w:t xml:space="preserve"> only</w:t>
      </w:r>
      <w:r w:rsidR="0064144E" w:rsidRPr="00970AA2">
        <w:t xml:space="preserve">, </w:t>
      </w:r>
      <w:r w:rsidR="00A25FC5">
        <w:t>namely</w:t>
      </w:r>
      <w:r w:rsidR="00CB4BE9" w:rsidRPr="00970AA2">
        <w:t>:</w:t>
      </w:r>
    </w:p>
    <w:p w:rsidR="00B65884" w:rsidRPr="00A25FC5" w:rsidRDefault="00B65884" w:rsidP="00B65884">
      <w:pPr>
        <w:pStyle w:val="ac"/>
        <w:ind w:firstLine="397"/>
        <w:rPr>
          <w:sz w:val="22"/>
          <w:szCs w:val="22"/>
          <w:lang w:val="en-US"/>
        </w:rPr>
      </w:pPr>
      <w:r w:rsidRPr="00A25FC5">
        <w:rPr>
          <w:sz w:val="22"/>
          <w:szCs w:val="22"/>
          <w:lang w:val="en-US"/>
        </w:rPr>
        <w:t xml:space="preserve">3. </w:t>
      </w:r>
      <w:r w:rsidR="00A25FC5">
        <w:rPr>
          <w:sz w:val="22"/>
          <w:szCs w:val="22"/>
          <w:lang w:val="en-US"/>
        </w:rPr>
        <w:t>To</w:t>
      </w:r>
      <w:r w:rsidR="00A25FC5" w:rsidRPr="00A25FC5">
        <w:rPr>
          <w:sz w:val="22"/>
          <w:szCs w:val="22"/>
          <w:lang w:val="en-US"/>
        </w:rPr>
        <w:t xml:space="preserve"> </w:t>
      </w:r>
      <w:r w:rsidR="00A25FC5">
        <w:rPr>
          <w:sz w:val="22"/>
          <w:szCs w:val="22"/>
          <w:lang w:val="en-US"/>
        </w:rPr>
        <w:t>arrange</w:t>
      </w:r>
      <w:r w:rsidR="00A25FC5" w:rsidRPr="00A25FC5">
        <w:rPr>
          <w:sz w:val="22"/>
          <w:szCs w:val="22"/>
          <w:lang w:val="en-US"/>
        </w:rPr>
        <w:t xml:space="preserve"> </w:t>
      </w:r>
      <w:r w:rsidR="00A25FC5">
        <w:rPr>
          <w:sz w:val="22"/>
          <w:szCs w:val="22"/>
          <w:lang w:val="en-US"/>
        </w:rPr>
        <w:t xml:space="preserve">the characteristics </w:t>
      </w:r>
      <w:r w:rsidRPr="00F437AC">
        <w:rPr>
          <w:position w:val="-10"/>
          <w:sz w:val="22"/>
          <w:szCs w:val="22"/>
        </w:rPr>
        <w:object w:dxaOrig="1380" w:dyaOrig="320">
          <v:shape id="_x0000_i1039" type="#_x0000_t75" style="width:69.95pt;height:16.3pt" o:ole="">
            <v:imagedata r:id="rId34" o:title=""/>
          </v:shape>
          <o:OLEObject Type="Embed" ProgID="Equation.3" ShapeID="_x0000_i1039" DrawAspect="Content" ObjectID="_1523701514" r:id="rId35"/>
        </w:object>
      </w:r>
      <w:r w:rsidRPr="00A25FC5">
        <w:rPr>
          <w:sz w:val="22"/>
          <w:szCs w:val="22"/>
          <w:lang w:val="en-US"/>
        </w:rPr>
        <w:t xml:space="preserve"> </w:t>
      </w:r>
      <w:r w:rsidR="00A25FC5">
        <w:rPr>
          <w:sz w:val="22"/>
          <w:szCs w:val="22"/>
          <w:lang w:val="en-US"/>
        </w:rPr>
        <w:t>in the decreasing order</w:t>
      </w:r>
      <w:r w:rsidRPr="00A25FC5">
        <w:rPr>
          <w:sz w:val="22"/>
          <w:szCs w:val="22"/>
          <w:lang w:val="en-US"/>
        </w:rPr>
        <w:t xml:space="preserve">, </w:t>
      </w:r>
      <w:r w:rsidR="00A25FC5">
        <w:rPr>
          <w:sz w:val="22"/>
          <w:szCs w:val="22"/>
          <w:lang w:val="en-US"/>
        </w:rPr>
        <w:t>i</w:t>
      </w:r>
      <w:r w:rsidRPr="00A25FC5">
        <w:rPr>
          <w:sz w:val="22"/>
          <w:szCs w:val="22"/>
          <w:lang w:val="en-US"/>
        </w:rPr>
        <w:t>.</w:t>
      </w:r>
      <w:r w:rsidR="00A25FC5">
        <w:rPr>
          <w:sz w:val="22"/>
          <w:szCs w:val="22"/>
          <w:lang w:val="en-US"/>
        </w:rPr>
        <w:t xml:space="preserve"> e</w:t>
      </w:r>
      <w:r w:rsidRPr="00A25FC5">
        <w:rPr>
          <w:sz w:val="22"/>
          <w:szCs w:val="22"/>
          <w:lang w:val="en-US"/>
        </w:rPr>
        <w:t xml:space="preserve">. </w:t>
      </w:r>
      <w:r w:rsidRPr="00F437AC">
        <w:rPr>
          <w:position w:val="-10"/>
          <w:sz w:val="22"/>
          <w:szCs w:val="22"/>
        </w:rPr>
        <w:object w:dxaOrig="2960" w:dyaOrig="300">
          <v:shape id="_x0000_i1040" type="#_x0000_t75" style="width:147.4pt;height:14.95pt" o:ole="">
            <v:imagedata r:id="rId36" o:title=""/>
          </v:shape>
          <o:OLEObject Type="Embed" ProgID="Equation.3" ShapeID="_x0000_i1040" DrawAspect="Content" ObjectID="_1523701515" r:id="rId37"/>
        </w:object>
      </w:r>
    </w:p>
    <w:p w:rsidR="00B65884" w:rsidRPr="0074372A" w:rsidRDefault="00B65884" w:rsidP="00B65884">
      <w:pPr>
        <w:pStyle w:val="ac"/>
        <w:ind w:firstLine="397"/>
        <w:rPr>
          <w:iCs/>
          <w:sz w:val="22"/>
          <w:szCs w:val="22"/>
          <w:lang w:val="en-US"/>
        </w:rPr>
      </w:pPr>
      <w:r w:rsidRPr="0074372A">
        <w:rPr>
          <w:sz w:val="22"/>
          <w:szCs w:val="22"/>
          <w:lang w:val="en-US"/>
        </w:rPr>
        <w:t xml:space="preserve">4. </w:t>
      </w:r>
      <w:r w:rsidR="0074372A">
        <w:rPr>
          <w:sz w:val="22"/>
          <w:szCs w:val="22"/>
          <w:lang w:val="en-US"/>
        </w:rPr>
        <w:t>To</w:t>
      </w:r>
      <w:r w:rsidR="0074372A" w:rsidRPr="0074372A">
        <w:rPr>
          <w:sz w:val="22"/>
          <w:szCs w:val="22"/>
          <w:lang w:val="en-US"/>
        </w:rPr>
        <w:t xml:space="preserve"> </w:t>
      </w:r>
      <w:r w:rsidR="0074372A">
        <w:rPr>
          <w:sz w:val="22"/>
          <w:szCs w:val="22"/>
          <w:lang w:val="en-US"/>
        </w:rPr>
        <w:t>select</w:t>
      </w:r>
      <w:r w:rsidR="0074372A" w:rsidRPr="0074372A">
        <w:rPr>
          <w:sz w:val="22"/>
          <w:szCs w:val="22"/>
          <w:lang w:val="en-US"/>
        </w:rPr>
        <w:t xml:space="preserve"> </w:t>
      </w:r>
      <w:r>
        <w:rPr>
          <w:i/>
          <w:sz w:val="22"/>
          <w:szCs w:val="22"/>
          <w:lang w:val="en-US"/>
        </w:rPr>
        <w:t>p</w:t>
      </w:r>
      <w:r w:rsidRPr="0074372A">
        <w:rPr>
          <w:sz w:val="22"/>
          <w:szCs w:val="22"/>
          <w:lang w:val="en-US"/>
        </w:rPr>
        <w:t xml:space="preserve"> </w:t>
      </w:r>
      <w:r w:rsidR="0074372A">
        <w:rPr>
          <w:sz w:val="22"/>
          <w:szCs w:val="22"/>
          <w:lang w:val="en-US"/>
        </w:rPr>
        <w:t>highest</w:t>
      </w:r>
      <w:r w:rsidR="0074372A" w:rsidRPr="0074372A">
        <w:rPr>
          <w:sz w:val="22"/>
          <w:szCs w:val="22"/>
          <w:lang w:val="en-US"/>
        </w:rPr>
        <w:t xml:space="preserve"> </w:t>
      </w:r>
      <w:r w:rsidR="0074372A">
        <w:rPr>
          <w:sz w:val="22"/>
          <w:szCs w:val="22"/>
          <w:lang w:val="en-US"/>
        </w:rPr>
        <w:t>characteristics</w:t>
      </w:r>
      <w:r w:rsidR="0074372A" w:rsidRPr="0074372A">
        <w:rPr>
          <w:sz w:val="22"/>
          <w:szCs w:val="22"/>
          <w:lang w:val="en-US"/>
        </w:rPr>
        <w:t xml:space="preserve"> </w:t>
      </w:r>
      <w:r w:rsidR="0074372A">
        <w:rPr>
          <w:sz w:val="22"/>
          <w:szCs w:val="22"/>
          <w:lang w:val="en-US"/>
        </w:rPr>
        <w:t>with</w:t>
      </w:r>
      <w:r w:rsidR="0074372A" w:rsidRPr="0074372A">
        <w:rPr>
          <w:sz w:val="22"/>
          <w:szCs w:val="22"/>
          <w:lang w:val="en-US"/>
        </w:rPr>
        <w:t xml:space="preserve"> </w:t>
      </w:r>
      <w:r w:rsidR="0074372A">
        <w:rPr>
          <w:sz w:val="22"/>
          <w:szCs w:val="22"/>
          <w:lang w:val="en-US"/>
        </w:rPr>
        <w:t>the</w:t>
      </w:r>
      <w:r w:rsidR="0074372A" w:rsidRPr="0074372A">
        <w:rPr>
          <w:sz w:val="22"/>
          <w:szCs w:val="22"/>
          <w:lang w:val="en-US"/>
        </w:rPr>
        <w:t xml:space="preserve"> </w:t>
      </w:r>
      <w:r w:rsidR="0074372A">
        <w:rPr>
          <w:sz w:val="22"/>
          <w:szCs w:val="22"/>
          <w:lang w:val="en-US"/>
        </w:rPr>
        <w:t>indices</w:t>
      </w:r>
      <w:r w:rsidR="0074372A" w:rsidRPr="0074372A">
        <w:rPr>
          <w:sz w:val="22"/>
          <w:szCs w:val="22"/>
          <w:lang w:val="en-US"/>
        </w:rPr>
        <w:t xml:space="preserve"> </w:t>
      </w:r>
      <w:r w:rsidR="00C137B1" w:rsidRPr="00F437AC">
        <w:rPr>
          <w:position w:val="-14"/>
          <w:sz w:val="22"/>
          <w:szCs w:val="22"/>
        </w:rPr>
        <w:object w:dxaOrig="1240" w:dyaOrig="380">
          <v:shape id="_x0000_i1041" type="#_x0000_t75" style="width:62.5pt;height:19pt" o:ole="">
            <v:imagedata r:id="rId38" o:title=""/>
          </v:shape>
          <o:OLEObject Type="Embed" ProgID="Equation.3" ShapeID="_x0000_i1041" DrawAspect="Content" ObjectID="_1523701516" r:id="rId39"/>
        </w:object>
      </w:r>
      <w:r w:rsidR="0074372A" w:rsidRPr="0074372A">
        <w:rPr>
          <w:sz w:val="22"/>
          <w:szCs w:val="22"/>
          <w:lang w:val="en-US"/>
        </w:rPr>
        <w:t xml:space="preserve"> </w:t>
      </w:r>
      <w:r w:rsidR="0074372A">
        <w:rPr>
          <w:sz w:val="22"/>
          <w:szCs w:val="22"/>
          <w:lang w:val="en-US"/>
        </w:rPr>
        <w:t>and</w:t>
      </w:r>
      <w:r w:rsidRPr="0074372A">
        <w:rPr>
          <w:sz w:val="22"/>
          <w:szCs w:val="22"/>
          <w:lang w:val="en-US"/>
        </w:rPr>
        <w:t xml:space="preserve"> </w:t>
      </w:r>
      <w:r w:rsidR="0074372A">
        <w:rPr>
          <w:sz w:val="22"/>
          <w:szCs w:val="22"/>
          <w:lang w:val="en-US"/>
        </w:rPr>
        <w:t xml:space="preserve">to execute the trials in the points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8"/>
        <w:gridCol w:w="1438"/>
      </w:tblGrid>
      <w:tr w:rsidR="00B65884" w:rsidRPr="00F437AC" w:rsidTr="0074372A">
        <w:trPr>
          <w:jc w:val="center"/>
        </w:trPr>
        <w:tc>
          <w:tcPr>
            <w:tcW w:w="8138" w:type="dxa"/>
            <w:tcBorders>
              <w:top w:val="nil"/>
              <w:left w:val="nil"/>
              <w:bottom w:val="nil"/>
              <w:right w:val="nil"/>
            </w:tcBorders>
          </w:tcPr>
          <w:p w:rsidR="00B65884" w:rsidRPr="00F437AC" w:rsidRDefault="00CB4BE9" w:rsidP="00F5096A">
            <w:pPr>
              <w:spacing w:after="60"/>
              <w:jc w:val="center"/>
              <w:rPr>
                <w:rStyle w:val="ae"/>
                <w:i w:val="0"/>
                <w:iCs w:val="0"/>
                <w:sz w:val="22"/>
                <w:szCs w:val="22"/>
              </w:rPr>
            </w:pPr>
            <w:r w:rsidRPr="00F437AC">
              <w:rPr>
                <w:position w:val="-16"/>
                <w:sz w:val="22"/>
                <w:szCs w:val="22"/>
              </w:rPr>
              <w:object w:dxaOrig="2600" w:dyaOrig="420">
                <v:shape id="_x0000_i1042" type="#_x0000_t75" style="width:130.4pt;height:21.05pt" o:ole="" fillcolor="window">
                  <v:imagedata r:id="rId40" o:title=""/>
                </v:shape>
                <o:OLEObject Type="Embed" ProgID="Equation.3" ShapeID="_x0000_i1042" DrawAspect="Content" ObjectID="_1523701517" r:id="rId41"/>
              </w:object>
            </w:r>
          </w:p>
        </w:tc>
        <w:tc>
          <w:tcPr>
            <w:tcW w:w="1438" w:type="dxa"/>
            <w:tcBorders>
              <w:top w:val="nil"/>
              <w:left w:val="nil"/>
              <w:bottom w:val="nil"/>
              <w:right w:val="nil"/>
            </w:tcBorders>
            <w:vAlign w:val="center"/>
          </w:tcPr>
          <w:p w:rsidR="00B65884" w:rsidRPr="00F437AC" w:rsidRDefault="00B65884" w:rsidP="00F5096A">
            <w:pPr>
              <w:spacing w:after="60"/>
              <w:jc w:val="right"/>
              <w:rPr>
                <w:sz w:val="22"/>
                <w:szCs w:val="22"/>
              </w:rPr>
            </w:pPr>
          </w:p>
        </w:tc>
      </w:tr>
    </w:tbl>
    <w:p w:rsidR="0074372A" w:rsidRDefault="0074372A" w:rsidP="00CB4BE9">
      <w:pPr>
        <w:pStyle w:val="Paragraph"/>
      </w:pPr>
      <w:r>
        <w:rPr>
          <w:sz w:val="22"/>
          <w:szCs w:val="22"/>
        </w:rPr>
        <w:t>in the intervals corresponding</w:t>
      </w:r>
      <w:r w:rsidRPr="0074372A">
        <w:rPr>
          <w:sz w:val="22"/>
          <w:szCs w:val="22"/>
        </w:rPr>
        <w:t xml:space="preserve"> </w:t>
      </w:r>
      <w:r>
        <w:rPr>
          <w:sz w:val="22"/>
          <w:szCs w:val="22"/>
        </w:rPr>
        <w:t>to these characteristics.</w:t>
      </w:r>
      <w:r w:rsidRPr="0074372A">
        <w:t xml:space="preserve"> </w:t>
      </w:r>
    </w:p>
    <w:p w:rsidR="00CB4BE9" w:rsidRPr="0074372A" w:rsidRDefault="0074372A" w:rsidP="00CB4BE9">
      <w:pPr>
        <w:pStyle w:val="Paragraph"/>
      </w:pPr>
      <w:r>
        <w:t>Various</w:t>
      </w:r>
      <w:r w:rsidRPr="0074372A">
        <w:t xml:space="preserve"> </w:t>
      </w:r>
      <w:r>
        <w:t>variants</w:t>
      </w:r>
      <w:r w:rsidRPr="0074372A">
        <w:t xml:space="preserve"> </w:t>
      </w:r>
      <w:r>
        <w:t>of the parallel algorithms based on</w:t>
      </w:r>
      <w:r w:rsidR="00CB4BE9" w:rsidRPr="0074372A">
        <w:t xml:space="preserve"> </w:t>
      </w:r>
      <w:r>
        <w:t>this idea</w:t>
      </w:r>
      <w:r w:rsidR="00CB4BE9" w:rsidRPr="0074372A">
        <w:t xml:space="preserve"> </w:t>
      </w:r>
      <w:r>
        <w:t xml:space="preserve">are presented in </w:t>
      </w:r>
      <w:r w:rsidR="00CB4BE9" w:rsidRPr="0074372A">
        <w:t>[</w:t>
      </w:r>
      <w:r w:rsidR="00EB40A6" w:rsidRPr="0074372A">
        <w:t>7-12</w:t>
      </w:r>
      <w:r w:rsidR="00CB4BE9" w:rsidRPr="0074372A">
        <w:t>].</w:t>
      </w:r>
    </w:p>
    <w:p w:rsidR="00A02F76" w:rsidRPr="0088239B" w:rsidRDefault="0088239B" w:rsidP="0088239B">
      <w:pPr>
        <w:pStyle w:val="3"/>
      </w:pPr>
      <w:r w:rsidRPr="000B5E45">
        <w:t>MIXED LOCAL-GLOBAL ALGORITHM</w:t>
      </w:r>
    </w:p>
    <w:p w:rsidR="000B5E45" w:rsidRDefault="007E222E" w:rsidP="000B5E45">
      <w:pPr>
        <w:pStyle w:val="Paragraph"/>
      </w:pPr>
      <w:r>
        <w:t xml:space="preserve">A </w:t>
      </w:r>
      <w:r w:rsidR="000B5E45">
        <w:t>scheme aim</w:t>
      </w:r>
      <w:r>
        <w:t>ed at the</w:t>
      </w:r>
      <w:r w:rsidR="000B5E45">
        <w:t xml:space="preserve"> accelerat</w:t>
      </w:r>
      <w:r>
        <w:t>ion of</w:t>
      </w:r>
      <w:r w:rsidR="000B5E45">
        <w:t xml:space="preserve"> the search process is outlined in this subsection. The idea of acceleration is to magnify the characteristics of the intervals containing the best current estimates by introducing some factor depending on the function values estimated at the end</w:t>
      </w:r>
      <w:r>
        <w:t xml:space="preserve"> </w:t>
      </w:r>
      <w:r w:rsidR="000B5E45">
        <w:t>points of the corresponding interval. Following this idea, the “local” characteristics of the intervals can be introduced [</w:t>
      </w:r>
      <w:r w:rsidR="00EB40A6" w:rsidRPr="00EB40A6">
        <w:t>5</w:t>
      </w:r>
      <w:r w:rsidR="00B41FD6" w:rsidRPr="00EB40A6">
        <w:t>,</w:t>
      </w:r>
      <w:r w:rsidR="00B41FD6">
        <w:t xml:space="preserve"> </w:t>
      </w:r>
      <w:r w:rsidR="00EB40A6">
        <w:t>21</w:t>
      </w:r>
      <w:r w:rsidR="000B5E45">
        <w:t xml:space="preserve">]. </w:t>
      </w:r>
    </w:p>
    <w:p w:rsidR="000B5E45" w:rsidRDefault="000B5E45" w:rsidP="000B5E45">
      <w:pPr>
        <w:pStyle w:val="Paragraph"/>
      </w:pPr>
      <w:r>
        <w:t xml:space="preserve">Next, it is possible </w:t>
      </w:r>
      <w:r w:rsidR="007E222E">
        <w:t xml:space="preserve">to </w:t>
      </w:r>
      <w:r>
        <w:t xml:space="preserve">build a scheme </w:t>
      </w:r>
      <w:r w:rsidRPr="000B5E45">
        <w:rPr>
          <w:i/>
        </w:rPr>
        <w:t>mixing</w:t>
      </w:r>
      <w:r>
        <w:t xml:space="preserve"> the 'global' and the 'local' decision rules, i.</w:t>
      </w:r>
      <w:r w:rsidR="007E222E">
        <w:t xml:space="preserve"> </w:t>
      </w:r>
      <w:r>
        <w:t xml:space="preserve">e. switching between </w:t>
      </w:r>
      <w:r w:rsidRPr="000B5E45">
        <w:t>the</w:t>
      </w:r>
      <w:r w:rsidR="007E222E">
        <w:t xml:space="preserve">se ones </w:t>
      </w:r>
      <w:r>
        <w:t>in some systematic way. In our experiments</w:t>
      </w:r>
      <w:r w:rsidR="007E222E">
        <w:t>,</w:t>
      </w:r>
      <w:r>
        <w:t xml:space="preserve"> we use </w:t>
      </w:r>
      <w:r w:rsidRPr="000B5E45">
        <w:rPr>
          <w:i/>
        </w:rPr>
        <w:t>global-to-local</w:t>
      </w:r>
      <w:r>
        <w:t xml:space="preserve"> ratio </w:t>
      </w:r>
      <w:r w:rsidRPr="000B5E45">
        <w:rPr>
          <w:i/>
        </w:rPr>
        <w:t>q</w:t>
      </w:r>
      <w:r>
        <w:t>, specifying the number of global trials preceding each local trial.</w:t>
      </w:r>
    </w:p>
    <w:p w:rsidR="000B5E45" w:rsidRPr="002959F4" w:rsidRDefault="000B5E45" w:rsidP="000B5E45">
      <w:pPr>
        <w:pStyle w:val="Paragraph"/>
      </w:pPr>
      <w:r>
        <w:t xml:space="preserve">The mixed strategy has the following features. </w:t>
      </w:r>
    </w:p>
    <w:p w:rsidR="000B5E45" w:rsidRDefault="000B5E45" w:rsidP="00EE2A68">
      <w:pPr>
        <w:pStyle w:val="Paragraph"/>
        <w:numPr>
          <w:ilvl w:val="0"/>
          <w:numId w:val="5"/>
        </w:numPr>
      </w:pPr>
      <w:r>
        <w:t xml:space="preserve">both decision rules </w:t>
      </w:r>
      <w:r w:rsidR="007E222E">
        <w:t xml:space="preserve">are </w:t>
      </w:r>
      <w:r>
        <w:t xml:space="preserve">based on the same information, so that each decision action (no matter local or global) uses the </w:t>
      </w:r>
      <w:r w:rsidR="007E222E">
        <w:t xml:space="preserve">results </w:t>
      </w:r>
      <w:r>
        <w:t xml:space="preserve">of all the trials performed. </w:t>
      </w:r>
    </w:p>
    <w:p w:rsidR="00A02F76" w:rsidRPr="00A02F76" w:rsidRDefault="000B5E45" w:rsidP="00EE2A68">
      <w:pPr>
        <w:pStyle w:val="Paragraph"/>
        <w:numPr>
          <w:ilvl w:val="0"/>
          <w:numId w:val="5"/>
        </w:numPr>
      </w:pPr>
      <w:r>
        <w:t>non-stop global search assures the global convergence; the aim of the local refinement is to accelerate the attainment of low function values.</w:t>
      </w:r>
    </w:p>
    <w:p w:rsidR="00A02F76" w:rsidRDefault="00A02F76" w:rsidP="00A02F76">
      <w:pPr>
        <w:pStyle w:val="1"/>
        <w:rPr>
          <w:rFonts w:asciiTheme="majorBidi" w:hAnsiTheme="majorBidi" w:cstheme="majorBidi"/>
        </w:rPr>
      </w:pPr>
      <w:r>
        <w:t>NUMERICAL EXPERIMENTS</w:t>
      </w:r>
    </w:p>
    <w:p w:rsidR="00CB2768" w:rsidRDefault="00CB2768" w:rsidP="00CB2768">
      <w:pPr>
        <w:pStyle w:val="Paragraph"/>
      </w:pPr>
      <w:r w:rsidRPr="00016094">
        <w:t>Computing</w:t>
      </w:r>
      <w:r w:rsidRPr="00B54034">
        <w:t xml:space="preserve"> experiments were </w:t>
      </w:r>
      <w:r>
        <w:t>carried out</w:t>
      </w:r>
      <w:r w:rsidRPr="00B54034">
        <w:t xml:space="preserve"> </w:t>
      </w:r>
      <w:r w:rsidR="00B41FD6">
        <w:t>on Lobachevsky</w:t>
      </w:r>
      <w:r w:rsidR="007E222E">
        <w:t xml:space="preserve"> supercomputer</w:t>
      </w:r>
      <w:r>
        <w:t xml:space="preserve">. </w:t>
      </w:r>
      <w:r w:rsidR="007E222E">
        <w:t xml:space="preserve">Each </w:t>
      </w:r>
      <w:r>
        <w:t>supercomputer node include</w:t>
      </w:r>
      <w:r w:rsidR="007E222E">
        <w:t>d</w:t>
      </w:r>
      <w:r w:rsidRPr="00B54034">
        <w:t xml:space="preserve"> </w:t>
      </w:r>
      <w:r>
        <w:t>two</w:t>
      </w:r>
      <w:r w:rsidRPr="001777D5">
        <w:t xml:space="preserve"> Intel Sandy Bridge E5-2660 2.2 GHz</w:t>
      </w:r>
      <w:r>
        <w:t xml:space="preserve"> </w:t>
      </w:r>
      <w:r w:rsidR="007E222E">
        <w:t xml:space="preserve">CPU </w:t>
      </w:r>
      <w:r>
        <w:t>and 64 Gb RAM</w:t>
      </w:r>
      <w:r w:rsidRPr="001777D5">
        <w:t xml:space="preserve">. </w:t>
      </w:r>
      <w:r w:rsidR="007E222E">
        <w:t xml:space="preserve">Each </w:t>
      </w:r>
      <w:r>
        <w:t>CPU</w:t>
      </w:r>
      <w:r w:rsidRPr="00B54034">
        <w:t xml:space="preserve"> </w:t>
      </w:r>
      <w:r>
        <w:t>ha</w:t>
      </w:r>
      <w:r w:rsidR="007E222E">
        <w:t>d</w:t>
      </w:r>
      <w:r w:rsidRPr="00B54034">
        <w:t xml:space="preserve"> 8</w:t>
      </w:r>
      <w:r>
        <w:t xml:space="preserve"> cores</w:t>
      </w:r>
      <w:r w:rsidRPr="00B54034">
        <w:t xml:space="preserve"> (</w:t>
      </w:r>
      <w:r w:rsidR="007E222E">
        <w:t xml:space="preserve">total </w:t>
      </w:r>
      <w:r w:rsidRPr="00B54034">
        <w:t xml:space="preserve">16 </w:t>
      </w:r>
      <w:r>
        <w:t>cores</w:t>
      </w:r>
      <w:r w:rsidRPr="00B54034">
        <w:t xml:space="preserve"> </w:t>
      </w:r>
      <w:r w:rsidR="007E222E">
        <w:t>per a node</w:t>
      </w:r>
      <w:r w:rsidRPr="00B54034">
        <w:t>)</w:t>
      </w:r>
      <w:r>
        <w:t xml:space="preserve">. </w:t>
      </w:r>
      <w:r w:rsidRPr="00B54034">
        <w:t xml:space="preserve">For </w:t>
      </w:r>
      <w:r w:rsidR="007E222E">
        <w:t xml:space="preserve">the </w:t>
      </w:r>
      <w:r>
        <w:t>implementation</w:t>
      </w:r>
      <w:r w:rsidRPr="00B54034">
        <w:t xml:space="preserve"> of </w:t>
      </w:r>
      <w:r>
        <w:t>the parallel</w:t>
      </w:r>
      <w:r w:rsidRPr="00B54034">
        <w:t xml:space="preserve"> algorithm</w:t>
      </w:r>
      <w:r w:rsidR="007E222E">
        <w:t>,</w:t>
      </w:r>
      <w:r w:rsidRPr="00B54034">
        <w:t xml:space="preserve"> </w:t>
      </w:r>
      <w:r w:rsidRPr="003E7019">
        <w:t>Intel C++ Compiler</w:t>
      </w:r>
      <w:r>
        <w:t xml:space="preserve"> 14.0.2 was</w:t>
      </w:r>
      <w:r w:rsidRPr="00B54034">
        <w:t xml:space="preserve"> used.</w:t>
      </w:r>
    </w:p>
    <w:p w:rsidR="00CB2768" w:rsidRDefault="007E222E" w:rsidP="00CB2768">
      <w:pPr>
        <w:pStyle w:val="Paragraph"/>
      </w:pPr>
      <w:r>
        <w:t>The p</w:t>
      </w:r>
      <w:r w:rsidR="00CB2768">
        <w:t>roblem</w:t>
      </w:r>
      <w:r w:rsidR="00CB2768" w:rsidRPr="00841137">
        <w:t>s generated by GKLS generator [</w:t>
      </w:r>
      <w:r w:rsidR="00EB40A6">
        <w:t>22</w:t>
      </w:r>
      <w:r w:rsidR="00CB2768" w:rsidRPr="00841137">
        <w:t xml:space="preserve">] were </w:t>
      </w:r>
      <w:r w:rsidR="00CB2768">
        <w:t>used a</w:t>
      </w:r>
      <w:r w:rsidR="00CB2768" w:rsidRPr="00841137">
        <w:t xml:space="preserve">s </w:t>
      </w:r>
      <w:r w:rsidR="00CB2768">
        <w:t xml:space="preserve">the </w:t>
      </w:r>
      <w:r w:rsidR="00CB2768" w:rsidRPr="00841137">
        <w:t xml:space="preserve">test </w:t>
      </w:r>
      <w:r>
        <w:t>ones</w:t>
      </w:r>
      <w:r w:rsidR="00CB2768" w:rsidRPr="00841137">
        <w:t xml:space="preserve">. This generator allows </w:t>
      </w:r>
      <w:r w:rsidR="00CB2768">
        <w:t>generatin</w:t>
      </w:r>
      <w:r>
        <w:t>g</w:t>
      </w:r>
      <w:r w:rsidR="00CB2768">
        <w:t xml:space="preserve"> </w:t>
      </w:r>
      <w:r>
        <w:t xml:space="preserve">the </w:t>
      </w:r>
      <w:r w:rsidR="00CB2768" w:rsidRPr="00841137">
        <w:t>multiextrem</w:t>
      </w:r>
      <w:r>
        <w:t>al</w:t>
      </w:r>
      <w:r w:rsidR="00CB2768" w:rsidRPr="00841137">
        <w:t xml:space="preserve"> optimization problems </w:t>
      </w:r>
      <w:r w:rsidR="00CB2768">
        <w:t xml:space="preserve">with the </w:t>
      </w:r>
      <w:r w:rsidR="00CB2768" w:rsidRPr="00841137">
        <w:t xml:space="preserve">properties known in advance: </w:t>
      </w:r>
      <w:r w:rsidR="00CB2768">
        <w:t>number</w:t>
      </w:r>
      <w:r w:rsidR="00CB2768" w:rsidRPr="00841137">
        <w:t xml:space="preserve"> of local minim</w:t>
      </w:r>
      <w:r w:rsidR="00CB2768">
        <w:t>a</w:t>
      </w:r>
      <w:r w:rsidR="00CB2768" w:rsidRPr="00841137">
        <w:t xml:space="preserve">, </w:t>
      </w:r>
      <w:r w:rsidR="00CB2768">
        <w:t>size</w:t>
      </w:r>
      <w:r w:rsidR="00CB2768" w:rsidRPr="00841137">
        <w:t xml:space="preserve"> of attraction</w:t>
      </w:r>
      <w:r w:rsidR="00CB2768">
        <w:t xml:space="preserve"> domains</w:t>
      </w:r>
      <w:r w:rsidR="00CB2768" w:rsidRPr="00841137">
        <w:t>, global minimum point, function value</w:t>
      </w:r>
      <w:r w:rsidR="00CB2768">
        <w:t>s</w:t>
      </w:r>
      <w:r w:rsidR="00CB2768" w:rsidRPr="00841137">
        <w:t>, etc</w:t>
      </w:r>
      <w:r w:rsidR="00CB2768" w:rsidRPr="00666498">
        <w:t xml:space="preserve">. </w:t>
      </w:r>
      <w:r w:rsidR="00CB2768">
        <w:t>The e</w:t>
      </w:r>
      <w:r w:rsidR="00CB2768" w:rsidRPr="00841137">
        <w:t xml:space="preserve">xperiment </w:t>
      </w:r>
      <w:r w:rsidR="00CB2768">
        <w:t>included</w:t>
      </w:r>
      <w:r w:rsidR="00CB2768" w:rsidRPr="00841137">
        <w:t xml:space="preserve"> </w:t>
      </w:r>
      <w:r w:rsidR="00CB2768">
        <w:t>solving</w:t>
      </w:r>
      <w:r w:rsidR="00CB2768" w:rsidRPr="00841137">
        <w:t xml:space="preserve"> a series </w:t>
      </w:r>
      <w:r w:rsidR="00CB2768">
        <w:t>of</w:t>
      </w:r>
      <w:r w:rsidR="00CB2768" w:rsidRPr="00841137">
        <w:t xml:space="preserve"> </w:t>
      </w:r>
      <w:r w:rsidR="006479FC">
        <w:t>2</w:t>
      </w:r>
      <w:r w:rsidR="00CB2768" w:rsidRPr="00841137">
        <w:t>00</w:t>
      </w:r>
      <w:r w:rsidR="006479FC">
        <w:t xml:space="preserve"> problems</w:t>
      </w:r>
      <w:r w:rsidR="00CB2768" w:rsidRPr="00841137">
        <w:t xml:space="preserve"> </w:t>
      </w:r>
      <w:r w:rsidR="006479FC">
        <w:t>with N=4 and N=5</w:t>
      </w:r>
      <w:r w:rsidR="00CB2768" w:rsidRPr="005610B5">
        <w:t xml:space="preserve">. </w:t>
      </w:r>
      <w:r w:rsidR="006A2E91">
        <w:t>The g</w:t>
      </w:r>
      <w:r w:rsidR="00CB2768">
        <w:t>lobal</w:t>
      </w:r>
      <w:r w:rsidR="00CB2768" w:rsidRPr="00666498">
        <w:t xml:space="preserve"> </w:t>
      </w:r>
      <w:r w:rsidR="00CB2768">
        <w:t>minimum</w:t>
      </w:r>
      <w:r w:rsidR="00CB2768" w:rsidRPr="00666498">
        <w:t xml:space="preserve"> </w:t>
      </w:r>
      <w:r w:rsidR="00CB2768" w:rsidRPr="00F9276A">
        <w:rPr>
          <w:i/>
        </w:rPr>
        <w:t>y</w:t>
      </w:r>
      <w:r w:rsidR="00CB2768" w:rsidRPr="00666498">
        <w:rPr>
          <w:vertAlign w:val="superscript"/>
        </w:rPr>
        <w:t>*</w:t>
      </w:r>
      <w:r w:rsidR="00CB2768" w:rsidRPr="00666498">
        <w:t xml:space="preserve"> </w:t>
      </w:r>
      <w:r w:rsidR="00CB2768">
        <w:t>was</w:t>
      </w:r>
      <w:r w:rsidR="00CB2768" w:rsidRPr="00666498">
        <w:t xml:space="preserve"> </w:t>
      </w:r>
      <w:r w:rsidR="00CB2768">
        <w:t>considered</w:t>
      </w:r>
      <w:r w:rsidR="00CB2768" w:rsidRPr="00666498">
        <w:t xml:space="preserve"> </w:t>
      </w:r>
      <w:r w:rsidR="00CB2768">
        <w:t>to</w:t>
      </w:r>
      <w:r w:rsidR="00CB2768" w:rsidRPr="00666498">
        <w:t xml:space="preserve"> </w:t>
      </w:r>
      <w:r w:rsidR="00CB2768">
        <w:t>be</w:t>
      </w:r>
      <w:r w:rsidR="00CB2768" w:rsidRPr="00666498">
        <w:t xml:space="preserve"> </w:t>
      </w:r>
      <w:r w:rsidR="00CB2768">
        <w:t>found,</w:t>
      </w:r>
      <w:r w:rsidR="00CB2768" w:rsidRPr="00666498">
        <w:t xml:space="preserve"> if the algorithm generate</w:t>
      </w:r>
      <w:r>
        <w:t>s</w:t>
      </w:r>
      <w:r w:rsidR="00CB2768" w:rsidRPr="00666498">
        <w:t xml:space="preserve"> </w:t>
      </w:r>
      <w:r>
        <w:t xml:space="preserve">a </w:t>
      </w:r>
      <w:r w:rsidR="00CB2768" w:rsidRPr="00666498">
        <w:t xml:space="preserve">trial point </w:t>
      </w:r>
      <w:r w:rsidR="00CB2768" w:rsidRPr="00F9276A">
        <w:rPr>
          <w:i/>
        </w:rPr>
        <w:t>y</w:t>
      </w:r>
      <w:r w:rsidR="00CB2768" w:rsidRPr="00F9276A">
        <w:rPr>
          <w:i/>
          <w:vertAlign w:val="superscript"/>
        </w:rPr>
        <w:t>k</w:t>
      </w:r>
      <w:r w:rsidR="00CB2768" w:rsidRPr="00666498">
        <w:t xml:space="preserve"> </w:t>
      </w:r>
      <w:r w:rsidR="00CB2768">
        <w:t xml:space="preserve">in its </w:t>
      </w:r>
      <w:r w:rsidR="00CB2768" w:rsidRPr="00B9645A">
        <w:rPr>
          <w:i/>
        </w:rPr>
        <w:sym w:font="Symbol" w:char="F064"/>
      </w:r>
      <w:r w:rsidR="00CB2768" w:rsidRPr="00666498">
        <w:t xml:space="preserve">-vicinity </w:t>
      </w:r>
      <w:r w:rsidR="00CB2768" w:rsidRPr="000F1050">
        <w:rPr>
          <w:position w:val="-16"/>
        </w:rPr>
        <w:object w:dxaOrig="1100" w:dyaOrig="420">
          <v:shape id="_x0000_i1043" type="#_x0000_t75" style="width:55pt;height:21.05pt" o:ole="">
            <v:imagedata r:id="rId42" o:title=""/>
          </v:shape>
          <o:OLEObject Type="Embed" ProgID="Equation.3" ShapeID="_x0000_i1043" DrawAspect="Content" ObjectID="_1523701518" r:id="rId43"/>
        </w:object>
      </w:r>
      <w:r w:rsidR="00CB2768" w:rsidRPr="00AA2D72">
        <w:t>.</w:t>
      </w:r>
      <w:r w:rsidR="00CB2768" w:rsidRPr="000E16F7">
        <w:t xml:space="preserve"> </w:t>
      </w:r>
      <w:r w:rsidR="00CB2768" w:rsidRPr="00666498">
        <w:t xml:space="preserve">The size of the vicinity was selected as </w:t>
      </w:r>
      <w:r w:rsidR="00CB2768" w:rsidRPr="00AF7B0D">
        <w:rPr>
          <w:position w:val="-12"/>
        </w:rPr>
        <w:object w:dxaOrig="1240" w:dyaOrig="340">
          <v:shape id="_x0000_i1044" type="#_x0000_t75" style="width:61.8pt;height:17pt" o:ole="">
            <v:imagedata r:id="rId44" o:title=""/>
          </v:shape>
          <o:OLEObject Type="Embed" ProgID="Equation.3" ShapeID="_x0000_i1044" DrawAspect="Content" ObjectID="_1523701519" r:id="rId45"/>
        </w:object>
      </w:r>
      <w:r w:rsidR="00CB2768">
        <w:t xml:space="preserve"> where</w:t>
      </w:r>
      <w:r w:rsidR="00CB2768" w:rsidRPr="00666498">
        <w:t xml:space="preserve"> </w:t>
      </w:r>
      <w:r w:rsidR="00CB2768" w:rsidRPr="00666498">
        <w:rPr>
          <w:i/>
        </w:rPr>
        <w:t>a</w:t>
      </w:r>
      <w:r w:rsidR="00CB2768">
        <w:t xml:space="preserve"> and </w:t>
      </w:r>
      <w:r w:rsidR="00CB2768" w:rsidRPr="00666498">
        <w:rPr>
          <w:i/>
        </w:rPr>
        <w:t>b</w:t>
      </w:r>
      <w:r w:rsidR="00CB2768">
        <w:t xml:space="preserve"> </w:t>
      </w:r>
      <w:r w:rsidR="006A2E91">
        <w:t>we</w:t>
      </w:r>
      <w:r w:rsidR="00CB2768">
        <w:t>re</w:t>
      </w:r>
      <w:r w:rsidR="00CB2768" w:rsidRPr="00666498">
        <w:t xml:space="preserve"> </w:t>
      </w:r>
      <w:r w:rsidR="006A2E91">
        <w:t xml:space="preserve">the </w:t>
      </w:r>
      <w:r w:rsidR="00CB2768" w:rsidRPr="00666498">
        <w:t>borders of</w:t>
      </w:r>
      <w:r w:rsidR="00CB2768">
        <w:t xml:space="preserve"> the</w:t>
      </w:r>
      <w:r w:rsidR="00CB2768" w:rsidRPr="00666498">
        <w:t xml:space="preserve"> search domain </w:t>
      </w:r>
      <w:r w:rsidR="00CB2768" w:rsidRPr="00917EBD">
        <w:rPr>
          <w:i/>
        </w:rPr>
        <w:t>D</w:t>
      </w:r>
      <w:r w:rsidR="00CB2768" w:rsidRPr="00666498">
        <w:t xml:space="preserve">. The maximum allowable number of </w:t>
      </w:r>
      <w:r w:rsidR="006479FC">
        <w:t>trials</w:t>
      </w:r>
      <w:r w:rsidR="00CB2768" w:rsidRPr="00666498">
        <w:t xml:space="preserve"> was </w:t>
      </w:r>
      <w:r w:rsidR="00CB2768" w:rsidRPr="00970342">
        <w:rPr>
          <w:i/>
        </w:rPr>
        <w:t>K</w:t>
      </w:r>
      <w:r w:rsidR="00CB2768" w:rsidRPr="00970342">
        <w:rPr>
          <w:i/>
          <w:vertAlign w:val="subscript"/>
        </w:rPr>
        <w:t>max</w:t>
      </w:r>
      <w:r w:rsidR="00CB2768">
        <w:t> </w:t>
      </w:r>
      <w:r w:rsidR="00CB2768" w:rsidRPr="00666498">
        <w:t>=</w:t>
      </w:r>
      <w:r w:rsidR="00CB2768">
        <w:t> </w:t>
      </w:r>
      <w:r w:rsidR="00CB2768" w:rsidRPr="00666498">
        <w:t>10</w:t>
      </w:r>
      <w:r w:rsidR="006479FC" w:rsidRPr="006479FC">
        <w:rPr>
          <w:vertAlign w:val="superscript"/>
        </w:rPr>
        <w:t>6</w:t>
      </w:r>
      <w:r w:rsidR="006479FC">
        <w:t>.</w:t>
      </w:r>
    </w:p>
    <w:p w:rsidR="006479FC" w:rsidRPr="00666498" w:rsidRDefault="006479FC" w:rsidP="00CB2768">
      <w:pPr>
        <w:pStyle w:val="Paragraph"/>
        <w:rPr>
          <w:iCs/>
        </w:rPr>
      </w:pPr>
    </w:p>
    <w:p w:rsidR="00CB2768" w:rsidRPr="00B1197F" w:rsidRDefault="006A2E91" w:rsidP="00C423B6">
      <w:pPr>
        <w:pStyle w:val="Paragraph"/>
        <w:rPr>
          <w:rFonts w:asciiTheme="majorBidi" w:hAnsiTheme="majorBidi" w:cstheme="majorBidi"/>
        </w:rPr>
      </w:pPr>
      <w:r>
        <w:rPr>
          <w:rFonts w:asciiTheme="majorBidi" w:hAnsiTheme="majorBidi" w:cstheme="majorBidi"/>
        </w:rPr>
        <w:t>First</w:t>
      </w:r>
      <w:r w:rsidRPr="006A2E91">
        <w:rPr>
          <w:rFonts w:asciiTheme="majorBidi" w:hAnsiTheme="majorBidi" w:cstheme="majorBidi"/>
        </w:rPr>
        <w:t xml:space="preserve">, </w:t>
      </w:r>
      <w:r>
        <w:rPr>
          <w:rFonts w:asciiTheme="majorBidi" w:hAnsiTheme="majorBidi" w:cstheme="majorBidi"/>
        </w:rPr>
        <w:t>let</w:t>
      </w:r>
      <w:r w:rsidRPr="006A2E91">
        <w:rPr>
          <w:rFonts w:asciiTheme="majorBidi" w:hAnsiTheme="majorBidi" w:cstheme="majorBidi"/>
        </w:rPr>
        <w:t xml:space="preserve"> </w:t>
      </w:r>
      <w:r>
        <w:rPr>
          <w:rFonts w:asciiTheme="majorBidi" w:hAnsiTheme="majorBidi" w:cstheme="majorBidi"/>
        </w:rPr>
        <w:t>us</w:t>
      </w:r>
      <w:r w:rsidRPr="006A2E91">
        <w:rPr>
          <w:rFonts w:asciiTheme="majorBidi" w:hAnsiTheme="majorBidi" w:cstheme="majorBidi"/>
        </w:rPr>
        <w:t xml:space="preserve"> </w:t>
      </w:r>
      <w:r>
        <w:rPr>
          <w:rFonts w:asciiTheme="majorBidi" w:hAnsiTheme="majorBidi" w:cstheme="majorBidi"/>
        </w:rPr>
        <w:t>consider</w:t>
      </w:r>
      <w:r w:rsidRPr="006A2E91">
        <w:rPr>
          <w:rFonts w:asciiTheme="majorBidi" w:hAnsiTheme="majorBidi" w:cstheme="majorBidi"/>
        </w:rPr>
        <w:t xml:space="preserve"> </w:t>
      </w:r>
      <w:r>
        <w:rPr>
          <w:rFonts w:asciiTheme="majorBidi" w:hAnsiTheme="majorBidi" w:cstheme="majorBidi"/>
        </w:rPr>
        <w:t>the</w:t>
      </w:r>
      <w:r w:rsidRPr="006A2E91">
        <w:rPr>
          <w:rFonts w:asciiTheme="majorBidi" w:hAnsiTheme="majorBidi" w:cstheme="majorBidi"/>
        </w:rPr>
        <w:t xml:space="preserve"> </w:t>
      </w:r>
      <w:r>
        <w:rPr>
          <w:rFonts w:asciiTheme="majorBidi" w:hAnsiTheme="majorBidi" w:cstheme="majorBidi"/>
        </w:rPr>
        <w:t>results</w:t>
      </w:r>
      <w:r w:rsidRPr="006A2E91">
        <w:rPr>
          <w:rFonts w:asciiTheme="majorBidi" w:hAnsiTheme="majorBidi" w:cstheme="majorBidi"/>
        </w:rPr>
        <w:t xml:space="preserve"> </w:t>
      </w:r>
      <w:r>
        <w:rPr>
          <w:rFonts w:asciiTheme="majorBidi" w:hAnsiTheme="majorBidi" w:cstheme="majorBidi"/>
        </w:rPr>
        <w:t>of</w:t>
      </w:r>
      <w:r w:rsidRPr="006A2E91">
        <w:rPr>
          <w:rFonts w:asciiTheme="majorBidi" w:hAnsiTheme="majorBidi" w:cstheme="majorBidi"/>
        </w:rPr>
        <w:t xml:space="preserve"> </w:t>
      </w:r>
      <w:r>
        <w:rPr>
          <w:rFonts w:asciiTheme="majorBidi" w:hAnsiTheme="majorBidi" w:cstheme="majorBidi"/>
        </w:rPr>
        <w:t>experiments corresponding to the sequential algorithm</w:t>
      </w:r>
      <w:r w:rsidR="00C423B6" w:rsidRPr="006A2E91">
        <w:rPr>
          <w:rFonts w:asciiTheme="majorBidi" w:hAnsiTheme="majorBidi" w:cstheme="majorBidi"/>
        </w:rPr>
        <w:t xml:space="preserve">. </w:t>
      </w:r>
      <w:r w:rsidR="005C2A4E">
        <w:rPr>
          <w:rFonts w:asciiTheme="majorBidi" w:hAnsiTheme="majorBidi" w:cstheme="majorBidi"/>
        </w:rPr>
        <w:t xml:space="preserve">Let us compare initial </w:t>
      </w:r>
      <w:r w:rsidR="00B81E21" w:rsidRPr="005C2A4E">
        <w:rPr>
          <w:rFonts w:asciiTheme="majorBidi" w:hAnsiTheme="majorBidi" w:cstheme="majorBidi"/>
        </w:rPr>
        <w:t>GSA</w:t>
      </w:r>
      <w:r w:rsidR="00C423B6" w:rsidRPr="005C2A4E">
        <w:rPr>
          <w:rFonts w:asciiTheme="majorBidi" w:hAnsiTheme="majorBidi" w:cstheme="majorBidi"/>
        </w:rPr>
        <w:t xml:space="preserve"> </w:t>
      </w:r>
      <w:r w:rsidR="005C2A4E">
        <w:rPr>
          <w:rFonts w:asciiTheme="majorBidi" w:hAnsiTheme="majorBidi" w:cstheme="majorBidi"/>
        </w:rPr>
        <w:t>and</w:t>
      </w:r>
      <w:r w:rsidR="00C423B6" w:rsidRPr="005C2A4E">
        <w:rPr>
          <w:rFonts w:asciiTheme="majorBidi" w:hAnsiTheme="majorBidi" w:cstheme="majorBidi"/>
        </w:rPr>
        <w:t xml:space="preserve"> </w:t>
      </w:r>
      <w:r w:rsidR="00B81E21" w:rsidRPr="005C2A4E">
        <w:rPr>
          <w:rFonts w:asciiTheme="majorBidi" w:hAnsiTheme="majorBidi" w:cstheme="majorBidi"/>
        </w:rPr>
        <w:t>mixed local-global algorithm</w:t>
      </w:r>
      <w:r w:rsidR="00C423B6" w:rsidRPr="005C2A4E">
        <w:rPr>
          <w:rFonts w:asciiTheme="majorBidi" w:hAnsiTheme="majorBidi" w:cstheme="majorBidi"/>
        </w:rPr>
        <w:t xml:space="preserve">. </w:t>
      </w:r>
      <w:r w:rsidR="00762D68">
        <w:rPr>
          <w:rFonts w:asciiTheme="majorBidi" w:hAnsiTheme="majorBidi" w:cstheme="majorBidi"/>
        </w:rPr>
        <w:t>The</w:t>
      </w:r>
      <w:r w:rsidR="00762D68" w:rsidRPr="00762D68">
        <w:rPr>
          <w:rFonts w:asciiTheme="majorBidi" w:hAnsiTheme="majorBidi" w:cstheme="majorBidi"/>
        </w:rPr>
        <w:t xml:space="preserve"> </w:t>
      </w:r>
      <w:r w:rsidR="001E03B1">
        <w:rPr>
          <w:rFonts w:asciiTheme="majorBidi" w:hAnsiTheme="majorBidi" w:cstheme="majorBidi"/>
        </w:rPr>
        <w:t xml:space="preserve">CPU </w:t>
      </w:r>
      <w:r w:rsidR="00762D68">
        <w:rPr>
          <w:rFonts w:asciiTheme="majorBidi" w:hAnsiTheme="majorBidi" w:cstheme="majorBidi"/>
        </w:rPr>
        <w:t>time</w:t>
      </w:r>
      <w:r w:rsidR="001E03B1">
        <w:rPr>
          <w:rFonts w:asciiTheme="majorBidi" w:hAnsiTheme="majorBidi" w:cstheme="majorBidi"/>
        </w:rPr>
        <w:t xml:space="preserve"> consumption</w:t>
      </w:r>
      <w:r w:rsidR="00762D68" w:rsidRPr="00762D68">
        <w:rPr>
          <w:rFonts w:asciiTheme="majorBidi" w:hAnsiTheme="majorBidi" w:cstheme="majorBidi"/>
        </w:rPr>
        <w:t xml:space="preserve"> </w:t>
      </w:r>
      <w:r w:rsidR="00762D68">
        <w:rPr>
          <w:rFonts w:asciiTheme="majorBidi" w:hAnsiTheme="majorBidi" w:cstheme="majorBidi"/>
        </w:rPr>
        <w:t>f</w:t>
      </w:r>
      <w:r w:rsidR="001E03B1">
        <w:rPr>
          <w:rFonts w:asciiTheme="majorBidi" w:hAnsiTheme="majorBidi" w:cstheme="majorBidi"/>
        </w:rPr>
        <w:t>or the</w:t>
      </w:r>
      <w:r w:rsidR="00762D68" w:rsidRPr="00762D68">
        <w:rPr>
          <w:rFonts w:asciiTheme="majorBidi" w:hAnsiTheme="majorBidi" w:cstheme="majorBidi"/>
        </w:rPr>
        <w:t xml:space="preserve"> </w:t>
      </w:r>
      <w:r w:rsidR="00762D68">
        <w:rPr>
          <w:rFonts w:asciiTheme="majorBidi" w:hAnsiTheme="majorBidi" w:cstheme="majorBidi"/>
        </w:rPr>
        <w:t>solving</w:t>
      </w:r>
      <w:r w:rsidR="00762D68" w:rsidRPr="00762D68">
        <w:rPr>
          <w:rFonts w:asciiTheme="majorBidi" w:hAnsiTheme="majorBidi" w:cstheme="majorBidi"/>
        </w:rPr>
        <w:t xml:space="preserve"> </w:t>
      </w:r>
      <w:r w:rsidR="00762D68">
        <w:rPr>
          <w:rFonts w:asciiTheme="majorBidi" w:hAnsiTheme="majorBidi" w:cstheme="majorBidi"/>
        </w:rPr>
        <w:t>of</w:t>
      </w:r>
      <w:r w:rsidR="00762D68" w:rsidRPr="00762D68">
        <w:rPr>
          <w:rFonts w:asciiTheme="majorBidi" w:hAnsiTheme="majorBidi" w:cstheme="majorBidi"/>
        </w:rPr>
        <w:t xml:space="preserve"> </w:t>
      </w:r>
      <w:r w:rsidR="00762D68">
        <w:rPr>
          <w:rFonts w:asciiTheme="majorBidi" w:hAnsiTheme="majorBidi" w:cstheme="majorBidi"/>
        </w:rPr>
        <w:t>four</w:t>
      </w:r>
      <w:r w:rsidR="00762D68" w:rsidRPr="00762D68">
        <w:rPr>
          <w:rFonts w:asciiTheme="majorBidi" w:hAnsiTheme="majorBidi" w:cstheme="majorBidi"/>
        </w:rPr>
        <w:t xml:space="preserve"> </w:t>
      </w:r>
      <w:r w:rsidR="00762D68">
        <w:rPr>
          <w:rFonts w:asciiTheme="majorBidi" w:hAnsiTheme="majorBidi" w:cstheme="majorBidi"/>
        </w:rPr>
        <w:t>series</w:t>
      </w:r>
      <w:r w:rsidR="00762D68" w:rsidRPr="00762D68">
        <w:rPr>
          <w:rFonts w:asciiTheme="majorBidi" w:hAnsiTheme="majorBidi" w:cstheme="majorBidi"/>
        </w:rPr>
        <w:t xml:space="preserve"> </w:t>
      </w:r>
      <w:r w:rsidR="00762D68">
        <w:rPr>
          <w:rFonts w:asciiTheme="majorBidi" w:hAnsiTheme="majorBidi" w:cstheme="majorBidi"/>
        </w:rPr>
        <w:t>of</w:t>
      </w:r>
      <w:r w:rsidR="00762D68" w:rsidRPr="00762D68">
        <w:rPr>
          <w:rFonts w:asciiTheme="majorBidi" w:hAnsiTheme="majorBidi" w:cstheme="majorBidi"/>
        </w:rPr>
        <w:t xml:space="preserve"> </w:t>
      </w:r>
      <w:r w:rsidR="00762D68">
        <w:rPr>
          <w:rFonts w:asciiTheme="majorBidi" w:hAnsiTheme="majorBidi" w:cstheme="majorBidi"/>
        </w:rPr>
        <w:t>problems</w:t>
      </w:r>
      <w:r w:rsidR="00762D68" w:rsidRPr="00762D68">
        <w:rPr>
          <w:rFonts w:asciiTheme="majorBidi" w:hAnsiTheme="majorBidi" w:cstheme="majorBidi"/>
        </w:rPr>
        <w:t xml:space="preserve"> </w:t>
      </w:r>
      <w:r w:rsidR="00762D68">
        <w:rPr>
          <w:rFonts w:asciiTheme="majorBidi" w:hAnsiTheme="majorBidi" w:cstheme="majorBidi"/>
        </w:rPr>
        <w:t>from</w:t>
      </w:r>
      <w:r w:rsidR="00762D68" w:rsidRPr="00762D68">
        <w:rPr>
          <w:rFonts w:asciiTheme="majorBidi" w:hAnsiTheme="majorBidi" w:cstheme="majorBidi"/>
        </w:rPr>
        <w:t xml:space="preserve"> </w:t>
      </w:r>
      <w:r w:rsidR="00217076">
        <w:rPr>
          <w:rFonts w:asciiTheme="majorBidi" w:hAnsiTheme="majorBidi" w:cstheme="majorBidi"/>
        </w:rPr>
        <w:t>Simple</w:t>
      </w:r>
      <w:r w:rsidR="00217076" w:rsidRPr="00762D68">
        <w:rPr>
          <w:rFonts w:asciiTheme="majorBidi" w:hAnsiTheme="majorBidi" w:cstheme="majorBidi"/>
        </w:rPr>
        <w:t xml:space="preserve"> </w:t>
      </w:r>
      <w:r w:rsidR="00762D68">
        <w:rPr>
          <w:rFonts w:asciiTheme="majorBidi" w:hAnsiTheme="majorBidi" w:cstheme="majorBidi"/>
        </w:rPr>
        <w:t>and</w:t>
      </w:r>
      <w:r w:rsidR="00217076" w:rsidRPr="00762D68">
        <w:rPr>
          <w:rFonts w:asciiTheme="majorBidi" w:hAnsiTheme="majorBidi" w:cstheme="majorBidi"/>
        </w:rPr>
        <w:t xml:space="preserve"> </w:t>
      </w:r>
      <w:r w:rsidR="00217076">
        <w:rPr>
          <w:rFonts w:asciiTheme="majorBidi" w:hAnsiTheme="majorBidi" w:cstheme="majorBidi"/>
        </w:rPr>
        <w:t>Hard</w:t>
      </w:r>
      <w:r w:rsidR="00762D68">
        <w:rPr>
          <w:rFonts w:asciiTheme="majorBidi" w:hAnsiTheme="majorBidi" w:cstheme="majorBidi"/>
        </w:rPr>
        <w:t xml:space="preserve"> classes are</w:t>
      </w:r>
      <w:r w:rsidR="00762D68" w:rsidRPr="00762D68">
        <w:rPr>
          <w:rFonts w:asciiTheme="majorBidi" w:hAnsiTheme="majorBidi" w:cstheme="majorBidi"/>
        </w:rPr>
        <w:t xml:space="preserve"> </w:t>
      </w:r>
      <w:r w:rsidR="00762D68">
        <w:rPr>
          <w:rFonts w:asciiTheme="majorBidi" w:hAnsiTheme="majorBidi" w:cstheme="majorBidi"/>
        </w:rPr>
        <w:t>presented</w:t>
      </w:r>
      <w:r w:rsidR="00762D68" w:rsidRPr="00762D68">
        <w:rPr>
          <w:rFonts w:asciiTheme="majorBidi" w:hAnsiTheme="majorBidi" w:cstheme="majorBidi"/>
        </w:rPr>
        <w:t xml:space="preserve"> </w:t>
      </w:r>
      <w:r w:rsidR="00762D68">
        <w:rPr>
          <w:rFonts w:asciiTheme="majorBidi" w:hAnsiTheme="majorBidi" w:cstheme="majorBidi"/>
        </w:rPr>
        <w:t>in</w:t>
      </w:r>
      <w:r w:rsidR="00762D68" w:rsidRPr="00762D68">
        <w:rPr>
          <w:rFonts w:asciiTheme="majorBidi" w:hAnsiTheme="majorBidi" w:cstheme="majorBidi"/>
        </w:rPr>
        <w:t xml:space="preserve"> </w:t>
      </w:r>
      <w:r w:rsidR="00762D68">
        <w:rPr>
          <w:rFonts w:asciiTheme="majorBidi" w:hAnsiTheme="majorBidi" w:cstheme="majorBidi"/>
        </w:rPr>
        <w:t>Table</w:t>
      </w:r>
      <w:r w:rsidR="00762D68" w:rsidRPr="00762D68">
        <w:rPr>
          <w:rFonts w:asciiTheme="majorBidi" w:hAnsiTheme="majorBidi" w:cstheme="majorBidi"/>
        </w:rPr>
        <w:t xml:space="preserve"> 1</w:t>
      </w:r>
      <w:r w:rsidR="002F538A">
        <w:rPr>
          <w:rFonts w:asciiTheme="majorBidi" w:hAnsiTheme="majorBidi" w:cstheme="majorBidi"/>
        </w:rPr>
        <w:t xml:space="preserve"> </w:t>
      </w:r>
      <w:r w:rsidR="00762D68">
        <w:rPr>
          <w:rFonts w:asciiTheme="majorBidi" w:hAnsiTheme="majorBidi" w:cstheme="majorBidi"/>
        </w:rPr>
        <w:t>and</w:t>
      </w:r>
      <w:r w:rsidR="00762D68" w:rsidRPr="00762D68">
        <w:rPr>
          <w:rFonts w:asciiTheme="majorBidi" w:hAnsiTheme="majorBidi" w:cstheme="majorBidi"/>
        </w:rPr>
        <w:t xml:space="preserve"> </w:t>
      </w:r>
      <w:r w:rsidR="00762D68">
        <w:rPr>
          <w:rFonts w:asciiTheme="majorBidi" w:hAnsiTheme="majorBidi" w:cstheme="majorBidi"/>
        </w:rPr>
        <w:t>the</w:t>
      </w:r>
      <w:r w:rsidR="00762D68" w:rsidRPr="00762D68">
        <w:rPr>
          <w:rFonts w:asciiTheme="majorBidi" w:hAnsiTheme="majorBidi" w:cstheme="majorBidi"/>
        </w:rPr>
        <w:t xml:space="preserve"> </w:t>
      </w:r>
      <w:r w:rsidR="00762D68">
        <w:rPr>
          <w:rFonts w:asciiTheme="majorBidi" w:hAnsiTheme="majorBidi" w:cstheme="majorBidi"/>
        </w:rPr>
        <w:t>number</w:t>
      </w:r>
      <w:r w:rsidR="002F538A">
        <w:rPr>
          <w:rFonts w:asciiTheme="majorBidi" w:hAnsiTheme="majorBidi" w:cstheme="majorBidi"/>
        </w:rPr>
        <w:t>s</w:t>
      </w:r>
      <w:r w:rsidR="00762D68" w:rsidRPr="00762D68">
        <w:rPr>
          <w:rFonts w:asciiTheme="majorBidi" w:hAnsiTheme="majorBidi" w:cstheme="majorBidi"/>
        </w:rPr>
        <w:t xml:space="preserve"> </w:t>
      </w:r>
      <w:r w:rsidR="00762D68">
        <w:rPr>
          <w:rFonts w:asciiTheme="majorBidi" w:hAnsiTheme="majorBidi" w:cstheme="majorBidi"/>
        </w:rPr>
        <w:t>of</w:t>
      </w:r>
      <w:r w:rsidR="00762D68" w:rsidRPr="00762D68">
        <w:rPr>
          <w:rFonts w:asciiTheme="majorBidi" w:hAnsiTheme="majorBidi" w:cstheme="majorBidi"/>
        </w:rPr>
        <w:t xml:space="preserve"> </w:t>
      </w:r>
      <w:r w:rsidR="00762D68">
        <w:rPr>
          <w:rFonts w:asciiTheme="majorBidi" w:hAnsiTheme="majorBidi" w:cstheme="majorBidi"/>
        </w:rPr>
        <w:t>the</w:t>
      </w:r>
      <w:r w:rsidR="00762D68" w:rsidRPr="00762D68">
        <w:rPr>
          <w:rFonts w:asciiTheme="majorBidi" w:hAnsiTheme="majorBidi" w:cstheme="majorBidi"/>
        </w:rPr>
        <w:t xml:space="preserve"> </w:t>
      </w:r>
      <w:r w:rsidR="00762D68">
        <w:rPr>
          <w:rFonts w:asciiTheme="majorBidi" w:hAnsiTheme="majorBidi" w:cstheme="majorBidi"/>
        </w:rPr>
        <w:t>executed</w:t>
      </w:r>
      <w:r w:rsidR="00762D68" w:rsidRPr="00762D68">
        <w:rPr>
          <w:rFonts w:asciiTheme="majorBidi" w:hAnsiTheme="majorBidi" w:cstheme="majorBidi"/>
        </w:rPr>
        <w:t xml:space="preserve"> </w:t>
      </w:r>
      <w:r w:rsidR="00762D68">
        <w:rPr>
          <w:rFonts w:asciiTheme="majorBidi" w:hAnsiTheme="majorBidi" w:cstheme="majorBidi"/>
        </w:rPr>
        <w:t>search trials</w:t>
      </w:r>
      <w:r w:rsidR="00762D68" w:rsidRPr="00762D68">
        <w:rPr>
          <w:rFonts w:asciiTheme="majorBidi" w:hAnsiTheme="majorBidi" w:cstheme="majorBidi"/>
        </w:rPr>
        <w:t xml:space="preserve"> </w:t>
      </w:r>
      <w:r w:rsidR="00762D68">
        <w:rPr>
          <w:rFonts w:asciiTheme="majorBidi" w:hAnsiTheme="majorBidi" w:cstheme="majorBidi"/>
        </w:rPr>
        <w:t xml:space="preserve">subject </w:t>
      </w:r>
      <w:r w:rsidR="002F538A">
        <w:rPr>
          <w:rFonts w:asciiTheme="majorBidi" w:hAnsiTheme="majorBidi" w:cstheme="majorBidi"/>
        </w:rPr>
        <w:t xml:space="preserve">to </w:t>
      </w:r>
      <w:r w:rsidR="00212410" w:rsidRPr="00212410">
        <w:t>global</w:t>
      </w:r>
      <w:r w:rsidR="00212410" w:rsidRPr="00762D68">
        <w:t>-</w:t>
      </w:r>
      <w:r w:rsidR="00212410" w:rsidRPr="00212410">
        <w:t>to</w:t>
      </w:r>
      <w:r w:rsidR="00212410" w:rsidRPr="00762D68">
        <w:t>-</w:t>
      </w:r>
      <w:r w:rsidR="00212410" w:rsidRPr="00212410">
        <w:t>local</w:t>
      </w:r>
      <w:r w:rsidR="00212410" w:rsidRPr="00762D68">
        <w:t xml:space="preserve"> </w:t>
      </w:r>
      <w:r w:rsidR="00212410" w:rsidRPr="00212410">
        <w:t>ratio</w:t>
      </w:r>
      <w:r w:rsidR="00212410" w:rsidRPr="00762D68">
        <w:t xml:space="preserve"> </w:t>
      </w:r>
      <w:r w:rsidR="00212410" w:rsidRPr="00212410">
        <w:rPr>
          <w:i/>
        </w:rPr>
        <w:t>q</w:t>
      </w:r>
      <w:r w:rsidR="00212410" w:rsidRPr="00762D68">
        <w:rPr>
          <w:rFonts w:asciiTheme="majorBidi" w:hAnsiTheme="majorBidi" w:cstheme="majorBidi"/>
        </w:rPr>
        <w:t xml:space="preserve"> </w:t>
      </w:r>
      <w:r w:rsidR="002F538A">
        <w:rPr>
          <w:rFonts w:asciiTheme="majorBidi" w:hAnsiTheme="majorBidi" w:cstheme="majorBidi"/>
        </w:rPr>
        <w:t>are presented in Table</w:t>
      </w:r>
      <w:r w:rsidR="002F538A" w:rsidRPr="002F538A">
        <w:rPr>
          <w:rFonts w:asciiTheme="majorBidi" w:hAnsiTheme="majorBidi" w:cstheme="majorBidi"/>
        </w:rPr>
        <w:t xml:space="preserve"> 2.</w:t>
      </w:r>
      <w:r w:rsidR="002F538A">
        <w:rPr>
          <w:rFonts w:asciiTheme="majorBidi" w:hAnsiTheme="majorBidi" w:cstheme="majorBidi"/>
        </w:rPr>
        <w:t xml:space="preserve"> The</w:t>
      </w:r>
      <w:r w:rsidR="002F538A" w:rsidRPr="002F538A">
        <w:rPr>
          <w:rFonts w:asciiTheme="majorBidi" w:hAnsiTheme="majorBidi" w:cstheme="majorBidi"/>
        </w:rPr>
        <w:t xml:space="preserve"> </w:t>
      </w:r>
      <w:r w:rsidR="002F538A">
        <w:rPr>
          <w:rFonts w:asciiTheme="majorBidi" w:hAnsiTheme="majorBidi" w:cstheme="majorBidi"/>
        </w:rPr>
        <w:t>row</w:t>
      </w:r>
      <w:r w:rsidR="002F538A" w:rsidRPr="002F538A">
        <w:rPr>
          <w:rFonts w:asciiTheme="majorBidi" w:hAnsiTheme="majorBidi" w:cstheme="majorBidi"/>
        </w:rPr>
        <w:t xml:space="preserve"> </w:t>
      </w:r>
      <w:r w:rsidR="002F538A">
        <w:rPr>
          <w:rFonts w:asciiTheme="majorBidi" w:hAnsiTheme="majorBidi" w:cstheme="majorBidi"/>
        </w:rPr>
        <w:t>denoted</w:t>
      </w:r>
      <w:r w:rsidR="002F538A" w:rsidRPr="002F538A">
        <w:rPr>
          <w:rFonts w:asciiTheme="majorBidi" w:hAnsiTheme="majorBidi" w:cstheme="majorBidi"/>
        </w:rPr>
        <w:t xml:space="preserve"> </w:t>
      </w:r>
      <w:r w:rsidR="002F538A">
        <w:rPr>
          <w:rFonts w:asciiTheme="majorBidi" w:hAnsiTheme="majorBidi" w:cstheme="majorBidi"/>
        </w:rPr>
        <w:t>as</w:t>
      </w:r>
      <w:r w:rsidR="00212410" w:rsidRPr="002F538A">
        <w:rPr>
          <w:rFonts w:asciiTheme="majorBidi" w:hAnsiTheme="majorBidi" w:cstheme="majorBidi"/>
        </w:rPr>
        <w:t xml:space="preserve"> «---»</w:t>
      </w:r>
      <w:r w:rsidR="002F538A">
        <w:rPr>
          <w:rFonts w:asciiTheme="majorBidi" w:hAnsiTheme="majorBidi" w:cstheme="majorBidi"/>
        </w:rPr>
        <w:t xml:space="preserve"> corresponds to the algorithm without the local refining</w:t>
      </w:r>
      <w:r w:rsidR="00212410" w:rsidRPr="002F538A">
        <w:rPr>
          <w:rFonts w:asciiTheme="majorBidi" w:hAnsiTheme="majorBidi" w:cstheme="majorBidi"/>
        </w:rPr>
        <w:t>.</w:t>
      </w:r>
      <w:r w:rsidR="005D1EC9" w:rsidRPr="002F538A">
        <w:rPr>
          <w:rFonts w:asciiTheme="majorBidi" w:hAnsiTheme="majorBidi" w:cstheme="majorBidi"/>
        </w:rPr>
        <w:t xml:space="preserve"> </w:t>
      </w:r>
      <w:r w:rsidR="002F538A">
        <w:rPr>
          <w:rFonts w:asciiTheme="majorBidi" w:hAnsiTheme="majorBidi" w:cstheme="majorBidi"/>
        </w:rPr>
        <w:t>The</w:t>
      </w:r>
      <w:r w:rsidR="002F538A" w:rsidRPr="00B1197F">
        <w:rPr>
          <w:rFonts w:asciiTheme="majorBidi" w:hAnsiTheme="majorBidi" w:cstheme="majorBidi"/>
        </w:rPr>
        <w:t xml:space="preserve"> </w:t>
      </w:r>
      <w:r w:rsidR="002F538A">
        <w:rPr>
          <w:rFonts w:asciiTheme="majorBidi" w:hAnsiTheme="majorBidi" w:cstheme="majorBidi"/>
        </w:rPr>
        <w:t>results</w:t>
      </w:r>
      <w:r w:rsidR="002F538A" w:rsidRPr="00B1197F">
        <w:rPr>
          <w:rFonts w:asciiTheme="majorBidi" w:hAnsiTheme="majorBidi" w:cstheme="majorBidi"/>
        </w:rPr>
        <w:t xml:space="preserve"> </w:t>
      </w:r>
      <w:r w:rsidR="002F538A">
        <w:rPr>
          <w:rFonts w:asciiTheme="majorBidi" w:hAnsiTheme="majorBidi" w:cstheme="majorBidi"/>
        </w:rPr>
        <w:t>demonstrate</w:t>
      </w:r>
      <w:r w:rsidR="002F538A" w:rsidRPr="00B1197F">
        <w:rPr>
          <w:rFonts w:asciiTheme="majorBidi" w:hAnsiTheme="majorBidi" w:cstheme="majorBidi"/>
        </w:rPr>
        <w:t xml:space="preserve"> </w:t>
      </w:r>
      <w:r w:rsidR="00B1197F">
        <w:rPr>
          <w:rFonts w:asciiTheme="majorBidi" w:hAnsiTheme="majorBidi" w:cstheme="majorBidi"/>
        </w:rPr>
        <w:t>the</w:t>
      </w:r>
      <w:r w:rsidR="00B1197F" w:rsidRPr="00B1197F">
        <w:rPr>
          <w:rFonts w:asciiTheme="majorBidi" w:hAnsiTheme="majorBidi" w:cstheme="majorBidi"/>
        </w:rPr>
        <w:t xml:space="preserve"> </w:t>
      </w:r>
      <w:r w:rsidR="00B1197F">
        <w:rPr>
          <w:rFonts w:asciiTheme="majorBidi" w:hAnsiTheme="majorBidi" w:cstheme="majorBidi"/>
        </w:rPr>
        <w:t>reduction</w:t>
      </w:r>
      <w:r w:rsidR="00B1197F" w:rsidRPr="00B1197F">
        <w:rPr>
          <w:rFonts w:asciiTheme="majorBidi" w:hAnsiTheme="majorBidi" w:cstheme="majorBidi"/>
        </w:rPr>
        <w:t xml:space="preserve"> </w:t>
      </w:r>
      <w:r w:rsidR="00B1197F">
        <w:rPr>
          <w:rFonts w:asciiTheme="majorBidi" w:hAnsiTheme="majorBidi" w:cstheme="majorBidi"/>
        </w:rPr>
        <w:t>of</w:t>
      </w:r>
      <w:r w:rsidR="00B1197F" w:rsidRPr="00B1197F">
        <w:rPr>
          <w:rFonts w:asciiTheme="majorBidi" w:hAnsiTheme="majorBidi" w:cstheme="majorBidi"/>
        </w:rPr>
        <w:t xml:space="preserve"> </w:t>
      </w:r>
      <w:r w:rsidR="00B1197F">
        <w:rPr>
          <w:rFonts w:asciiTheme="majorBidi" w:hAnsiTheme="majorBidi" w:cstheme="majorBidi"/>
        </w:rPr>
        <w:t>the</w:t>
      </w:r>
      <w:r w:rsidR="00B1197F" w:rsidRPr="00B1197F">
        <w:rPr>
          <w:rFonts w:asciiTheme="majorBidi" w:hAnsiTheme="majorBidi" w:cstheme="majorBidi"/>
        </w:rPr>
        <w:t xml:space="preserve"> </w:t>
      </w:r>
      <w:r w:rsidR="00B1197F">
        <w:rPr>
          <w:rFonts w:asciiTheme="majorBidi" w:hAnsiTheme="majorBidi" w:cstheme="majorBidi"/>
        </w:rPr>
        <w:t>computation</w:t>
      </w:r>
      <w:r w:rsidR="00B1197F" w:rsidRPr="00B1197F">
        <w:rPr>
          <w:rFonts w:asciiTheme="majorBidi" w:hAnsiTheme="majorBidi" w:cstheme="majorBidi"/>
        </w:rPr>
        <w:t xml:space="preserve"> </w:t>
      </w:r>
      <w:r w:rsidR="00B1197F">
        <w:rPr>
          <w:rFonts w:asciiTheme="majorBidi" w:hAnsiTheme="majorBidi" w:cstheme="majorBidi"/>
        </w:rPr>
        <w:t>time as well as of the number of iterations when using the local-global search strategy.</w:t>
      </w:r>
      <w:r w:rsidR="005D1EC9" w:rsidRPr="00B1197F">
        <w:rPr>
          <w:rFonts w:asciiTheme="majorBidi" w:hAnsiTheme="majorBidi" w:cstheme="majorBidi"/>
        </w:rPr>
        <w:t xml:space="preserve"> </w:t>
      </w:r>
      <w:r w:rsidR="00B1197F">
        <w:rPr>
          <w:rFonts w:asciiTheme="majorBidi" w:hAnsiTheme="majorBidi" w:cstheme="majorBidi"/>
        </w:rPr>
        <w:t>Also</w:t>
      </w:r>
      <w:r w:rsidR="00B1197F" w:rsidRPr="00B1197F">
        <w:rPr>
          <w:rFonts w:asciiTheme="majorBidi" w:hAnsiTheme="majorBidi" w:cstheme="majorBidi"/>
        </w:rPr>
        <w:t xml:space="preserve">, </w:t>
      </w:r>
      <w:r w:rsidR="00B1197F">
        <w:rPr>
          <w:rFonts w:asciiTheme="majorBidi" w:hAnsiTheme="majorBidi" w:cstheme="majorBidi"/>
        </w:rPr>
        <w:t>it</w:t>
      </w:r>
      <w:r w:rsidR="00B1197F" w:rsidRPr="00B1197F">
        <w:rPr>
          <w:rFonts w:asciiTheme="majorBidi" w:hAnsiTheme="majorBidi" w:cstheme="majorBidi"/>
        </w:rPr>
        <w:t xml:space="preserve"> </w:t>
      </w:r>
      <w:r w:rsidR="00B1197F">
        <w:rPr>
          <w:rFonts w:asciiTheme="majorBidi" w:hAnsiTheme="majorBidi" w:cstheme="majorBidi"/>
        </w:rPr>
        <w:t>is</w:t>
      </w:r>
      <w:r w:rsidR="00B1197F" w:rsidRPr="00B1197F">
        <w:rPr>
          <w:rFonts w:asciiTheme="majorBidi" w:hAnsiTheme="majorBidi" w:cstheme="majorBidi"/>
        </w:rPr>
        <w:t xml:space="preserve"> </w:t>
      </w:r>
      <w:r w:rsidR="00B1197F">
        <w:rPr>
          <w:rFonts w:asciiTheme="majorBidi" w:hAnsiTheme="majorBidi" w:cstheme="majorBidi"/>
        </w:rPr>
        <w:t>seen</w:t>
      </w:r>
      <w:r w:rsidR="00B1197F" w:rsidRPr="00B1197F">
        <w:rPr>
          <w:rFonts w:asciiTheme="majorBidi" w:hAnsiTheme="majorBidi" w:cstheme="majorBidi"/>
        </w:rPr>
        <w:t xml:space="preserve"> </w:t>
      </w:r>
      <w:r w:rsidR="00B1197F">
        <w:rPr>
          <w:rFonts w:asciiTheme="majorBidi" w:hAnsiTheme="majorBidi" w:cstheme="majorBidi"/>
        </w:rPr>
        <w:t>that</w:t>
      </w:r>
      <w:r w:rsidR="005D1EC9" w:rsidRPr="00B1197F">
        <w:rPr>
          <w:rFonts w:asciiTheme="majorBidi" w:hAnsiTheme="majorBidi" w:cstheme="majorBidi"/>
        </w:rPr>
        <w:t xml:space="preserve"> </w:t>
      </w:r>
      <w:r w:rsidR="00B1197F">
        <w:rPr>
          <w:rFonts w:asciiTheme="majorBidi" w:hAnsiTheme="majorBidi" w:cstheme="majorBidi"/>
        </w:rPr>
        <w:t>the</w:t>
      </w:r>
      <w:r w:rsidR="00B1197F" w:rsidRPr="00B1197F">
        <w:rPr>
          <w:rFonts w:asciiTheme="majorBidi" w:hAnsiTheme="majorBidi" w:cstheme="majorBidi"/>
        </w:rPr>
        <w:t xml:space="preserve"> </w:t>
      </w:r>
      <w:r w:rsidR="00B1197F">
        <w:rPr>
          <w:rFonts w:asciiTheme="majorBidi" w:hAnsiTheme="majorBidi" w:cstheme="majorBidi"/>
        </w:rPr>
        <w:t>best</w:t>
      </w:r>
      <w:r w:rsidR="00B1197F" w:rsidRPr="00B1197F">
        <w:rPr>
          <w:rFonts w:asciiTheme="majorBidi" w:hAnsiTheme="majorBidi" w:cstheme="majorBidi"/>
        </w:rPr>
        <w:t xml:space="preserve"> </w:t>
      </w:r>
      <w:r w:rsidR="00B1197F">
        <w:rPr>
          <w:rFonts w:asciiTheme="majorBidi" w:hAnsiTheme="majorBidi" w:cstheme="majorBidi"/>
        </w:rPr>
        <w:t>results</w:t>
      </w:r>
      <w:r w:rsidR="00B1197F" w:rsidRPr="00B1197F">
        <w:rPr>
          <w:rFonts w:asciiTheme="majorBidi" w:hAnsiTheme="majorBidi" w:cstheme="majorBidi"/>
        </w:rPr>
        <w:t xml:space="preserve"> </w:t>
      </w:r>
      <w:r w:rsidR="00B1197F">
        <w:rPr>
          <w:rFonts w:asciiTheme="majorBidi" w:hAnsiTheme="majorBidi" w:cstheme="majorBidi"/>
        </w:rPr>
        <w:t>have</w:t>
      </w:r>
      <w:r w:rsidR="00B1197F" w:rsidRPr="00B1197F">
        <w:rPr>
          <w:rFonts w:asciiTheme="majorBidi" w:hAnsiTheme="majorBidi" w:cstheme="majorBidi"/>
        </w:rPr>
        <w:t xml:space="preserve"> </w:t>
      </w:r>
      <w:r w:rsidR="00B1197F">
        <w:rPr>
          <w:rFonts w:asciiTheme="majorBidi" w:hAnsiTheme="majorBidi" w:cstheme="majorBidi"/>
        </w:rPr>
        <w:t>been</w:t>
      </w:r>
      <w:r w:rsidR="00B1197F" w:rsidRPr="00B1197F">
        <w:rPr>
          <w:rFonts w:asciiTheme="majorBidi" w:hAnsiTheme="majorBidi" w:cstheme="majorBidi"/>
        </w:rPr>
        <w:t xml:space="preserve"> </w:t>
      </w:r>
      <w:r w:rsidR="00B1197F">
        <w:rPr>
          <w:rFonts w:asciiTheme="majorBidi" w:hAnsiTheme="majorBidi" w:cstheme="majorBidi"/>
        </w:rPr>
        <w:t>achieved</w:t>
      </w:r>
      <w:r w:rsidR="00B1197F" w:rsidRPr="00B1197F">
        <w:rPr>
          <w:rFonts w:asciiTheme="majorBidi" w:hAnsiTheme="majorBidi" w:cstheme="majorBidi"/>
        </w:rPr>
        <w:t xml:space="preserve"> </w:t>
      </w:r>
      <w:r w:rsidR="00B1197F">
        <w:rPr>
          <w:rFonts w:asciiTheme="majorBidi" w:hAnsiTheme="majorBidi" w:cstheme="majorBidi"/>
        </w:rPr>
        <w:t xml:space="preserve">at the mixing parameters </w:t>
      </w:r>
      <w:r w:rsidR="00B81E21" w:rsidRPr="00B1197F">
        <w:rPr>
          <w:rFonts w:asciiTheme="majorBidi" w:hAnsiTheme="majorBidi" w:cstheme="majorBidi"/>
        </w:rPr>
        <w:t>q=</w:t>
      </w:r>
      <w:r w:rsidR="005D1EC9" w:rsidRPr="00B1197F">
        <w:rPr>
          <w:rFonts w:asciiTheme="majorBidi" w:hAnsiTheme="majorBidi" w:cstheme="majorBidi"/>
        </w:rPr>
        <w:t xml:space="preserve">2 </w:t>
      </w:r>
      <w:r w:rsidR="00B1197F">
        <w:rPr>
          <w:rFonts w:asciiTheme="majorBidi" w:hAnsiTheme="majorBidi" w:cstheme="majorBidi"/>
        </w:rPr>
        <w:t xml:space="preserve">and </w:t>
      </w:r>
      <w:bookmarkStart w:id="0" w:name="OLE_LINK13"/>
      <w:bookmarkStart w:id="1" w:name="OLE_LINK14"/>
      <w:r w:rsidR="00B81E21" w:rsidRPr="00B1197F">
        <w:rPr>
          <w:rFonts w:asciiTheme="majorBidi" w:hAnsiTheme="majorBidi" w:cstheme="majorBidi"/>
        </w:rPr>
        <w:t>q=4</w:t>
      </w:r>
      <w:bookmarkEnd w:id="0"/>
      <w:bookmarkEnd w:id="1"/>
      <w:r w:rsidR="00B1197F">
        <w:rPr>
          <w:rFonts w:asciiTheme="majorBidi" w:hAnsiTheme="majorBidi" w:cstheme="majorBidi"/>
        </w:rPr>
        <w:t>. The</w:t>
      </w:r>
      <w:r w:rsidR="00B1197F" w:rsidRPr="00B1197F">
        <w:rPr>
          <w:rFonts w:asciiTheme="majorBidi" w:hAnsiTheme="majorBidi" w:cstheme="majorBidi"/>
        </w:rPr>
        <w:t xml:space="preserve"> </w:t>
      </w:r>
      <w:r w:rsidR="00B1197F">
        <w:rPr>
          <w:rFonts w:asciiTheme="majorBidi" w:hAnsiTheme="majorBidi" w:cstheme="majorBidi"/>
        </w:rPr>
        <w:t>less</w:t>
      </w:r>
      <w:r w:rsidR="00B1197F" w:rsidRPr="00B1197F">
        <w:rPr>
          <w:rFonts w:asciiTheme="majorBidi" w:hAnsiTheme="majorBidi" w:cstheme="majorBidi"/>
        </w:rPr>
        <w:t xml:space="preserve"> </w:t>
      </w:r>
      <w:r w:rsidR="00B1197F">
        <w:rPr>
          <w:rFonts w:asciiTheme="majorBidi" w:hAnsiTheme="majorBidi" w:cstheme="majorBidi"/>
        </w:rPr>
        <w:t>and</w:t>
      </w:r>
      <w:r w:rsidR="00B1197F" w:rsidRPr="00B1197F">
        <w:rPr>
          <w:rFonts w:asciiTheme="majorBidi" w:hAnsiTheme="majorBidi" w:cstheme="majorBidi"/>
        </w:rPr>
        <w:t xml:space="preserve"> </w:t>
      </w:r>
      <w:r w:rsidR="00B1197F">
        <w:rPr>
          <w:rFonts w:asciiTheme="majorBidi" w:hAnsiTheme="majorBidi" w:cstheme="majorBidi"/>
        </w:rPr>
        <w:t>greater</w:t>
      </w:r>
      <w:r w:rsidR="00B1197F" w:rsidRPr="00B1197F">
        <w:rPr>
          <w:rFonts w:asciiTheme="majorBidi" w:hAnsiTheme="majorBidi" w:cstheme="majorBidi"/>
        </w:rPr>
        <w:t xml:space="preserve"> </w:t>
      </w:r>
      <w:r w:rsidR="00B1197F">
        <w:rPr>
          <w:rFonts w:asciiTheme="majorBidi" w:hAnsiTheme="majorBidi" w:cstheme="majorBidi"/>
        </w:rPr>
        <w:t>values</w:t>
      </w:r>
      <w:r w:rsidR="00B1197F" w:rsidRPr="00B1197F">
        <w:rPr>
          <w:rFonts w:asciiTheme="majorBidi" w:hAnsiTheme="majorBidi" w:cstheme="majorBidi"/>
        </w:rPr>
        <w:t xml:space="preserve"> </w:t>
      </w:r>
      <w:r w:rsidR="00B1197F">
        <w:rPr>
          <w:rFonts w:asciiTheme="majorBidi" w:hAnsiTheme="majorBidi" w:cstheme="majorBidi"/>
        </w:rPr>
        <w:t>of</w:t>
      </w:r>
      <w:r w:rsidR="00B1197F" w:rsidRPr="00B1197F">
        <w:rPr>
          <w:rFonts w:asciiTheme="majorBidi" w:hAnsiTheme="majorBidi" w:cstheme="majorBidi"/>
        </w:rPr>
        <w:t xml:space="preserve"> </w:t>
      </w:r>
      <w:r w:rsidR="00B1197F">
        <w:rPr>
          <w:rFonts w:asciiTheme="majorBidi" w:hAnsiTheme="majorBidi" w:cstheme="majorBidi"/>
        </w:rPr>
        <w:t>this parameter were insufficient.</w:t>
      </w:r>
      <w:r w:rsidR="005D1EC9" w:rsidRPr="00B1197F">
        <w:rPr>
          <w:rFonts w:asciiTheme="majorBidi" w:hAnsiTheme="majorBidi" w:cstheme="majorBidi"/>
        </w:rPr>
        <w:t xml:space="preserve"> </w:t>
      </w:r>
      <w:r w:rsidR="00B1197F">
        <w:rPr>
          <w:rFonts w:asciiTheme="majorBidi" w:hAnsiTheme="majorBidi" w:cstheme="majorBidi"/>
        </w:rPr>
        <w:t>Therefore</w:t>
      </w:r>
      <w:r w:rsidR="00B1197F" w:rsidRPr="00B1197F">
        <w:rPr>
          <w:rFonts w:asciiTheme="majorBidi" w:hAnsiTheme="majorBidi" w:cstheme="majorBidi"/>
        </w:rPr>
        <w:t xml:space="preserve">, </w:t>
      </w:r>
      <w:r w:rsidR="00B1197F">
        <w:rPr>
          <w:rFonts w:asciiTheme="majorBidi" w:hAnsiTheme="majorBidi" w:cstheme="majorBidi"/>
        </w:rPr>
        <w:t>the</w:t>
      </w:r>
      <w:r w:rsidR="00B1197F" w:rsidRPr="00B1197F">
        <w:rPr>
          <w:rFonts w:asciiTheme="majorBidi" w:hAnsiTheme="majorBidi" w:cstheme="majorBidi"/>
        </w:rPr>
        <w:t xml:space="preserve"> </w:t>
      </w:r>
      <w:r w:rsidR="00B1197F">
        <w:rPr>
          <w:rFonts w:asciiTheme="majorBidi" w:hAnsiTheme="majorBidi" w:cstheme="majorBidi"/>
        </w:rPr>
        <w:t>results</w:t>
      </w:r>
      <w:r w:rsidR="00B1197F" w:rsidRPr="00B1197F">
        <w:rPr>
          <w:rFonts w:asciiTheme="majorBidi" w:hAnsiTheme="majorBidi" w:cstheme="majorBidi"/>
        </w:rPr>
        <w:t xml:space="preserve"> </w:t>
      </w:r>
      <w:r w:rsidR="00B1197F">
        <w:rPr>
          <w:rFonts w:asciiTheme="majorBidi" w:hAnsiTheme="majorBidi" w:cstheme="majorBidi"/>
        </w:rPr>
        <w:t>of</w:t>
      </w:r>
      <w:r w:rsidR="00B1197F" w:rsidRPr="00B1197F">
        <w:rPr>
          <w:rFonts w:asciiTheme="majorBidi" w:hAnsiTheme="majorBidi" w:cstheme="majorBidi"/>
        </w:rPr>
        <w:t xml:space="preserve"> </w:t>
      </w:r>
      <w:r w:rsidR="00B1197F">
        <w:rPr>
          <w:rFonts w:asciiTheme="majorBidi" w:hAnsiTheme="majorBidi" w:cstheme="majorBidi"/>
        </w:rPr>
        <w:t>investigation</w:t>
      </w:r>
      <w:r w:rsidR="00B1197F" w:rsidRPr="00B1197F">
        <w:rPr>
          <w:rFonts w:asciiTheme="majorBidi" w:hAnsiTheme="majorBidi" w:cstheme="majorBidi"/>
        </w:rPr>
        <w:t xml:space="preserve"> </w:t>
      </w:r>
      <w:r w:rsidR="00B1197F">
        <w:rPr>
          <w:rFonts w:asciiTheme="majorBidi" w:hAnsiTheme="majorBidi" w:cstheme="majorBidi"/>
        </w:rPr>
        <w:t xml:space="preserve">of the mixed parallel algorithm </w:t>
      </w:r>
      <w:r w:rsidR="00D411DF">
        <w:rPr>
          <w:rFonts w:asciiTheme="majorBidi" w:hAnsiTheme="majorBidi" w:cstheme="majorBidi"/>
        </w:rPr>
        <w:t xml:space="preserve">will be presented for the value of parameter </w:t>
      </w:r>
      <w:r w:rsidR="00B81E21" w:rsidRPr="00B1197F">
        <w:rPr>
          <w:rFonts w:asciiTheme="majorBidi" w:hAnsiTheme="majorBidi" w:cstheme="majorBidi"/>
        </w:rPr>
        <w:t>q=4</w:t>
      </w:r>
      <w:r w:rsidR="005D1EC9" w:rsidRPr="00B1197F">
        <w:rPr>
          <w:rFonts w:asciiTheme="majorBidi" w:hAnsiTheme="majorBidi" w:cstheme="majorBidi"/>
        </w:rPr>
        <w:t>.</w:t>
      </w:r>
    </w:p>
    <w:p w:rsidR="00C423B6" w:rsidRPr="00F56645" w:rsidRDefault="00C423B6" w:rsidP="00C423B6">
      <w:pPr>
        <w:pStyle w:val="tablecaption0"/>
        <w:rPr>
          <w:lang w:val="en-US"/>
        </w:rPr>
      </w:pPr>
      <w:r>
        <w:rPr>
          <w:b/>
        </w:rPr>
        <w:t xml:space="preserve">Table </w:t>
      </w:r>
      <w:r w:rsidR="0007709C">
        <w:fldChar w:fldCharType="begin"/>
      </w:r>
      <w:r w:rsidR="0007709C">
        <w:instrText xml:space="preserve"> SEQ "Table" \* MERGEFORMAT </w:instrText>
      </w:r>
      <w:r w:rsidR="0007709C">
        <w:fldChar w:fldCharType="separate"/>
      </w:r>
      <w:r w:rsidR="00DF3DC8" w:rsidRPr="00DF3DC8">
        <w:rPr>
          <w:b/>
          <w:noProof/>
        </w:rPr>
        <w:t>1</w:t>
      </w:r>
      <w:r w:rsidR="0007709C">
        <w:rPr>
          <w:b/>
          <w:noProof/>
        </w:rPr>
        <w:fldChar w:fldCharType="end"/>
      </w:r>
      <w:r>
        <w:rPr>
          <w:b/>
        </w:rPr>
        <w:t>.</w:t>
      </w:r>
      <w:r>
        <w:t xml:space="preserve"> </w:t>
      </w:r>
      <w:r>
        <w:rPr>
          <w:lang w:val="en-US"/>
        </w:rPr>
        <w:t>CPU</w:t>
      </w:r>
      <w:r w:rsidR="001E03B1">
        <w:rPr>
          <w:lang w:val="en-US"/>
        </w:rPr>
        <w:t xml:space="preserve"> time consumption</w:t>
      </w:r>
    </w:p>
    <w:tbl>
      <w:tblPr>
        <w:tblW w:w="5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1008"/>
        <w:gridCol w:w="941"/>
        <w:gridCol w:w="244"/>
        <w:gridCol w:w="1190"/>
        <w:gridCol w:w="941"/>
      </w:tblGrid>
      <w:tr w:rsidR="00C423B6" w:rsidRPr="008F4A80" w:rsidTr="00045DDF">
        <w:trPr>
          <w:jc w:val="center"/>
        </w:trPr>
        <w:tc>
          <w:tcPr>
            <w:tcW w:w="1190" w:type="dxa"/>
            <w:vMerge w:val="restart"/>
            <w:tcBorders>
              <w:left w:val="nil"/>
              <w:right w:val="nil"/>
            </w:tcBorders>
            <w:vAlign w:val="center"/>
          </w:tcPr>
          <w:p w:rsidR="00C423B6" w:rsidRPr="00C423B6" w:rsidRDefault="00C423B6" w:rsidP="00F5096A">
            <w:pPr>
              <w:pStyle w:val="ac"/>
              <w:ind w:firstLine="0"/>
              <w:jc w:val="center"/>
              <w:rPr>
                <w:i/>
                <w:sz w:val="20"/>
                <w:lang w:val="en-US"/>
              </w:rPr>
            </w:pPr>
            <w:r>
              <w:rPr>
                <w:i/>
                <w:sz w:val="20"/>
                <w:lang w:val="en-US"/>
              </w:rPr>
              <w:t>q</w:t>
            </w:r>
          </w:p>
        </w:tc>
        <w:tc>
          <w:tcPr>
            <w:tcW w:w="1949" w:type="dxa"/>
            <w:gridSpan w:val="2"/>
            <w:tcBorders>
              <w:left w:val="nil"/>
              <w:bottom w:val="single" w:sz="4" w:space="0" w:color="auto"/>
              <w:right w:val="nil"/>
            </w:tcBorders>
          </w:tcPr>
          <w:p w:rsidR="00C423B6" w:rsidRPr="008F4A80" w:rsidRDefault="00C423B6" w:rsidP="00F5096A">
            <w:pPr>
              <w:pStyle w:val="ac"/>
              <w:ind w:firstLine="0"/>
              <w:jc w:val="center"/>
              <w:rPr>
                <w:sz w:val="20"/>
                <w:lang w:val="en-US"/>
              </w:rPr>
            </w:pPr>
            <w:r w:rsidRPr="00072A6E">
              <w:rPr>
                <w:i/>
                <w:sz w:val="20"/>
                <w:lang w:val="en-US"/>
              </w:rPr>
              <w:t>N</w:t>
            </w:r>
            <w:r w:rsidRPr="00AC537D">
              <w:rPr>
                <w:sz w:val="20"/>
                <w:lang w:val="en-US"/>
              </w:rPr>
              <w:sym w:font="Symbol" w:char="F03D"/>
            </w:r>
            <w:r>
              <w:rPr>
                <w:sz w:val="20"/>
                <w:lang w:val="en-US"/>
              </w:rPr>
              <w:t>4</w:t>
            </w:r>
          </w:p>
        </w:tc>
        <w:tc>
          <w:tcPr>
            <w:tcW w:w="244" w:type="dxa"/>
            <w:tcBorders>
              <w:left w:val="nil"/>
              <w:bottom w:val="nil"/>
              <w:right w:val="nil"/>
            </w:tcBorders>
          </w:tcPr>
          <w:p w:rsidR="00C423B6" w:rsidRDefault="00C423B6" w:rsidP="00F5096A">
            <w:pPr>
              <w:pStyle w:val="ac"/>
              <w:ind w:firstLine="0"/>
              <w:jc w:val="center"/>
              <w:rPr>
                <w:sz w:val="20"/>
                <w:lang w:val="en-US"/>
              </w:rPr>
            </w:pPr>
          </w:p>
        </w:tc>
        <w:tc>
          <w:tcPr>
            <w:tcW w:w="2131" w:type="dxa"/>
            <w:gridSpan w:val="2"/>
            <w:tcBorders>
              <w:left w:val="nil"/>
              <w:bottom w:val="single" w:sz="4" w:space="0" w:color="auto"/>
              <w:right w:val="nil"/>
            </w:tcBorders>
          </w:tcPr>
          <w:p w:rsidR="00C423B6" w:rsidRPr="008F4A80" w:rsidRDefault="00C423B6" w:rsidP="00F5096A">
            <w:pPr>
              <w:pStyle w:val="ac"/>
              <w:ind w:firstLine="0"/>
              <w:jc w:val="center"/>
              <w:rPr>
                <w:sz w:val="20"/>
                <w:lang w:val="en-US"/>
              </w:rPr>
            </w:pPr>
            <w:r w:rsidRPr="00072A6E">
              <w:rPr>
                <w:i/>
                <w:sz w:val="20"/>
                <w:lang w:val="en-US"/>
              </w:rPr>
              <w:t>N</w:t>
            </w:r>
            <w:r w:rsidRPr="00AC537D">
              <w:rPr>
                <w:sz w:val="20"/>
                <w:lang w:val="en-US"/>
              </w:rPr>
              <w:sym w:font="Symbol" w:char="F03D"/>
            </w:r>
            <w:r>
              <w:rPr>
                <w:sz w:val="20"/>
                <w:lang w:val="en-US"/>
              </w:rPr>
              <w:t>5</w:t>
            </w:r>
          </w:p>
        </w:tc>
      </w:tr>
      <w:tr w:rsidR="0097305B" w:rsidRPr="008F4A80" w:rsidTr="00045DDF">
        <w:trPr>
          <w:jc w:val="center"/>
        </w:trPr>
        <w:tc>
          <w:tcPr>
            <w:tcW w:w="1190" w:type="dxa"/>
            <w:vMerge/>
            <w:tcBorders>
              <w:left w:val="nil"/>
              <w:bottom w:val="single" w:sz="4" w:space="0" w:color="auto"/>
              <w:right w:val="nil"/>
            </w:tcBorders>
          </w:tcPr>
          <w:p w:rsidR="00C423B6" w:rsidRPr="00D50F52" w:rsidRDefault="00C423B6" w:rsidP="00F5096A">
            <w:pPr>
              <w:pStyle w:val="ac"/>
              <w:ind w:firstLine="0"/>
              <w:jc w:val="center"/>
              <w:rPr>
                <w:i/>
                <w:sz w:val="20"/>
                <w:lang w:val="en-US"/>
              </w:rPr>
            </w:pPr>
          </w:p>
        </w:tc>
        <w:tc>
          <w:tcPr>
            <w:tcW w:w="1008" w:type="dxa"/>
            <w:tcBorders>
              <w:left w:val="nil"/>
              <w:bottom w:val="single" w:sz="4" w:space="0" w:color="auto"/>
              <w:right w:val="nil"/>
            </w:tcBorders>
          </w:tcPr>
          <w:p w:rsidR="00C423B6" w:rsidRPr="00072A6E" w:rsidRDefault="00C423B6" w:rsidP="00F5096A">
            <w:pPr>
              <w:pStyle w:val="ac"/>
              <w:ind w:firstLine="0"/>
              <w:jc w:val="center"/>
              <w:rPr>
                <w:i/>
                <w:sz w:val="20"/>
                <w:lang w:val="en-US"/>
              </w:rPr>
            </w:pPr>
            <w:r w:rsidRPr="00072A6E">
              <w:rPr>
                <w:i/>
                <w:sz w:val="20"/>
                <w:lang w:val="en-US"/>
              </w:rPr>
              <w:t>Simple</w:t>
            </w:r>
          </w:p>
        </w:tc>
        <w:tc>
          <w:tcPr>
            <w:tcW w:w="941" w:type="dxa"/>
            <w:tcBorders>
              <w:left w:val="nil"/>
              <w:bottom w:val="single" w:sz="4" w:space="0" w:color="auto"/>
              <w:right w:val="nil"/>
            </w:tcBorders>
          </w:tcPr>
          <w:p w:rsidR="00C423B6" w:rsidRPr="00072A6E" w:rsidRDefault="00C423B6" w:rsidP="00F5096A">
            <w:pPr>
              <w:pStyle w:val="ac"/>
              <w:ind w:firstLine="0"/>
              <w:jc w:val="center"/>
              <w:rPr>
                <w:i/>
                <w:sz w:val="20"/>
                <w:lang w:val="en-US"/>
              </w:rPr>
            </w:pPr>
            <w:r w:rsidRPr="00072A6E">
              <w:rPr>
                <w:i/>
                <w:sz w:val="20"/>
                <w:lang w:val="en-US"/>
              </w:rPr>
              <w:t>Hard</w:t>
            </w:r>
          </w:p>
        </w:tc>
        <w:tc>
          <w:tcPr>
            <w:tcW w:w="244" w:type="dxa"/>
            <w:tcBorders>
              <w:top w:val="nil"/>
              <w:left w:val="nil"/>
              <w:bottom w:val="single" w:sz="4" w:space="0" w:color="auto"/>
              <w:right w:val="nil"/>
            </w:tcBorders>
          </w:tcPr>
          <w:p w:rsidR="00C423B6" w:rsidRPr="00982551" w:rsidRDefault="00C423B6" w:rsidP="00F5096A">
            <w:pPr>
              <w:pStyle w:val="ac"/>
              <w:ind w:firstLine="0"/>
              <w:jc w:val="center"/>
              <w:rPr>
                <w:sz w:val="20"/>
                <w:lang w:val="en-US"/>
              </w:rPr>
            </w:pPr>
          </w:p>
        </w:tc>
        <w:tc>
          <w:tcPr>
            <w:tcW w:w="1190" w:type="dxa"/>
            <w:tcBorders>
              <w:left w:val="nil"/>
              <w:bottom w:val="single" w:sz="4" w:space="0" w:color="auto"/>
              <w:right w:val="nil"/>
            </w:tcBorders>
          </w:tcPr>
          <w:p w:rsidR="00C423B6" w:rsidRPr="00072A6E" w:rsidRDefault="00C423B6" w:rsidP="00F5096A">
            <w:pPr>
              <w:pStyle w:val="ac"/>
              <w:ind w:firstLine="0"/>
              <w:jc w:val="center"/>
              <w:rPr>
                <w:i/>
                <w:sz w:val="20"/>
                <w:lang w:val="en-US"/>
              </w:rPr>
            </w:pPr>
            <w:r w:rsidRPr="00072A6E">
              <w:rPr>
                <w:i/>
                <w:sz w:val="20"/>
                <w:lang w:val="en-US"/>
              </w:rPr>
              <w:t>Simple</w:t>
            </w:r>
          </w:p>
        </w:tc>
        <w:tc>
          <w:tcPr>
            <w:tcW w:w="941" w:type="dxa"/>
            <w:tcBorders>
              <w:left w:val="nil"/>
              <w:bottom w:val="single" w:sz="4" w:space="0" w:color="auto"/>
              <w:right w:val="nil"/>
            </w:tcBorders>
          </w:tcPr>
          <w:p w:rsidR="00C423B6" w:rsidRPr="00072A6E" w:rsidRDefault="00C423B6" w:rsidP="00F5096A">
            <w:pPr>
              <w:pStyle w:val="ac"/>
              <w:ind w:firstLine="0"/>
              <w:jc w:val="center"/>
              <w:rPr>
                <w:i/>
                <w:sz w:val="20"/>
                <w:lang w:val="en-US"/>
              </w:rPr>
            </w:pPr>
            <w:r w:rsidRPr="00072A6E">
              <w:rPr>
                <w:i/>
                <w:sz w:val="20"/>
                <w:lang w:val="en-US"/>
              </w:rPr>
              <w:t>Hard</w:t>
            </w:r>
          </w:p>
        </w:tc>
      </w:tr>
      <w:tr w:rsidR="0097305B" w:rsidRPr="008F4A80" w:rsidTr="00045DDF">
        <w:trPr>
          <w:trHeight w:val="154"/>
          <w:jc w:val="center"/>
        </w:trPr>
        <w:tc>
          <w:tcPr>
            <w:tcW w:w="1190" w:type="dxa"/>
            <w:tcBorders>
              <w:top w:val="nil"/>
              <w:left w:val="nil"/>
              <w:bottom w:val="nil"/>
              <w:right w:val="nil"/>
            </w:tcBorders>
          </w:tcPr>
          <w:p w:rsidR="0097305B" w:rsidRPr="008F4A80" w:rsidRDefault="0097305B" w:rsidP="00F5096A">
            <w:pPr>
              <w:pStyle w:val="ac"/>
              <w:ind w:firstLine="0"/>
              <w:jc w:val="center"/>
              <w:rPr>
                <w:sz w:val="20"/>
                <w:lang w:val="en-US"/>
              </w:rPr>
            </w:pPr>
            <w:r>
              <w:rPr>
                <w:sz w:val="20"/>
                <w:lang w:val="en-US"/>
              </w:rPr>
              <w:lastRenderedPageBreak/>
              <w:t>---</w:t>
            </w:r>
          </w:p>
        </w:tc>
        <w:tc>
          <w:tcPr>
            <w:tcW w:w="1008" w:type="dxa"/>
            <w:tcBorders>
              <w:top w:val="nil"/>
              <w:left w:val="nil"/>
              <w:bottom w:val="nil"/>
              <w:right w:val="nil"/>
            </w:tcBorders>
            <w:vAlign w:val="bottom"/>
          </w:tcPr>
          <w:p w:rsidR="0097305B" w:rsidRPr="00AB7281" w:rsidRDefault="0097305B" w:rsidP="00AB7281">
            <w:pPr>
              <w:pStyle w:val="ac"/>
              <w:ind w:firstLine="0"/>
              <w:jc w:val="center"/>
              <w:rPr>
                <w:sz w:val="20"/>
                <w:lang w:val="en-US"/>
              </w:rPr>
            </w:pPr>
            <w:r w:rsidRPr="00AB7281">
              <w:rPr>
                <w:sz w:val="20"/>
                <w:lang w:val="en-US"/>
              </w:rPr>
              <w:t>0.08253</w:t>
            </w:r>
          </w:p>
        </w:tc>
        <w:tc>
          <w:tcPr>
            <w:tcW w:w="941" w:type="dxa"/>
            <w:tcBorders>
              <w:top w:val="nil"/>
              <w:left w:val="nil"/>
              <w:bottom w:val="nil"/>
              <w:right w:val="nil"/>
            </w:tcBorders>
            <w:vAlign w:val="bottom"/>
          </w:tcPr>
          <w:p w:rsidR="0097305B" w:rsidRPr="00AB7281" w:rsidRDefault="0097305B" w:rsidP="00AB7281">
            <w:pPr>
              <w:pStyle w:val="ac"/>
              <w:ind w:firstLine="0"/>
              <w:jc w:val="center"/>
              <w:rPr>
                <w:sz w:val="20"/>
                <w:lang w:val="en-US"/>
              </w:rPr>
            </w:pPr>
            <w:r w:rsidRPr="00AB7281">
              <w:rPr>
                <w:sz w:val="20"/>
                <w:lang w:val="en-US"/>
              </w:rPr>
              <w:t>0.24744</w:t>
            </w:r>
          </w:p>
        </w:tc>
        <w:tc>
          <w:tcPr>
            <w:tcW w:w="244" w:type="dxa"/>
            <w:tcBorders>
              <w:top w:val="nil"/>
              <w:left w:val="nil"/>
              <w:bottom w:val="nil"/>
              <w:right w:val="nil"/>
            </w:tcBorders>
          </w:tcPr>
          <w:p w:rsidR="0097305B" w:rsidRPr="008F4A80" w:rsidRDefault="0097305B" w:rsidP="00AB7281">
            <w:pPr>
              <w:pStyle w:val="ac"/>
              <w:ind w:firstLine="0"/>
              <w:jc w:val="center"/>
              <w:rPr>
                <w:sz w:val="20"/>
                <w:lang w:val="en-US"/>
              </w:rPr>
            </w:pPr>
          </w:p>
        </w:tc>
        <w:tc>
          <w:tcPr>
            <w:tcW w:w="1190" w:type="dxa"/>
            <w:tcBorders>
              <w:top w:val="nil"/>
              <w:left w:val="nil"/>
              <w:bottom w:val="nil"/>
              <w:right w:val="nil"/>
            </w:tcBorders>
            <w:vAlign w:val="bottom"/>
          </w:tcPr>
          <w:p w:rsidR="0097305B" w:rsidRPr="00AB7281" w:rsidRDefault="0097305B" w:rsidP="00AB7281">
            <w:pPr>
              <w:pStyle w:val="ac"/>
              <w:ind w:firstLine="0"/>
              <w:jc w:val="center"/>
              <w:rPr>
                <w:sz w:val="20"/>
                <w:lang w:val="en-US"/>
              </w:rPr>
            </w:pPr>
            <w:r w:rsidRPr="00AB7281">
              <w:rPr>
                <w:sz w:val="20"/>
                <w:lang w:val="en-US"/>
              </w:rPr>
              <w:t>0.11036</w:t>
            </w:r>
          </w:p>
        </w:tc>
        <w:tc>
          <w:tcPr>
            <w:tcW w:w="941" w:type="dxa"/>
            <w:tcBorders>
              <w:top w:val="nil"/>
              <w:left w:val="nil"/>
              <w:bottom w:val="nil"/>
              <w:right w:val="nil"/>
            </w:tcBorders>
            <w:vAlign w:val="bottom"/>
          </w:tcPr>
          <w:p w:rsidR="0097305B" w:rsidRPr="00AB7281" w:rsidRDefault="0097305B" w:rsidP="00AB7281">
            <w:pPr>
              <w:pStyle w:val="ac"/>
              <w:ind w:firstLine="0"/>
              <w:jc w:val="center"/>
              <w:rPr>
                <w:sz w:val="20"/>
                <w:lang w:val="en-US"/>
              </w:rPr>
            </w:pPr>
            <w:r w:rsidRPr="00AB7281">
              <w:rPr>
                <w:sz w:val="20"/>
                <w:lang w:val="en-US"/>
              </w:rPr>
              <w:t>1.85801</w:t>
            </w:r>
          </w:p>
        </w:tc>
      </w:tr>
      <w:tr w:rsidR="00045DDF" w:rsidRPr="008F4A80" w:rsidTr="00045DDF">
        <w:trPr>
          <w:trHeight w:val="154"/>
          <w:jc w:val="center"/>
        </w:trPr>
        <w:tc>
          <w:tcPr>
            <w:tcW w:w="1190" w:type="dxa"/>
            <w:tcBorders>
              <w:top w:val="nil"/>
              <w:left w:val="nil"/>
              <w:bottom w:val="nil"/>
              <w:right w:val="nil"/>
            </w:tcBorders>
          </w:tcPr>
          <w:p w:rsidR="00045DDF" w:rsidRPr="008F4A80" w:rsidRDefault="00045DDF" w:rsidP="00045DDF">
            <w:pPr>
              <w:pStyle w:val="ac"/>
              <w:ind w:firstLine="0"/>
              <w:jc w:val="center"/>
              <w:rPr>
                <w:sz w:val="20"/>
                <w:lang w:val="en-US"/>
              </w:rPr>
            </w:pPr>
            <w:r>
              <w:rPr>
                <w:sz w:val="20"/>
                <w:lang w:val="en-US"/>
              </w:rPr>
              <w:t>1</w:t>
            </w:r>
          </w:p>
        </w:tc>
        <w:tc>
          <w:tcPr>
            <w:tcW w:w="1008"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0.0875</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0.18375</w:t>
            </w:r>
          </w:p>
        </w:tc>
        <w:tc>
          <w:tcPr>
            <w:tcW w:w="244" w:type="dxa"/>
            <w:tcBorders>
              <w:top w:val="nil"/>
              <w:left w:val="nil"/>
              <w:bottom w:val="nil"/>
              <w:right w:val="nil"/>
            </w:tcBorders>
          </w:tcPr>
          <w:p w:rsidR="00045DDF" w:rsidRPr="008F4A80" w:rsidRDefault="00045DDF" w:rsidP="00AB7281">
            <w:pPr>
              <w:pStyle w:val="ac"/>
              <w:ind w:firstLine="0"/>
              <w:jc w:val="center"/>
              <w:rPr>
                <w:sz w:val="20"/>
                <w:lang w:val="en-US"/>
              </w:rPr>
            </w:pPr>
          </w:p>
        </w:tc>
        <w:tc>
          <w:tcPr>
            <w:tcW w:w="1190"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0.08196</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0.90628</w:t>
            </w:r>
          </w:p>
        </w:tc>
      </w:tr>
      <w:tr w:rsidR="00045DDF" w:rsidRPr="008F4A80" w:rsidTr="00045DDF">
        <w:trPr>
          <w:trHeight w:val="154"/>
          <w:jc w:val="center"/>
        </w:trPr>
        <w:tc>
          <w:tcPr>
            <w:tcW w:w="1190" w:type="dxa"/>
            <w:tcBorders>
              <w:top w:val="nil"/>
              <w:left w:val="nil"/>
              <w:bottom w:val="nil"/>
              <w:right w:val="nil"/>
            </w:tcBorders>
          </w:tcPr>
          <w:p w:rsidR="00045DDF" w:rsidRPr="008F4A80" w:rsidRDefault="00045DDF" w:rsidP="00F5096A">
            <w:pPr>
              <w:pStyle w:val="ac"/>
              <w:ind w:firstLine="0"/>
              <w:jc w:val="center"/>
              <w:rPr>
                <w:sz w:val="20"/>
                <w:lang w:val="en-US"/>
              </w:rPr>
            </w:pPr>
            <w:r>
              <w:rPr>
                <w:sz w:val="20"/>
                <w:lang w:val="en-US"/>
              </w:rPr>
              <w:t>2</w:t>
            </w:r>
          </w:p>
        </w:tc>
        <w:tc>
          <w:tcPr>
            <w:tcW w:w="1008"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0.07698</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0.15921</w:t>
            </w:r>
          </w:p>
        </w:tc>
        <w:tc>
          <w:tcPr>
            <w:tcW w:w="244" w:type="dxa"/>
            <w:tcBorders>
              <w:top w:val="nil"/>
              <w:left w:val="nil"/>
              <w:bottom w:val="nil"/>
              <w:right w:val="nil"/>
            </w:tcBorders>
          </w:tcPr>
          <w:p w:rsidR="00045DDF" w:rsidRPr="008F4A80" w:rsidRDefault="00045DDF" w:rsidP="00AB7281">
            <w:pPr>
              <w:pStyle w:val="ac"/>
              <w:ind w:firstLine="0"/>
              <w:jc w:val="center"/>
              <w:rPr>
                <w:sz w:val="20"/>
                <w:lang w:val="en-US"/>
              </w:rPr>
            </w:pPr>
          </w:p>
        </w:tc>
        <w:tc>
          <w:tcPr>
            <w:tcW w:w="1190"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0.07491</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0.82082</w:t>
            </w:r>
          </w:p>
        </w:tc>
      </w:tr>
      <w:tr w:rsidR="00045DDF" w:rsidRPr="008F4A80" w:rsidTr="00045DDF">
        <w:trPr>
          <w:trHeight w:val="154"/>
          <w:jc w:val="center"/>
        </w:trPr>
        <w:tc>
          <w:tcPr>
            <w:tcW w:w="1190" w:type="dxa"/>
            <w:tcBorders>
              <w:top w:val="nil"/>
              <w:left w:val="nil"/>
              <w:bottom w:val="nil"/>
              <w:right w:val="nil"/>
            </w:tcBorders>
          </w:tcPr>
          <w:p w:rsidR="00045DDF" w:rsidRPr="008F4A80" w:rsidRDefault="00045DDF" w:rsidP="00F5096A">
            <w:pPr>
              <w:pStyle w:val="ac"/>
              <w:ind w:firstLine="0"/>
              <w:jc w:val="center"/>
              <w:rPr>
                <w:sz w:val="20"/>
                <w:lang w:val="en-US"/>
              </w:rPr>
            </w:pPr>
            <w:r>
              <w:rPr>
                <w:sz w:val="20"/>
                <w:lang w:val="en-US"/>
              </w:rPr>
              <w:t>4</w:t>
            </w:r>
          </w:p>
        </w:tc>
        <w:tc>
          <w:tcPr>
            <w:tcW w:w="1008"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0.07515</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0.14893</w:t>
            </w:r>
          </w:p>
        </w:tc>
        <w:tc>
          <w:tcPr>
            <w:tcW w:w="244" w:type="dxa"/>
            <w:tcBorders>
              <w:top w:val="nil"/>
              <w:left w:val="nil"/>
              <w:bottom w:val="nil"/>
              <w:right w:val="nil"/>
            </w:tcBorders>
          </w:tcPr>
          <w:p w:rsidR="00045DDF" w:rsidRPr="008F4A80" w:rsidRDefault="00045DDF" w:rsidP="00AB7281">
            <w:pPr>
              <w:pStyle w:val="ac"/>
              <w:ind w:firstLine="0"/>
              <w:jc w:val="center"/>
              <w:rPr>
                <w:sz w:val="20"/>
                <w:lang w:val="en-US"/>
              </w:rPr>
            </w:pPr>
          </w:p>
        </w:tc>
        <w:tc>
          <w:tcPr>
            <w:tcW w:w="1190"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0.07596</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0.93878</w:t>
            </w:r>
          </w:p>
        </w:tc>
      </w:tr>
      <w:tr w:rsidR="00045DDF" w:rsidRPr="008F4A80" w:rsidTr="00045DDF">
        <w:trPr>
          <w:trHeight w:val="154"/>
          <w:jc w:val="center"/>
        </w:trPr>
        <w:tc>
          <w:tcPr>
            <w:tcW w:w="1190" w:type="dxa"/>
            <w:tcBorders>
              <w:top w:val="nil"/>
              <w:left w:val="nil"/>
              <w:bottom w:val="nil"/>
              <w:right w:val="nil"/>
            </w:tcBorders>
          </w:tcPr>
          <w:p w:rsidR="00045DDF" w:rsidRPr="008F4A80" w:rsidRDefault="00045DDF" w:rsidP="00F5096A">
            <w:pPr>
              <w:pStyle w:val="ac"/>
              <w:ind w:firstLine="0"/>
              <w:jc w:val="center"/>
              <w:rPr>
                <w:sz w:val="20"/>
                <w:lang w:val="en-US"/>
              </w:rPr>
            </w:pPr>
            <w:r>
              <w:rPr>
                <w:sz w:val="20"/>
                <w:lang w:val="en-US"/>
              </w:rPr>
              <w:t>8</w:t>
            </w:r>
          </w:p>
        </w:tc>
        <w:tc>
          <w:tcPr>
            <w:tcW w:w="1008"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0.07737</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0.14959</w:t>
            </w:r>
          </w:p>
        </w:tc>
        <w:tc>
          <w:tcPr>
            <w:tcW w:w="244" w:type="dxa"/>
            <w:tcBorders>
              <w:top w:val="nil"/>
              <w:left w:val="nil"/>
              <w:bottom w:val="nil"/>
              <w:right w:val="nil"/>
            </w:tcBorders>
          </w:tcPr>
          <w:p w:rsidR="00045DDF" w:rsidRPr="008F4A80" w:rsidRDefault="00045DDF" w:rsidP="00AB7281">
            <w:pPr>
              <w:pStyle w:val="ac"/>
              <w:ind w:firstLine="0"/>
              <w:jc w:val="center"/>
              <w:rPr>
                <w:sz w:val="20"/>
                <w:lang w:val="en-US"/>
              </w:rPr>
            </w:pPr>
          </w:p>
        </w:tc>
        <w:tc>
          <w:tcPr>
            <w:tcW w:w="1190"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0.07537</w:t>
            </w:r>
          </w:p>
        </w:tc>
        <w:tc>
          <w:tcPr>
            <w:tcW w:w="941" w:type="dxa"/>
            <w:tcBorders>
              <w:top w:val="nil"/>
              <w:left w:val="nil"/>
              <w:bottom w:val="nil"/>
              <w:right w:val="nil"/>
            </w:tcBorders>
            <w:vAlign w:val="bottom"/>
          </w:tcPr>
          <w:p w:rsidR="00045DDF" w:rsidRPr="00AB7281" w:rsidRDefault="00045DDF" w:rsidP="00AB7281">
            <w:pPr>
              <w:pStyle w:val="ac"/>
              <w:ind w:firstLine="0"/>
              <w:jc w:val="center"/>
              <w:rPr>
                <w:sz w:val="20"/>
                <w:lang w:val="en-US"/>
              </w:rPr>
            </w:pPr>
            <w:r w:rsidRPr="00AB7281">
              <w:rPr>
                <w:sz w:val="20"/>
                <w:lang w:val="en-US"/>
              </w:rPr>
              <w:t>1.06467</w:t>
            </w:r>
          </w:p>
        </w:tc>
      </w:tr>
      <w:tr w:rsidR="00045DDF" w:rsidRPr="008F4A80" w:rsidTr="00045DDF">
        <w:trPr>
          <w:trHeight w:val="154"/>
          <w:jc w:val="center"/>
        </w:trPr>
        <w:tc>
          <w:tcPr>
            <w:tcW w:w="1190" w:type="dxa"/>
            <w:tcBorders>
              <w:top w:val="nil"/>
              <w:left w:val="nil"/>
              <w:bottom w:val="single" w:sz="4" w:space="0" w:color="auto"/>
              <w:right w:val="nil"/>
            </w:tcBorders>
          </w:tcPr>
          <w:p w:rsidR="00045DDF" w:rsidRPr="008F4A80" w:rsidRDefault="00045DDF" w:rsidP="00F5096A">
            <w:pPr>
              <w:pStyle w:val="ac"/>
              <w:ind w:firstLine="0"/>
              <w:jc w:val="center"/>
              <w:rPr>
                <w:sz w:val="20"/>
                <w:lang w:val="en-US"/>
              </w:rPr>
            </w:pPr>
            <w:r>
              <w:rPr>
                <w:sz w:val="20"/>
                <w:lang w:val="en-US"/>
              </w:rPr>
              <w:t>16</w:t>
            </w:r>
          </w:p>
        </w:tc>
        <w:tc>
          <w:tcPr>
            <w:tcW w:w="1008" w:type="dxa"/>
            <w:tcBorders>
              <w:top w:val="nil"/>
              <w:left w:val="nil"/>
              <w:bottom w:val="single" w:sz="4" w:space="0" w:color="auto"/>
              <w:right w:val="nil"/>
            </w:tcBorders>
            <w:vAlign w:val="bottom"/>
          </w:tcPr>
          <w:p w:rsidR="00045DDF" w:rsidRPr="00AB7281" w:rsidRDefault="00045DDF" w:rsidP="00AB7281">
            <w:pPr>
              <w:pStyle w:val="ac"/>
              <w:ind w:firstLine="0"/>
              <w:jc w:val="center"/>
              <w:rPr>
                <w:sz w:val="20"/>
                <w:lang w:val="en-US"/>
              </w:rPr>
            </w:pPr>
            <w:r w:rsidRPr="00AB7281">
              <w:rPr>
                <w:sz w:val="20"/>
                <w:lang w:val="en-US"/>
              </w:rPr>
              <w:t>0.07419</w:t>
            </w:r>
          </w:p>
        </w:tc>
        <w:tc>
          <w:tcPr>
            <w:tcW w:w="941" w:type="dxa"/>
            <w:tcBorders>
              <w:top w:val="nil"/>
              <w:left w:val="nil"/>
              <w:bottom w:val="single" w:sz="4" w:space="0" w:color="auto"/>
              <w:right w:val="nil"/>
            </w:tcBorders>
            <w:vAlign w:val="bottom"/>
          </w:tcPr>
          <w:p w:rsidR="00045DDF" w:rsidRPr="00AB7281" w:rsidRDefault="00045DDF" w:rsidP="00AB7281">
            <w:pPr>
              <w:pStyle w:val="ac"/>
              <w:ind w:firstLine="0"/>
              <w:jc w:val="center"/>
              <w:rPr>
                <w:sz w:val="20"/>
                <w:lang w:val="en-US"/>
              </w:rPr>
            </w:pPr>
            <w:r w:rsidRPr="00AB7281">
              <w:rPr>
                <w:sz w:val="20"/>
                <w:lang w:val="en-US"/>
              </w:rPr>
              <w:t>0.17232</w:t>
            </w:r>
          </w:p>
        </w:tc>
        <w:tc>
          <w:tcPr>
            <w:tcW w:w="244" w:type="dxa"/>
            <w:tcBorders>
              <w:top w:val="nil"/>
              <w:left w:val="nil"/>
              <w:bottom w:val="single" w:sz="4" w:space="0" w:color="auto"/>
              <w:right w:val="nil"/>
            </w:tcBorders>
          </w:tcPr>
          <w:p w:rsidR="00045DDF" w:rsidRPr="008F4A80" w:rsidRDefault="00045DDF" w:rsidP="00AB7281">
            <w:pPr>
              <w:pStyle w:val="ac"/>
              <w:ind w:firstLine="0"/>
              <w:jc w:val="center"/>
              <w:rPr>
                <w:sz w:val="20"/>
                <w:lang w:val="en-US"/>
              </w:rPr>
            </w:pPr>
          </w:p>
        </w:tc>
        <w:tc>
          <w:tcPr>
            <w:tcW w:w="1190" w:type="dxa"/>
            <w:tcBorders>
              <w:top w:val="nil"/>
              <w:left w:val="nil"/>
              <w:bottom w:val="single" w:sz="4" w:space="0" w:color="auto"/>
              <w:right w:val="nil"/>
            </w:tcBorders>
            <w:vAlign w:val="bottom"/>
          </w:tcPr>
          <w:p w:rsidR="00045DDF" w:rsidRPr="00AB7281" w:rsidRDefault="00045DDF" w:rsidP="00AB7281">
            <w:pPr>
              <w:pStyle w:val="ac"/>
              <w:ind w:firstLine="0"/>
              <w:jc w:val="center"/>
              <w:rPr>
                <w:sz w:val="20"/>
                <w:lang w:val="en-US"/>
              </w:rPr>
            </w:pPr>
            <w:r w:rsidRPr="00AB7281">
              <w:rPr>
                <w:sz w:val="20"/>
                <w:lang w:val="en-US"/>
              </w:rPr>
              <w:t>0.08508</w:t>
            </w:r>
          </w:p>
        </w:tc>
        <w:tc>
          <w:tcPr>
            <w:tcW w:w="941" w:type="dxa"/>
            <w:tcBorders>
              <w:top w:val="nil"/>
              <w:left w:val="nil"/>
              <w:bottom w:val="single" w:sz="4" w:space="0" w:color="auto"/>
              <w:right w:val="nil"/>
            </w:tcBorders>
            <w:vAlign w:val="bottom"/>
          </w:tcPr>
          <w:p w:rsidR="00045DDF" w:rsidRPr="00AB7281" w:rsidRDefault="00045DDF" w:rsidP="00AB7281">
            <w:pPr>
              <w:pStyle w:val="ac"/>
              <w:ind w:firstLine="0"/>
              <w:jc w:val="center"/>
              <w:rPr>
                <w:sz w:val="20"/>
                <w:lang w:val="en-US"/>
              </w:rPr>
            </w:pPr>
            <w:r w:rsidRPr="00AB7281">
              <w:rPr>
                <w:sz w:val="20"/>
                <w:lang w:val="en-US"/>
              </w:rPr>
              <w:t>1.51871</w:t>
            </w:r>
          </w:p>
        </w:tc>
      </w:tr>
    </w:tbl>
    <w:p w:rsidR="00C423B6" w:rsidRDefault="00C423B6" w:rsidP="00CB2768">
      <w:pPr>
        <w:pStyle w:val="Paragraph"/>
        <w:rPr>
          <w:rFonts w:asciiTheme="majorBidi" w:hAnsiTheme="majorBidi" w:cstheme="majorBidi"/>
          <w:lang w:val="ru-RU"/>
        </w:rPr>
      </w:pPr>
    </w:p>
    <w:p w:rsidR="005D1EC9" w:rsidRPr="00F56645" w:rsidRDefault="005D1EC9" w:rsidP="005D1EC9">
      <w:pPr>
        <w:pStyle w:val="tablecaption0"/>
        <w:rPr>
          <w:lang w:val="en-US"/>
        </w:rPr>
      </w:pPr>
      <w:r>
        <w:rPr>
          <w:b/>
        </w:rPr>
        <w:t xml:space="preserve">Table </w:t>
      </w:r>
      <w:r w:rsidR="0007709C">
        <w:fldChar w:fldCharType="begin"/>
      </w:r>
      <w:r w:rsidR="0007709C">
        <w:instrText xml:space="preserve"> SEQ "Table" \* MERGEFORMAT </w:instrText>
      </w:r>
      <w:r w:rsidR="0007709C">
        <w:fldChar w:fldCharType="separate"/>
      </w:r>
      <w:r w:rsidR="00DF3DC8" w:rsidRPr="00DF3DC8">
        <w:rPr>
          <w:b/>
          <w:noProof/>
        </w:rPr>
        <w:t>2</w:t>
      </w:r>
      <w:r w:rsidR="0007709C">
        <w:rPr>
          <w:b/>
          <w:noProof/>
        </w:rPr>
        <w:fldChar w:fldCharType="end"/>
      </w:r>
      <w:r>
        <w:rPr>
          <w:b/>
        </w:rPr>
        <w:t>.</w:t>
      </w:r>
      <w:r>
        <w:t xml:space="preserve"> </w:t>
      </w:r>
      <w:r w:rsidR="001E03B1">
        <w:t>Number of i</w:t>
      </w:r>
      <w:r>
        <w:rPr>
          <w:lang w:val="en-US"/>
        </w:rPr>
        <w:t>terations</w:t>
      </w:r>
    </w:p>
    <w:tbl>
      <w:tblPr>
        <w:tblW w:w="5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1008"/>
        <w:gridCol w:w="941"/>
        <w:gridCol w:w="244"/>
        <w:gridCol w:w="1190"/>
        <w:gridCol w:w="941"/>
      </w:tblGrid>
      <w:tr w:rsidR="005D1EC9" w:rsidRPr="008F4A80" w:rsidTr="00F5096A">
        <w:trPr>
          <w:jc w:val="center"/>
        </w:trPr>
        <w:tc>
          <w:tcPr>
            <w:tcW w:w="1190" w:type="dxa"/>
            <w:vMerge w:val="restart"/>
            <w:tcBorders>
              <w:left w:val="nil"/>
              <w:right w:val="nil"/>
            </w:tcBorders>
            <w:vAlign w:val="center"/>
          </w:tcPr>
          <w:p w:rsidR="005D1EC9" w:rsidRPr="00C423B6" w:rsidRDefault="005D1EC9" w:rsidP="00F5096A">
            <w:pPr>
              <w:pStyle w:val="ac"/>
              <w:ind w:firstLine="0"/>
              <w:jc w:val="center"/>
              <w:rPr>
                <w:i/>
                <w:sz w:val="20"/>
                <w:lang w:val="en-US"/>
              </w:rPr>
            </w:pPr>
            <w:r>
              <w:rPr>
                <w:i/>
                <w:sz w:val="20"/>
                <w:lang w:val="en-US"/>
              </w:rPr>
              <w:t>q</w:t>
            </w:r>
          </w:p>
        </w:tc>
        <w:tc>
          <w:tcPr>
            <w:tcW w:w="1949" w:type="dxa"/>
            <w:gridSpan w:val="2"/>
            <w:tcBorders>
              <w:left w:val="nil"/>
              <w:bottom w:val="single" w:sz="4" w:space="0" w:color="auto"/>
              <w:right w:val="nil"/>
            </w:tcBorders>
          </w:tcPr>
          <w:p w:rsidR="005D1EC9" w:rsidRPr="008F4A80" w:rsidRDefault="005D1EC9" w:rsidP="00F5096A">
            <w:pPr>
              <w:pStyle w:val="ac"/>
              <w:ind w:firstLine="0"/>
              <w:jc w:val="center"/>
              <w:rPr>
                <w:sz w:val="20"/>
                <w:lang w:val="en-US"/>
              </w:rPr>
            </w:pPr>
            <w:r w:rsidRPr="00072A6E">
              <w:rPr>
                <w:i/>
                <w:sz w:val="20"/>
                <w:lang w:val="en-US"/>
              </w:rPr>
              <w:t>N</w:t>
            </w:r>
            <w:r w:rsidRPr="00AC537D">
              <w:rPr>
                <w:sz w:val="20"/>
                <w:lang w:val="en-US"/>
              </w:rPr>
              <w:sym w:font="Symbol" w:char="F03D"/>
            </w:r>
            <w:r>
              <w:rPr>
                <w:sz w:val="20"/>
                <w:lang w:val="en-US"/>
              </w:rPr>
              <w:t>4</w:t>
            </w:r>
          </w:p>
        </w:tc>
        <w:tc>
          <w:tcPr>
            <w:tcW w:w="244" w:type="dxa"/>
            <w:tcBorders>
              <w:left w:val="nil"/>
              <w:bottom w:val="nil"/>
              <w:right w:val="nil"/>
            </w:tcBorders>
          </w:tcPr>
          <w:p w:rsidR="005D1EC9" w:rsidRDefault="005D1EC9" w:rsidP="00F5096A">
            <w:pPr>
              <w:pStyle w:val="ac"/>
              <w:ind w:firstLine="0"/>
              <w:jc w:val="center"/>
              <w:rPr>
                <w:sz w:val="20"/>
                <w:lang w:val="en-US"/>
              </w:rPr>
            </w:pPr>
          </w:p>
        </w:tc>
        <w:tc>
          <w:tcPr>
            <w:tcW w:w="2131" w:type="dxa"/>
            <w:gridSpan w:val="2"/>
            <w:tcBorders>
              <w:left w:val="nil"/>
              <w:bottom w:val="single" w:sz="4" w:space="0" w:color="auto"/>
              <w:right w:val="nil"/>
            </w:tcBorders>
          </w:tcPr>
          <w:p w:rsidR="005D1EC9" w:rsidRPr="008F4A80" w:rsidRDefault="005D1EC9" w:rsidP="00F5096A">
            <w:pPr>
              <w:pStyle w:val="ac"/>
              <w:ind w:firstLine="0"/>
              <w:jc w:val="center"/>
              <w:rPr>
                <w:sz w:val="20"/>
                <w:lang w:val="en-US"/>
              </w:rPr>
            </w:pPr>
            <w:r w:rsidRPr="00072A6E">
              <w:rPr>
                <w:i/>
                <w:sz w:val="20"/>
                <w:lang w:val="en-US"/>
              </w:rPr>
              <w:t>N</w:t>
            </w:r>
            <w:r w:rsidRPr="00AC537D">
              <w:rPr>
                <w:sz w:val="20"/>
                <w:lang w:val="en-US"/>
              </w:rPr>
              <w:sym w:font="Symbol" w:char="F03D"/>
            </w:r>
            <w:r>
              <w:rPr>
                <w:sz w:val="20"/>
                <w:lang w:val="en-US"/>
              </w:rPr>
              <w:t>5</w:t>
            </w:r>
          </w:p>
        </w:tc>
      </w:tr>
      <w:tr w:rsidR="005D1EC9" w:rsidRPr="008F4A80" w:rsidTr="00F5096A">
        <w:trPr>
          <w:jc w:val="center"/>
        </w:trPr>
        <w:tc>
          <w:tcPr>
            <w:tcW w:w="1190" w:type="dxa"/>
            <w:vMerge/>
            <w:tcBorders>
              <w:left w:val="nil"/>
              <w:bottom w:val="single" w:sz="4" w:space="0" w:color="auto"/>
              <w:right w:val="nil"/>
            </w:tcBorders>
          </w:tcPr>
          <w:p w:rsidR="005D1EC9" w:rsidRPr="00D50F52" w:rsidRDefault="005D1EC9" w:rsidP="00F5096A">
            <w:pPr>
              <w:pStyle w:val="ac"/>
              <w:ind w:firstLine="0"/>
              <w:jc w:val="center"/>
              <w:rPr>
                <w:i/>
                <w:sz w:val="20"/>
                <w:lang w:val="en-US"/>
              </w:rPr>
            </w:pPr>
          </w:p>
        </w:tc>
        <w:tc>
          <w:tcPr>
            <w:tcW w:w="1008" w:type="dxa"/>
            <w:tcBorders>
              <w:left w:val="nil"/>
              <w:bottom w:val="single" w:sz="4" w:space="0" w:color="auto"/>
              <w:right w:val="nil"/>
            </w:tcBorders>
          </w:tcPr>
          <w:p w:rsidR="005D1EC9" w:rsidRPr="00072A6E" w:rsidRDefault="005D1EC9" w:rsidP="00F5096A">
            <w:pPr>
              <w:pStyle w:val="ac"/>
              <w:ind w:firstLine="0"/>
              <w:jc w:val="center"/>
              <w:rPr>
                <w:i/>
                <w:sz w:val="20"/>
                <w:lang w:val="en-US"/>
              </w:rPr>
            </w:pPr>
            <w:r w:rsidRPr="00072A6E">
              <w:rPr>
                <w:i/>
                <w:sz w:val="20"/>
                <w:lang w:val="en-US"/>
              </w:rPr>
              <w:t>Simple</w:t>
            </w:r>
          </w:p>
        </w:tc>
        <w:tc>
          <w:tcPr>
            <w:tcW w:w="941" w:type="dxa"/>
            <w:tcBorders>
              <w:left w:val="nil"/>
              <w:bottom w:val="single" w:sz="4" w:space="0" w:color="auto"/>
              <w:right w:val="nil"/>
            </w:tcBorders>
          </w:tcPr>
          <w:p w:rsidR="005D1EC9" w:rsidRPr="00072A6E" w:rsidRDefault="005D1EC9" w:rsidP="00F5096A">
            <w:pPr>
              <w:pStyle w:val="ac"/>
              <w:ind w:firstLine="0"/>
              <w:jc w:val="center"/>
              <w:rPr>
                <w:i/>
                <w:sz w:val="20"/>
                <w:lang w:val="en-US"/>
              </w:rPr>
            </w:pPr>
            <w:r w:rsidRPr="00072A6E">
              <w:rPr>
                <w:i/>
                <w:sz w:val="20"/>
                <w:lang w:val="en-US"/>
              </w:rPr>
              <w:t>Hard</w:t>
            </w:r>
          </w:p>
        </w:tc>
        <w:tc>
          <w:tcPr>
            <w:tcW w:w="244" w:type="dxa"/>
            <w:tcBorders>
              <w:top w:val="nil"/>
              <w:left w:val="nil"/>
              <w:bottom w:val="single" w:sz="4" w:space="0" w:color="auto"/>
              <w:right w:val="nil"/>
            </w:tcBorders>
          </w:tcPr>
          <w:p w:rsidR="005D1EC9" w:rsidRPr="00982551" w:rsidRDefault="005D1EC9" w:rsidP="00F5096A">
            <w:pPr>
              <w:pStyle w:val="ac"/>
              <w:ind w:firstLine="0"/>
              <w:jc w:val="center"/>
              <w:rPr>
                <w:sz w:val="20"/>
                <w:lang w:val="en-US"/>
              </w:rPr>
            </w:pPr>
          </w:p>
        </w:tc>
        <w:tc>
          <w:tcPr>
            <w:tcW w:w="1190" w:type="dxa"/>
            <w:tcBorders>
              <w:left w:val="nil"/>
              <w:bottom w:val="single" w:sz="4" w:space="0" w:color="auto"/>
              <w:right w:val="nil"/>
            </w:tcBorders>
          </w:tcPr>
          <w:p w:rsidR="005D1EC9" w:rsidRPr="00072A6E" w:rsidRDefault="005D1EC9" w:rsidP="00F5096A">
            <w:pPr>
              <w:pStyle w:val="ac"/>
              <w:ind w:firstLine="0"/>
              <w:jc w:val="center"/>
              <w:rPr>
                <w:i/>
                <w:sz w:val="20"/>
                <w:lang w:val="en-US"/>
              </w:rPr>
            </w:pPr>
            <w:r w:rsidRPr="00072A6E">
              <w:rPr>
                <w:i/>
                <w:sz w:val="20"/>
                <w:lang w:val="en-US"/>
              </w:rPr>
              <w:t>Simple</w:t>
            </w:r>
          </w:p>
        </w:tc>
        <w:tc>
          <w:tcPr>
            <w:tcW w:w="941" w:type="dxa"/>
            <w:tcBorders>
              <w:left w:val="nil"/>
              <w:bottom w:val="single" w:sz="4" w:space="0" w:color="auto"/>
              <w:right w:val="nil"/>
            </w:tcBorders>
          </w:tcPr>
          <w:p w:rsidR="005D1EC9" w:rsidRPr="00072A6E" w:rsidRDefault="005D1EC9" w:rsidP="00F5096A">
            <w:pPr>
              <w:pStyle w:val="ac"/>
              <w:ind w:firstLine="0"/>
              <w:jc w:val="center"/>
              <w:rPr>
                <w:i/>
                <w:sz w:val="20"/>
                <w:lang w:val="en-US"/>
              </w:rPr>
            </w:pPr>
            <w:r w:rsidRPr="00072A6E">
              <w:rPr>
                <w:i/>
                <w:sz w:val="20"/>
                <w:lang w:val="en-US"/>
              </w:rPr>
              <w:t>Hard</w:t>
            </w:r>
          </w:p>
        </w:tc>
      </w:tr>
      <w:tr w:rsidR="005D1EC9" w:rsidRPr="008F4A80" w:rsidTr="00F5096A">
        <w:trPr>
          <w:trHeight w:val="154"/>
          <w:jc w:val="center"/>
        </w:trPr>
        <w:tc>
          <w:tcPr>
            <w:tcW w:w="1190" w:type="dxa"/>
            <w:tcBorders>
              <w:top w:val="nil"/>
              <w:left w:val="nil"/>
              <w:bottom w:val="nil"/>
              <w:right w:val="nil"/>
            </w:tcBorders>
          </w:tcPr>
          <w:p w:rsidR="005D1EC9" w:rsidRPr="008F4A80" w:rsidRDefault="005D1EC9" w:rsidP="00F5096A">
            <w:pPr>
              <w:pStyle w:val="ac"/>
              <w:ind w:firstLine="0"/>
              <w:jc w:val="center"/>
              <w:rPr>
                <w:sz w:val="20"/>
                <w:lang w:val="en-US"/>
              </w:rPr>
            </w:pPr>
            <w:r>
              <w:rPr>
                <w:sz w:val="20"/>
                <w:lang w:val="en-US"/>
              </w:rPr>
              <w:t>---</w:t>
            </w:r>
          </w:p>
        </w:tc>
        <w:tc>
          <w:tcPr>
            <w:tcW w:w="1008" w:type="dxa"/>
            <w:tcBorders>
              <w:top w:val="nil"/>
              <w:left w:val="nil"/>
              <w:bottom w:val="nil"/>
              <w:right w:val="nil"/>
            </w:tcBorders>
            <w:vAlign w:val="bottom"/>
          </w:tcPr>
          <w:p w:rsidR="005D1EC9" w:rsidRPr="00AB7281" w:rsidRDefault="00791841" w:rsidP="00217076">
            <w:pPr>
              <w:pStyle w:val="ac"/>
              <w:ind w:firstLine="0"/>
              <w:jc w:val="center"/>
              <w:rPr>
                <w:sz w:val="20"/>
                <w:lang w:val="en-US"/>
              </w:rPr>
            </w:pPr>
            <w:r w:rsidRPr="00217076">
              <w:rPr>
                <w:sz w:val="20"/>
                <w:lang w:val="en-US"/>
              </w:rPr>
              <w:t>12558</w:t>
            </w:r>
          </w:p>
        </w:tc>
        <w:tc>
          <w:tcPr>
            <w:tcW w:w="941" w:type="dxa"/>
            <w:tcBorders>
              <w:top w:val="nil"/>
              <w:left w:val="nil"/>
              <w:bottom w:val="nil"/>
              <w:right w:val="nil"/>
            </w:tcBorders>
            <w:vAlign w:val="bottom"/>
          </w:tcPr>
          <w:p w:rsidR="005D1EC9" w:rsidRPr="00AB7281" w:rsidRDefault="00791841" w:rsidP="00217076">
            <w:pPr>
              <w:pStyle w:val="ac"/>
              <w:ind w:firstLine="0"/>
              <w:jc w:val="center"/>
              <w:rPr>
                <w:sz w:val="20"/>
                <w:lang w:val="en-US"/>
              </w:rPr>
            </w:pPr>
            <w:r w:rsidRPr="00217076">
              <w:rPr>
                <w:sz w:val="20"/>
                <w:lang w:val="en-US"/>
              </w:rPr>
              <w:t>37410</w:t>
            </w:r>
          </w:p>
        </w:tc>
        <w:tc>
          <w:tcPr>
            <w:tcW w:w="244" w:type="dxa"/>
            <w:tcBorders>
              <w:top w:val="nil"/>
              <w:left w:val="nil"/>
              <w:bottom w:val="nil"/>
              <w:right w:val="nil"/>
            </w:tcBorders>
          </w:tcPr>
          <w:p w:rsidR="005D1EC9" w:rsidRPr="008F4A80" w:rsidRDefault="005D1EC9" w:rsidP="00F5096A">
            <w:pPr>
              <w:pStyle w:val="ac"/>
              <w:ind w:firstLine="0"/>
              <w:jc w:val="center"/>
              <w:rPr>
                <w:sz w:val="20"/>
                <w:lang w:val="en-US"/>
              </w:rPr>
            </w:pPr>
          </w:p>
        </w:tc>
        <w:tc>
          <w:tcPr>
            <w:tcW w:w="1190" w:type="dxa"/>
            <w:tcBorders>
              <w:top w:val="nil"/>
              <w:left w:val="nil"/>
              <w:bottom w:val="nil"/>
              <w:right w:val="nil"/>
            </w:tcBorders>
            <w:vAlign w:val="bottom"/>
          </w:tcPr>
          <w:p w:rsidR="005D1EC9" w:rsidRPr="00AB7281" w:rsidRDefault="00217076" w:rsidP="00217076">
            <w:pPr>
              <w:pStyle w:val="ac"/>
              <w:ind w:firstLine="0"/>
              <w:jc w:val="center"/>
              <w:rPr>
                <w:sz w:val="20"/>
                <w:lang w:val="en-US"/>
              </w:rPr>
            </w:pPr>
            <w:r w:rsidRPr="00217076">
              <w:rPr>
                <w:sz w:val="20"/>
                <w:lang w:val="en-US"/>
              </w:rPr>
              <w:t>15226</w:t>
            </w:r>
          </w:p>
        </w:tc>
        <w:tc>
          <w:tcPr>
            <w:tcW w:w="941" w:type="dxa"/>
            <w:tcBorders>
              <w:top w:val="nil"/>
              <w:left w:val="nil"/>
              <w:bottom w:val="nil"/>
              <w:right w:val="nil"/>
            </w:tcBorders>
            <w:vAlign w:val="bottom"/>
          </w:tcPr>
          <w:p w:rsidR="005D1EC9" w:rsidRPr="00AB7281" w:rsidRDefault="00217076" w:rsidP="00217076">
            <w:pPr>
              <w:pStyle w:val="ac"/>
              <w:ind w:firstLine="0"/>
              <w:jc w:val="center"/>
              <w:rPr>
                <w:sz w:val="20"/>
                <w:lang w:val="en-US"/>
              </w:rPr>
            </w:pPr>
            <w:r w:rsidRPr="00217076">
              <w:rPr>
                <w:sz w:val="20"/>
                <w:lang w:val="en-US"/>
              </w:rPr>
              <w:t>248275</w:t>
            </w:r>
          </w:p>
        </w:tc>
      </w:tr>
      <w:tr w:rsidR="00F86A5F" w:rsidRPr="008F4A80" w:rsidTr="00F5096A">
        <w:trPr>
          <w:trHeight w:val="154"/>
          <w:jc w:val="center"/>
        </w:trPr>
        <w:tc>
          <w:tcPr>
            <w:tcW w:w="1190" w:type="dxa"/>
            <w:tcBorders>
              <w:top w:val="nil"/>
              <w:left w:val="nil"/>
              <w:bottom w:val="nil"/>
              <w:right w:val="nil"/>
            </w:tcBorders>
          </w:tcPr>
          <w:p w:rsidR="00F86A5F" w:rsidRPr="008F4A80" w:rsidRDefault="00F86A5F" w:rsidP="00F5096A">
            <w:pPr>
              <w:pStyle w:val="ac"/>
              <w:ind w:firstLine="0"/>
              <w:jc w:val="center"/>
              <w:rPr>
                <w:sz w:val="20"/>
                <w:lang w:val="en-US"/>
              </w:rPr>
            </w:pPr>
            <w:r>
              <w:rPr>
                <w:sz w:val="20"/>
                <w:lang w:val="en-US"/>
              </w:rPr>
              <w:t>1</w:t>
            </w:r>
          </w:p>
        </w:tc>
        <w:tc>
          <w:tcPr>
            <w:tcW w:w="1008"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11370</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25956</w:t>
            </w:r>
          </w:p>
        </w:tc>
        <w:tc>
          <w:tcPr>
            <w:tcW w:w="244" w:type="dxa"/>
            <w:tcBorders>
              <w:top w:val="nil"/>
              <w:left w:val="nil"/>
              <w:bottom w:val="nil"/>
              <w:right w:val="nil"/>
            </w:tcBorders>
          </w:tcPr>
          <w:p w:rsidR="00F86A5F" w:rsidRPr="008F4A80" w:rsidRDefault="00F86A5F" w:rsidP="00FB6594">
            <w:pPr>
              <w:pStyle w:val="ac"/>
              <w:ind w:firstLine="0"/>
              <w:jc w:val="center"/>
              <w:rPr>
                <w:sz w:val="20"/>
                <w:lang w:val="en-US"/>
              </w:rPr>
            </w:pPr>
          </w:p>
        </w:tc>
        <w:tc>
          <w:tcPr>
            <w:tcW w:w="1190"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9959</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120978</w:t>
            </w:r>
          </w:p>
        </w:tc>
      </w:tr>
      <w:tr w:rsidR="00F86A5F" w:rsidRPr="008F4A80" w:rsidTr="00F5096A">
        <w:trPr>
          <w:trHeight w:val="154"/>
          <w:jc w:val="center"/>
        </w:trPr>
        <w:tc>
          <w:tcPr>
            <w:tcW w:w="1190" w:type="dxa"/>
            <w:tcBorders>
              <w:top w:val="nil"/>
              <w:left w:val="nil"/>
              <w:bottom w:val="nil"/>
              <w:right w:val="nil"/>
            </w:tcBorders>
          </w:tcPr>
          <w:p w:rsidR="00F86A5F" w:rsidRPr="008F4A80" w:rsidRDefault="00F86A5F" w:rsidP="00F5096A">
            <w:pPr>
              <w:pStyle w:val="ac"/>
              <w:ind w:firstLine="0"/>
              <w:jc w:val="center"/>
              <w:rPr>
                <w:sz w:val="20"/>
                <w:lang w:val="en-US"/>
              </w:rPr>
            </w:pPr>
            <w:r>
              <w:rPr>
                <w:sz w:val="20"/>
                <w:lang w:val="en-US"/>
              </w:rPr>
              <w:t>2</w:t>
            </w:r>
          </w:p>
        </w:tc>
        <w:tc>
          <w:tcPr>
            <w:tcW w:w="1008"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9842</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22456</w:t>
            </w:r>
          </w:p>
        </w:tc>
        <w:tc>
          <w:tcPr>
            <w:tcW w:w="244" w:type="dxa"/>
            <w:tcBorders>
              <w:top w:val="nil"/>
              <w:left w:val="nil"/>
              <w:bottom w:val="nil"/>
              <w:right w:val="nil"/>
            </w:tcBorders>
          </w:tcPr>
          <w:p w:rsidR="00F86A5F" w:rsidRPr="008F4A80" w:rsidRDefault="00F86A5F" w:rsidP="00FB6594">
            <w:pPr>
              <w:pStyle w:val="ac"/>
              <w:ind w:firstLine="0"/>
              <w:jc w:val="center"/>
              <w:rPr>
                <w:sz w:val="20"/>
                <w:lang w:val="en-US"/>
              </w:rPr>
            </w:pPr>
          </w:p>
        </w:tc>
        <w:tc>
          <w:tcPr>
            <w:tcW w:w="1190"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9047</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109995</w:t>
            </w:r>
          </w:p>
        </w:tc>
      </w:tr>
      <w:tr w:rsidR="00F86A5F" w:rsidRPr="008F4A80" w:rsidTr="00F5096A">
        <w:trPr>
          <w:trHeight w:val="154"/>
          <w:jc w:val="center"/>
        </w:trPr>
        <w:tc>
          <w:tcPr>
            <w:tcW w:w="1190" w:type="dxa"/>
            <w:tcBorders>
              <w:top w:val="nil"/>
              <w:left w:val="nil"/>
              <w:bottom w:val="nil"/>
              <w:right w:val="nil"/>
            </w:tcBorders>
          </w:tcPr>
          <w:p w:rsidR="00F86A5F" w:rsidRPr="008F4A80" w:rsidRDefault="00F86A5F" w:rsidP="00F5096A">
            <w:pPr>
              <w:pStyle w:val="ac"/>
              <w:ind w:firstLine="0"/>
              <w:jc w:val="center"/>
              <w:rPr>
                <w:sz w:val="20"/>
                <w:lang w:val="en-US"/>
              </w:rPr>
            </w:pPr>
            <w:r>
              <w:rPr>
                <w:sz w:val="20"/>
                <w:lang w:val="en-US"/>
              </w:rPr>
              <w:t>4</w:t>
            </w:r>
          </w:p>
        </w:tc>
        <w:tc>
          <w:tcPr>
            <w:tcW w:w="1008"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9574</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20942</w:t>
            </w:r>
          </w:p>
        </w:tc>
        <w:tc>
          <w:tcPr>
            <w:tcW w:w="244" w:type="dxa"/>
            <w:tcBorders>
              <w:top w:val="nil"/>
              <w:left w:val="nil"/>
              <w:bottom w:val="nil"/>
              <w:right w:val="nil"/>
            </w:tcBorders>
          </w:tcPr>
          <w:p w:rsidR="00F86A5F" w:rsidRPr="008F4A80" w:rsidRDefault="00F86A5F" w:rsidP="00FB6594">
            <w:pPr>
              <w:pStyle w:val="ac"/>
              <w:ind w:firstLine="0"/>
              <w:jc w:val="center"/>
              <w:rPr>
                <w:sz w:val="20"/>
                <w:lang w:val="en-US"/>
              </w:rPr>
            </w:pPr>
          </w:p>
        </w:tc>
        <w:tc>
          <w:tcPr>
            <w:tcW w:w="1190"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9018</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121934</w:t>
            </w:r>
          </w:p>
        </w:tc>
      </w:tr>
      <w:tr w:rsidR="00F86A5F" w:rsidRPr="008F4A80" w:rsidTr="00F5096A">
        <w:trPr>
          <w:trHeight w:val="154"/>
          <w:jc w:val="center"/>
        </w:trPr>
        <w:tc>
          <w:tcPr>
            <w:tcW w:w="1190" w:type="dxa"/>
            <w:tcBorders>
              <w:top w:val="nil"/>
              <w:left w:val="nil"/>
              <w:bottom w:val="nil"/>
              <w:right w:val="nil"/>
            </w:tcBorders>
          </w:tcPr>
          <w:p w:rsidR="00F86A5F" w:rsidRPr="008F4A80" w:rsidRDefault="00F86A5F" w:rsidP="00F5096A">
            <w:pPr>
              <w:pStyle w:val="ac"/>
              <w:ind w:firstLine="0"/>
              <w:jc w:val="center"/>
              <w:rPr>
                <w:sz w:val="20"/>
                <w:lang w:val="en-US"/>
              </w:rPr>
            </w:pPr>
            <w:r>
              <w:rPr>
                <w:sz w:val="20"/>
                <w:lang w:val="en-US"/>
              </w:rPr>
              <w:t>8</w:t>
            </w:r>
          </w:p>
        </w:tc>
        <w:tc>
          <w:tcPr>
            <w:tcW w:w="1008"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9936</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20879</w:t>
            </w:r>
          </w:p>
        </w:tc>
        <w:tc>
          <w:tcPr>
            <w:tcW w:w="244" w:type="dxa"/>
            <w:tcBorders>
              <w:top w:val="nil"/>
              <w:left w:val="nil"/>
              <w:bottom w:val="nil"/>
              <w:right w:val="nil"/>
            </w:tcBorders>
          </w:tcPr>
          <w:p w:rsidR="00F86A5F" w:rsidRPr="008F4A80" w:rsidRDefault="00F86A5F" w:rsidP="00FB6594">
            <w:pPr>
              <w:pStyle w:val="ac"/>
              <w:ind w:firstLine="0"/>
              <w:jc w:val="center"/>
              <w:rPr>
                <w:sz w:val="20"/>
                <w:lang w:val="en-US"/>
              </w:rPr>
            </w:pPr>
          </w:p>
        </w:tc>
        <w:tc>
          <w:tcPr>
            <w:tcW w:w="1190"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8940</w:t>
            </w:r>
          </w:p>
        </w:tc>
        <w:tc>
          <w:tcPr>
            <w:tcW w:w="941" w:type="dxa"/>
            <w:tcBorders>
              <w:top w:val="nil"/>
              <w:left w:val="nil"/>
              <w:bottom w:val="nil"/>
              <w:right w:val="nil"/>
            </w:tcBorders>
            <w:vAlign w:val="bottom"/>
          </w:tcPr>
          <w:p w:rsidR="00F86A5F" w:rsidRPr="00FB6594" w:rsidRDefault="00F86A5F" w:rsidP="00FB6594">
            <w:pPr>
              <w:pStyle w:val="ac"/>
              <w:ind w:firstLine="0"/>
              <w:jc w:val="center"/>
              <w:rPr>
                <w:sz w:val="20"/>
                <w:lang w:val="en-US"/>
              </w:rPr>
            </w:pPr>
            <w:r w:rsidRPr="00FB6594">
              <w:rPr>
                <w:sz w:val="20"/>
                <w:lang w:val="en-US"/>
              </w:rPr>
              <w:t>136174</w:t>
            </w:r>
          </w:p>
        </w:tc>
      </w:tr>
      <w:tr w:rsidR="00F86A5F" w:rsidRPr="008F4A80" w:rsidTr="00F5096A">
        <w:trPr>
          <w:trHeight w:val="154"/>
          <w:jc w:val="center"/>
        </w:trPr>
        <w:tc>
          <w:tcPr>
            <w:tcW w:w="1190" w:type="dxa"/>
            <w:tcBorders>
              <w:top w:val="nil"/>
              <w:left w:val="nil"/>
              <w:bottom w:val="single" w:sz="4" w:space="0" w:color="auto"/>
              <w:right w:val="nil"/>
            </w:tcBorders>
          </w:tcPr>
          <w:p w:rsidR="00F86A5F" w:rsidRPr="008F4A80" w:rsidRDefault="00F86A5F" w:rsidP="00F5096A">
            <w:pPr>
              <w:pStyle w:val="ac"/>
              <w:ind w:firstLine="0"/>
              <w:jc w:val="center"/>
              <w:rPr>
                <w:sz w:val="20"/>
                <w:lang w:val="en-US"/>
              </w:rPr>
            </w:pPr>
            <w:r>
              <w:rPr>
                <w:sz w:val="20"/>
                <w:lang w:val="en-US"/>
              </w:rPr>
              <w:t>16</w:t>
            </w:r>
          </w:p>
        </w:tc>
        <w:tc>
          <w:tcPr>
            <w:tcW w:w="1008" w:type="dxa"/>
            <w:tcBorders>
              <w:top w:val="nil"/>
              <w:left w:val="nil"/>
              <w:bottom w:val="single" w:sz="4" w:space="0" w:color="auto"/>
              <w:right w:val="nil"/>
            </w:tcBorders>
            <w:vAlign w:val="bottom"/>
          </w:tcPr>
          <w:p w:rsidR="00F86A5F" w:rsidRPr="00FB6594" w:rsidRDefault="00F86A5F" w:rsidP="00FB6594">
            <w:pPr>
              <w:pStyle w:val="ac"/>
              <w:ind w:firstLine="0"/>
              <w:jc w:val="center"/>
              <w:rPr>
                <w:sz w:val="20"/>
                <w:lang w:val="en-US"/>
              </w:rPr>
            </w:pPr>
            <w:r w:rsidRPr="00FB6594">
              <w:rPr>
                <w:sz w:val="20"/>
                <w:lang w:val="en-US"/>
              </w:rPr>
              <w:t>9692</w:t>
            </w:r>
          </w:p>
        </w:tc>
        <w:tc>
          <w:tcPr>
            <w:tcW w:w="941" w:type="dxa"/>
            <w:tcBorders>
              <w:top w:val="nil"/>
              <w:left w:val="nil"/>
              <w:bottom w:val="single" w:sz="4" w:space="0" w:color="auto"/>
              <w:right w:val="nil"/>
            </w:tcBorders>
            <w:vAlign w:val="bottom"/>
          </w:tcPr>
          <w:p w:rsidR="00F86A5F" w:rsidRPr="00FB6594" w:rsidRDefault="00F86A5F" w:rsidP="00FB6594">
            <w:pPr>
              <w:pStyle w:val="ac"/>
              <w:ind w:firstLine="0"/>
              <w:jc w:val="center"/>
              <w:rPr>
                <w:sz w:val="20"/>
                <w:lang w:val="en-US"/>
              </w:rPr>
            </w:pPr>
            <w:r w:rsidRPr="00FB6594">
              <w:rPr>
                <w:sz w:val="20"/>
                <w:lang w:val="en-US"/>
              </w:rPr>
              <w:t>23992</w:t>
            </w:r>
          </w:p>
        </w:tc>
        <w:tc>
          <w:tcPr>
            <w:tcW w:w="244" w:type="dxa"/>
            <w:tcBorders>
              <w:top w:val="nil"/>
              <w:left w:val="nil"/>
              <w:bottom w:val="single" w:sz="4" w:space="0" w:color="auto"/>
              <w:right w:val="nil"/>
            </w:tcBorders>
          </w:tcPr>
          <w:p w:rsidR="00F86A5F" w:rsidRPr="008F4A80" w:rsidRDefault="00F86A5F" w:rsidP="00FB6594">
            <w:pPr>
              <w:pStyle w:val="ac"/>
              <w:ind w:firstLine="0"/>
              <w:jc w:val="center"/>
              <w:rPr>
                <w:sz w:val="20"/>
                <w:lang w:val="en-US"/>
              </w:rPr>
            </w:pPr>
          </w:p>
        </w:tc>
        <w:tc>
          <w:tcPr>
            <w:tcW w:w="1190" w:type="dxa"/>
            <w:tcBorders>
              <w:top w:val="nil"/>
              <w:left w:val="nil"/>
              <w:bottom w:val="single" w:sz="4" w:space="0" w:color="auto"/>
              <w:right w:val="nil"/>
            </w:tcBorders>
            <w:vAlign w:val="bottom"/>
          </w:tcPr>
          <w:p w:rsidR="00F86A5F" w:rsidRPr="00FB6594" w:rsidRDefault="00F86A5F" w:rsidP="00FB6594">
            <w:pPr>
              <w:pStyle w:val="ac"/>
              <w:ind w:firstLine="0"/>
              <w:jc w:val="center"/>
              <w:rPr>
                <w:sz w:val="20"/>
                <w:lang w:val="en-US"/>
              </w:rPr>
            </w:pPr>
            <w:r w:rsidRPr="00FB6594">
              <w:rPr>
                <w:sz w:val="20"/>
                <w:lang w:val="en-US"/>
              </w:rPr>
              <w:t>10410</w:t>
            </w:r>
          </w:p>
        </w:tc>
        <w:tc>
          <w:tcPr>
            <w:tcW w:w="941" w:type="dxa"/>
            <w:tcBorders>
              <w:top w:val="nil"/>
              <w:left w:val="nil"/>
              <w:bottom w:val="single" w:sz="4" w:space="0" w:color="auto"/>
              <w:right w:val="nil"/>
            </w:tcBorders>
            <w:vAlign w:val="bottom"/>
          </w:tcPr>
          <w:p w:rsidR="00F86A5F" w:rsidRPr="00FB6594" w:rsidRDefault="00F86A5F" w:rsidP="00FB6594">
            <w:pPr>
              <w:pStyle w:val="ac"/>
              <w:ind w:firstLine="0"/>
              <w:jc w:val="center"/>
              <w:rPr>
                <w:sz w:val="20"/>
                <w:lang w:val="en-US"/>
              </w:rPr>
            </w:pPr>
            <w:r w:rsidRPr="00FB6594">
              <w:rPr>
                <w:sz w:val="20"/>
                <w:lang w:val="en-US"/>
              </w:rPr>
              <w:t>179490</w:t>
            </w:r>
          </w:p>
        </w:tc>
      </w:tr>
    </w:tbl>
    <w:p w:rsidR="005D1EC9" w:rsidRDefault="005D1EC9" w:rsidP="005D1EC9">
      <w:pPr>
        <w:pStyle w:val="Paragraph"/>
        <w:rPr>
          <w:rFonts w:asciiTheme="majorBidi" w:hAnsiTheme="majorBidi" w:cstheme="majorBidi"/>
          <w:lang w:val="ru-RU"/>
        </w:rPr>
      </w:pPr>
    </w:p>
    <w:p w:rsidR="00C423B6" w:rsidRDefault="00C423B6" w:rsidP="00CB2768">
      <w:pPr>
        <w:pStyle w:val="Paragraph"/>
        <w:rPr>
          <w:rFonts w:asciiTheme="majorBidi" w:hAnsiTheme="majorBidi" w:cstheme="majorBidi"/>
        </w:rPr>
      </w:pPr>
    </w:p>
    <w:p w:rsidR="006C2859" w:rsidRPr="001E03B1" w:rsidRDefault="001E03B1" w:rsidP="00CB2768">
      <w:pPr>
        <w:pStyle w:val="Paragraph"/>
        <w:rPr>
          <w:rFonts w:asciiTheme="majorBidi" w:hAnsiTheme="majorBidi" w:cstheme="majorBidi"/>
        </w:rPr>
      </w:pPr>
      <w:r>
        <w:rPr>
          <w:rFonts w:asciiTheme="majorBidi" w:hAnsiTheme="majorBidi" w:cstheme="majorBidi"/>
        </w:rPr>
        <w:t>The</w:t>
      </w:r>
      <w:r w:rsidRPr="001E03B1">
        <w:rPr>
          <w:rFonts w:asciiTheme="majorBidi" w:hAnsiTheme="majorBidi" w:cstheme="majorBidi"/>
        </w:rPr>
        <w:t xml:space="preserve"> </w:t>
      </w:r>
      <w:r>
        <w:rPr>
          <w:rFonts w:asciiTheme="majorBidi" w:hAnsiTheme="majorBidi" w:cstheme="majorBidi"/>
        </w:rPr>
        <w:t>computation</w:t>
      </w:r>
      <w:r w:rsidRPr="001E03B1">
        <w:rPr>
          <w:rFonts w:asciiTheme="majorBidi" w:hAnsiTheme="majorBidi" w:cstheme="majorBidi"/>
        </w:rPr>
        <w:t xml:space="preserve"> </w:t>
      </w:r>
      <w:r>
        <w:rPr>
          <w:rFonts w:asciiTheme="majorBidi" w:hAnsiTheme="majorBidi" w:cstheme="majorBidi"/>
        </w:rPr>
        <w:t>times</w:t>
      </w:r>
      <w:r w:rsidRPr="001E03B1">
        <w:rPr>
          <w:rFonts w:asciiTheme="majorBidi" w:hAnsiTheme="majorBidi" w:cstheme="majorBidi"/>
        </w:rPr>
        <w:t xml:space="preserve"> </w:t>
      </w:r>
      <w:r>
        <w:rPr>
          <w:rFonts w:asciiTheme="majorBidi" w:hAnsiTheme="majorBidi" w:cstheme="majorBidi"/>
        </w:rPr>
        <w:t>for</w:t>
      </w:r>
      <w:r w:rsidRPr="001E03B1">
        <w:rPr>
          <w:rFonts w:asciiTheme="majorBidi" w:hAnsiTheme="majorBidi" w:cstheme="majorBidi"/>
        </w:rPr>
        <w:t xml:space="preserve"> </w:t>
      </w:r>
      <w:r>
        <w:rPr>
          <w:rFonts w:asciiTheme="majorBidi" w:hAnsiTheme="majorBidi" w:cstheme="majorBidi"/>
        </w:rPr>
        <w:t>the</w:t>
      </w:r>
      <w:r w:rsidRPr="001E03B1">
        <w:rPr>
          <w:rFonts w:asciiTheme="majorBidi" w:hAnsiTheme="majorBidi" w:cstheme="majorBidi"/>
        </w:rPr>
        <w:t xml:space="preserve"> </w:t>
      </w:r>
      <w:r>
        <w:rPr>
          <w:rFonts w:asciiTheme="majorBidi" w:hAnsiTheme="majorBidi" w:cstheme="majorBidi"/>
        </w:rPr>
        <w:t>mixed</w:t>
      </w:r>
      <w:r w:rsidRPr="001E03B1">
        <w:rPr>
          <w:rFonts w:asciiTheme="majorBidi" w:hAnsiTheme="majorBidi" w:cstheme="majorBidi"/>
        </w:rPr>
        <w:t xml:space="preserve"> </w:t>
      </w:r>
      <w:r>
        <w:rPr>
          <w:rFonts w:asciiTheme="majorBidi" w:hAnsiTheme="majorBidi" w:cstheme="majorBidi"/>
        </w:rPr>
        <w:t>parallel</w:t>
      </w:r>
      <w:r w:rsidRPr="001E03B1">
        <w:rPr>
          <w:rFonts w:asciiTheme="majorBidi" w:hAnsiTheme="majorBidi" w:cstheme="majorBidi"/>
        </w:rPr>
        <w:t xml:space="preserve"> </w:t>
      </w:r>
      <w:r>
        <w:rPr>
          <w:rFonts w:asciiTheme="majorBidi" w:hAnsiTheme="majorBidi" w:cstheme="majorBidi"/>
        </w:rPr>
        <w:t>algorithm</w:t>
      </w:r>
      <w:r w:rsidRPr="001E03B1">
        <w:rPr>
          <w:rFonts w:asciiTheme="majorBidi" w:hAnsiTheme="majorBidi" w:cstheme="majorBidi"/>
        </w:rPr>
        <w:t xml:space="preserve"> </w:t>
      </w:r>
      <w:r>
        <w:rPr>
          <w:rFonts w:asciiTheme="majorBidi" w:hAnsiTheme="majorBidi" w:cstheme="majorBidi"/>
        </w:rPr>
        <w:t>subject</w:t>
      </w:r>
      <w:r w:rsidRPr="001E03B1">
        <w:rPr>
          <w:rFonts w:asciiTheme="majorBidi" w:hAnsiTheme="majorBidi" w:cstheme="majorBidi"/>
        </w:rPr>
        <w:t xml:space="preserve"> </w:t>
      </w:r>
      <w:r>
        <w:rPr>
          <w:rFonts w:asciiTheme="majorBidi" w:hAnsiTheme="majorBidi" w:cstheme="majorBidi"/>
        </w:rPr>
        <w:t>to</w:t>
      </w:r>
      <w:r w:rsidRPr="001E03B1">
        <w:rPr>
          <w:rFonts w:asciiTheme="majorBidi" w:hAnsiTheme="majorBidi" w:cstheme="majorBidi"/>
        </w:rPr>
        <w:t xml:space="preserve"> </w:t>
      </w:r>
      <w:r>
        <w:rPr>
          <w:rFonts w:asciiTheme="majorBidi" w:hAnsiTheme="majorBidi" w:cstheme="majorBidi"/>
        </w:rPr>
        <w:t xml:space="preserve">the number of processors employed </w:t>
      </w:r>
      <w:r w:rsidR="00B81E21" w:rsidRPr="001E03B1">
        <w:rPr>
          <w:rFonts w:asciiTheme="majorBidi" w:hAnsiTheme="majorBidi" w:cstheme="majorBidi"/>
          <w:i/>
        </w:rPr>
        <w:t>p</w:t>
      </w:r>
      <w:r>
        <w:rPr>
          <w:rFonts w:asciiTheme="majorBidi" w:hAnsiTheme="majorBidi" w:cstheme="majorBidi"/>
        </w:rPr>
        <w:t xml:space="preserve"> are presented</w:t>
      </w:r>
      <w:r w:rsidRPr="001E03B1">
        <w:rPr>
          <w:rFonts w:asciiTheme="majorBidi" w:hAnsiTheme="majorBidi" w:cstheme="majorBidi"/>
        </w:rPr>
        <w:t xml:space="preserve"> </w:t>
      </w:r>
      <w:r>
        <w:rPr>
          <w:rFonts w:asciiTheme="majorBidi" w:hAnsiTheme="majorBidi" w:cstheme="majorBidi"/>
        </w:rPr>
        <w:t>in</w:t>
      </w:r>
      <w:r w:rsidRPr="001E03B1">
        <w:rPr>
          <w:rFonts w:asciiTheme="majorBidi" w:hAnsiTheme="majorBidi" w:cstheme="majorBidi"/>
        </w:rPr>
        <w:t xml:space="preserve"> </w:t>
      </w:r>
      <w:r>
        <w:rPr>
          <w:rFonts w:asciiTheme="majorBidi" w:hAnsiTheme="majorBidi" w:cstheme="majorBidi"/>
        </w:rPr>
        <w:t>Table</w:t>
      </w:r>
      <w:r w:rsidRPr="001E03B1">
        <w:rPr>
          <w:rFonts w:asciiTheme="majorBidi" w:hAnsiTheme="majorBidi" w:cstheme="majorBidi"/>
        </w:rPr>
        <w:t xml:space="preserve"> 3</w:t>
      </w:r>
      <w:r>
        <w:rPr>
          <w:rFonts w:asciiTheme="majorBidi" w:hAnsiTheme="majorBidi" w:cstheme="majorBidi"/>
        </w:rPr>
        <w:t>, and the</w:t>
      </w:r>
      <w:r w:rsidRPr="001E03B1">
        <w:rPr>
          <w:rFonts w:asciiTheme="majorBidi" w:hAnsiTheme="majorBidi" w:cstheme="majorBidi"/>
        </w:rPr>
        <w:t xml:space="preserve"> </w:t>
      </w:r>
      <w:r w:rsidR="0007709C">
        <w:rPr>
          <w:rFonts w:asciiTheme="majorBidi" w:hAnsiTheme="majorBidi" w:cstheme="majorBidi"/>
        </w:rPr>
        <w:t>s</w:t>
      </w:r>
      <w:bookmarkStart w:id="2" w:name="_GoBack"/>
      <w:bookmarkEnd w:id="2"/>
      <w:r w:rsidRPr="001E03B1">
        <w:rPr>
          <w:rFonts w:asciiTheme="majorBidi" w:hAnsiTheme="majorBidi" w:cstheme="majorBidi"/>
        </w:rPr>
        <w:t xml:space="preserve">peedup </w:t>
      </w:r>
      <w:r>
        <w:rPr>
          <w:rFonts w:asciiTheme="majorBidi" w:hAnsiTheme="majorBidi" w:cstheme="majorBidi"/>
        </w:rPr>
        <w:t>of</w:t>
      </w:r>
      <w:r w:rsidRPr="001E03B1">
        <w:rPr>
          <w:rFonts w:asciiTheme="majorBidi" w:hAnsiTheme="majorBidi" w:cstheme="majorBidi"/>
        </w:rPr>
        <w:t xml:space="preserve"> </w:t>
      </w:r>
      <w:r>
        <w:rPr>
          <w:rFonts w:asciiTheme="majorBidi" w:hAnsiTheme="majorBidi" w:cstheme="majorBidi"/>
        </w:rPr>
        <w:t>the</w:t>
      </w:r>
      <w:r w:rsidRPr="001E03B1">
        <w:rPr>
          <w:rFonts w:asciiTheme="majorBidi" w:hAnsiTheme="majorBidi" w:cstheme="majorBidi"/>
        </w:rPr>
        <w:t xml:space="preserve"> </w:t>
      </w:r>
      <w:r>
        <w:rPr>
          <w:rFonts w:asciiTheme="majorBidi" w:hAnsiTheme="majorBidi" w:cstheme="majorBidi"/>
        </w:rPr>
        <w:t>parallel</w:t>
      </w:r>
      <w:r w:rsidRPr="001E03B1">
        <w:rPr>
          <w:rFonts w:asciiTheme="majorBidi" w:hAnsiTheme="majorBidi" w:cstheme="majorBidi"/>
        </w:rPr>
        <w:t xml:space="preserve"> </w:t>
      </w:r>
      <w:r>
        <w:rPr>
          <w:rFonts w:asciiTheme="majorBidi" w:hAnsiTheme="majorBidi" w:cstheme="majorBidi"/>
        </w:rPr>
        <w:t>algorithm relative to the sequential one is shown in Table 4</w:t>
      </w:r>
      <w:r w:rsidR="006D0E70" w:rsidRPr="001E03B1">
        <w:rPr>
          <w:rFonts w:asciiTheme="majorBidi" w:hAnsiTheme="majorBidi" w:cstheme="majorBidi"/>
        </w:rPr>
        <w:t>.</w:t>
      </w:r>
      <w:r w:rsidR="004A1A44" w:rsidRPr="001E03B1">
        <w:rPr>
          <w:rFonts w:asciiTheme="majorBidi" w:hAnsiTheme="majorBidi" w:cstheme="majorBidi"/>
        </w:rPr>
        <w:t xml:space="preserve"> </w:t>
      </w:r>
    </w:p>
    <w:p w:rsidR="006C2859" w:rsidRPr="006D0E70" w:rsidRDefault="006C2859" w:rsidP="006C2859">
      <w:pPr>
        <w:pStyle w:val="tablecaption0"/>
        <w:rPr>
          <w:lang w:val="ru-RU"/>
        </w:rPr>
      </w:pPr>
      <w:r>
        <w:rPr>
          <w:b/>
        </w:rPr>
        <w:t xml:space="preserve">Table </w:t>
      </w:r>
      <w:r w:rsidR="0007709C">
        <w:fldChar w:fldCharType="begin"/>
      </w:r>
      <w:r w:rsidR="0007709C">
        <w:instrText xml:space="preserve"> SEQ "Table" \* MERGEFORMAT </w:instrText>
      </w:r>
      <w:r w:rsidR="0007709C">
        <w:fldChar w:fldCharType="separate"/>
      </w:r>
      <w:r w:rsidR="00DF3DC8" w:rsidRPr="00DF3DC8">
        <w:rPr>
          <w:b/>
          <w:noProof/>
        </w:rPr>
        <w:t>3</w:t>
      </w:r>
      <w:r w:rsidR="0007709C">
        <w:rPr>
          <w:b/>
          <w:noProof/>
        </w:rPr>
        <w:fldChar w:fldCharType="end"/>
      </w:r>
      <w:r>
        <w:rPr>
          <w:b/>
        </w:rPr>
        <w:t>.</w:t>
      </w:r>
      <w:r>
        <w:t xml:space="preserve"> </w:t>
      </w:r>
      <w:r w:rsidR="001E03B1">
        <w:rPr>
          <w:lang w:val="en-US"/>
        </w:rPr>
        <w:t>CPU time consumption</w:t>
      </w:r>
    </w:p>
    <w:tbl>
      <w:tblPr>
        <w:tblW w:w="5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007"/>
        <w:gridCol w:w="939"/>
        <w:gridCol w:w="266"/>
        <w:gridCol w:w="1180"/>
        <w:gridCol w:w="939"/>
      </w:tblGrid>
      <w:tr w:rsidR="006C2859" w:rsidRPr="006D0E70" w:rsidTr="00217076">
        <w:trPr>
          <w:jc w:val="center"/>
        </w:trPr>
        <w:tc>
          <w:tcPr>
            <w:tcW w:w="815" w:type="dxa"/>
            <w:vMerge w:val="restart"/>
            <w:tcBorders>
              <w:left w:val="nil"/>
              <w:right w:val="nil"/>
            </w:tcBorders>
            <w:vAlign w:val="center"/>
          </w:tcPr>
          <w:p w:rsidR="006C2859" w:rsidRPr="006D0E70" w:rsidRDefault="006C2859" w:rsidP="00F5096A">
            <w:pPr>
              <w:pStyle w:val="ac"/>
              <w:ind w:firstLine="0"/>
              <w:jc w:val="center"/>
              <w:rPr>
                <w:i/>
                <w:sz w:val="20"/>
              </w:rPr>
            </w:pPr>
            <w:r>
              <w:rPr>
                <w:i/>
                <w:sz w:val="20"/>
                <w:lang w:val="en-US"/>
              </w:rPr>
              <w:t>p</w:t>
            </w:r>
          </w:p>
        </w:tc>
        <w:tc>
          <w:tcPr>
            <w:tcW w:w="1946" w:type="dxa"/>
            <w:gridSpan w:val="2"/>
            <w:tcBorders>
              <w:left w:val="nil"/>
              <w:bottom w:val="single" w:sz="4" w:space="0" w:color="auto"/>
              <w:right w:val="nil"/>
            </w:tcBorders>
          </w:tcPr>
          <w:p w:rsidR="006C2859" w:rsidRPr="006D0E70" w:rsidRDefault="006C2859" w:rsidP="00F5096A">
            <w:pPr>
              <w:pStyle w:val="ac"/>
              <w:ind w:firstLine="0"/>
              <w:jc w:val="center"/>
              <w:rPr>
                <w:sz w:val="20"/>
              </w:rPr>
            </w:pPr>
            <w:r w:rsidRPr="00072A6E">
              <w:rPr>
                <w:i/>
                <w:sz w:val="20"/>
                <w:lang w:val="en-US"/>
              </w:rPr>
              <w:t>N</w:t>
            </w:r>
            <w:r w:rsidRPr="00AC537D">
              <w:rPr>
                <w:sz w:val="20"/>
                <w:lang w:val="en-US"/>
              </w:rPr>
              <w:sym w:font="Symbol" w:char="F03D"/>
            </w:r>
            <w:r w:rsidRPr="006D0E70">
              <w:rPr>
                <w:sz w:val="20"/>
              </w:rPr>
              <w:t>4</w:t>
            </w:r>
          </w:p>
        </w:tc>
        <w:tc>
          <w:tcPr>
            <w:tcW w:w="266" w:type="dxa"/>
            <w:tcBorders>
              <w:left w:val="nil"/>
              <w:bottom w:val="nil"/>
              <w:right w:val="nil"/>
            </w:tcBorders>
          </w:tcPr>
          <w:p w:rsidR="006C2859" w:rsidRPr="006D0E70" w:rsidRDefault="006C2859" w:rsidP="00F5096A">
            <w:pPr>
              <w:pStyle w:val="ac"/>
              <w:ind w:firstLine="0"/>
              <w:jc w:val="center"/>
              <w:rPr>
                <w:sz w:val="20"/>
              </w:rPr>
            </w:pPr>
          </w:p>
        </w:tc>
        <w:tc>
          <w:tcPr>
            <w:tcW w:w="2119" w:type="dxa"/>
            <w:gridSpan w:val="2"/>
            <w:tcBorders>
              <w:left w:val="nil"/>
              <w:bottom w:val="single" w:sz="4" w:space="0" w:color="auto"/>
              <w:right w:val="nil"/>
            </w:tcBorders>
          </w:tcPr>
          <w:p w:rsidR="006C2859" w:rsidRPr="006D0E70" w:rsidRDefault="006C2859" w:rsidP="00F5096A">
            <w:pPr>
              <w:pStyle w:val="ac"/>
              <w:ind w:firstLine="0"/>
              <w:jc w:val="center"/>
              <w:rPr>
                <w:sz w:val="20"/>
              </w:rPr>
            </w:pPr>
            <w:r w:rsidRPr="00072A6E">
              <w:rPr>
                <w:i/>
                <w:sz w:val="20"/>
                <w:lang w:val="en-US"/>
              </w:rPr>
              <w:t>N</w:t>
            </w:r>
            <w:r w:rsidRPr="00AC537D">
              <w:rPr>
                <w:sz w:val="20"/>
                <w:lang w:val="en-US"/>
              </w:rPr>
              <w:sym w:font="Symbol" w:char="F03D"/>
            </w:r>
            <w:r w:rsidRPr="006D0E70">
              <w:rPr>
                <w:sz w:val="20"/>
              </w:rPr>
              <w:t>5</w:t>
            </w:r>
          </w:p>
        </w:tc>
      </w:tr>
      <w:tr w:rsidR="006C2859" w:rsidRPr="006D0E70" w:rsidTr="00217076">
        <w:trPr>
          <w:jc w:val="center"/>
        </w:trPr>
        <w:tc>
          <w:tcPr>
            <w:tcW w:w="815" w:type="dxa"/>
            <w:vMerge/>
            <w:tcBorders>
              <w:left w:val="nil"/>
              <w:bottom w:val="single" w:sz="4" w:space="0" w:color="auto"/>
              <w:right w:val="nil"/>
            </w:tcBorders>
          </w:tcPr>
          <w:p w:rsidR="006C2859" w:rsidRPr="006D0E70" w:rsidRDefault="006C2859" w:rsidP="00F5096A">
            <w:pPr>
              <w:pStyle w:val="ac"/>
              <w:ind w:firstLine="0"/>
              <w:jc w:val="center"/>
              <w:rPr>
                <w:i/>
                <w:sz w:val="20"/>
              </w:rPr>
            </w:pPr>
          </w:p>
        </w:tc>
        <w:tc>
          <w:tcPr>
            <w:tcW w:w="1007" w:type="dxa"/>
            <w:tcBorders>
              <w:left w:val="nil"/>
              <w:bottom w:val="single" w:sz="4" w:space="0" w:color="auto"/>
              <w:right w:val="nil"/>
            </w:tcBorders>
          </w:tcPr>
          <w:p w:rsidR="006C2859" w:rsidRPr="006D0E70" w:rsidRDefault="006C2859" w:rsidP="00F5096A">
            <w:pPr>
              <w:pStyle w:val="ac"/>
              <w:ind w:firstLine="0"/>
              <w:jc w:val="center"/>
              <w:rPr>
                <w:i/>
                <w:sz w:val="20"/>
              </w:rPr>
            </w:pPr>
            <w:r w:rsidRPr="00072A6E">
              <w:rPr>
                <w:i/>
                <w:sz w:val="20"/>
                <w:lang w:val="en-US"/>
              </w:rPr>
              <w:t>Simple</w:t>
            </w:r>
          </w:p>
        </w:tc>
        <w:tc>
          <w:tcPr>
            <w:tcW w:w="939" w:type="dxa"/>
            <w:tcBorders>
              <w:left w:val="nil"/>
              <w:bottom w:val="single" w:sz="4" w:space="0" w:color="auto"/>
              <w:right w:val="nil"/>
            </w:tcBorders>
          </w:tcPr>
          <w:p w:rsidR="006C2859" w:rsidRPr="006D0E70" w:rsidRDefault="006C2859" w:rsidP="00F5096A">
            <w:pPr>
              <w:pStyle w:val="ac"/>
              <w:ind w:firstLine="0"/>
              <w:jc w:val="center"/>
              <w:rPr>
                <w:i/>
                <w:sz w:val="20"/>
              </w:rPr>
            </w:pPr>
            <w:r w:rsidRPr="00072A6E">
              <w:rPr>
                <w:i/>
                <w:sz w:val="20"/>
                <w:lang w:val="en-US"/>
              </w:rPr>
              <w:t>Hard</w:t>
            </w:r>
          </w:p>
        </w:tc>
        <w:tc>
          <w:tcPr>
            <w:tcW w:w="266" w:type="dxa"/>
            <w:tcBorders>
              <w:top w:val="nil"/>
              <w:left w:val="nil"/>
              <w:bottom w:val="single" w:sz="4" w:space="0" w:color="auto"/>
              <w:right w:val="nil"/>
            </w:tcBorders>
          </w:tcPr>
          <w:p w:rsidR="006C2859" w:rsidRPr="006D0E70" w:rsidRDefault="006C2859" w:rsidP="00F5096A">
            <w:pPr>
              <w:pStyle w:val="ac"/>
              <w:ind w:firstLine="0"/>
              <w:jc w:val="center"/>
              <w:rPr>
                <w:sz w:val="20"/>
              </w:rPr>
            </w:pPr>
          </w:p>
        </w:tc>
        <w:tc>
          <w:tcPr>
            <w:tcW w:w="1180" w:type="dxa"/>
            <w:tcBorders>
              <w:left w:val="nil"/>
              <w:bottom w:val="single" w:sz="4" w:space="0" w:color="auto"/>
              <w:right w:val="nil"/>
            </w:tcBorders>
          </w:tcPr>
          <w:p w:rsidR="006C2859" w:rsidRPr="006D0E70" w:rsidRDefault="006C2859" w:rsidP="00F5096A">
            <w:pPr>
              <w:pStyle w:val="ac"/>
              <w:ind w:firstLine="0"/>
              <w:jc w:val="center"/>
              <w:rPr>
                <w:i/>
                <w:sz w:val="20"/>
              </w:rPr>
            </w:pPr>
            <w:r w:rsidRPr="00072A6E">
              <w:rPr>
                <w:i/>
                <w:sz w:val="20"/>
                <w:lang w:val="en-US"/>
              </w:rPr>
              <w:t>Simple</w:t>
            </w:r>
          </w:p>
        </w:tc>
        <w:tc>
          <w:tcPr>
            <w:tcW w:w="939" w:type="dxa"/>
            <w:tcBorders>
              <w:left w:val="nil"/>
              <w:bottom w:val="single" w:sz="4" w:space="0" w:color="auto"/>
              <w:right w:val="nil"/>
            </w:tcBorders>
          </w:tcPr>
          <w:p w:rsidR="006C2859" w:rsidRPr="006D0E70" w:rsidRDefault="006C2859" w:rsidP="00F5096A">
            <w:pPr>
              <w:pStyle w:val="ac"/>
              <w:ind w:firstLine="0"/>
              <w:jc w:val="center"/>
              <w:rPr>
                <w:i/>
                <w:sz w:val="20"/>
              </w:rPr>
            </w:pPr>
            <w:r w:rsidRPr="00072A6E">
              <w:rPr>
                <w:i/>
                <w:sz w:val="20"/>
                <w:lang w:val="en-US"/>
              </w:rPr>
              <w:t>Hard</w:t>
            </w:r>
          </w:p>
        </w:tc>
      </w:tr>
      <w:tr w:rsidR="00217076" w:rsidRPr="006D0E70" w:rsidTr="00217076">
        <w:trPr>
          <w:trHeight w:val="154"/>
          <w:jc w:val="center"/>
        </w:trPr>
        <w:tc>
          <w:tcPr>
            <w:tcW w:w="815" w:type="dxa"/>
            <w:tcBorders>
              <w:top w:val="nil"/>
              <w:left w:val="nil"/>
              <w:bottom w:val="nil"/>
              <w:right w:val="nil"/>
            </w:tcBorders>
          </w:tcPr>
          <w:p w:rsidR="00217076" w:rsidRPr="006D0E70" w:rsidRDefault="00217076" w:rsidP="00F5096A">
            <w:pPr>
              <w:pStyle w:val="ac"/>
              <w:ind w:firstLine="0"/>
              <w:jc w:val="center"/>
              <w:rPr>
                <w:sz w:val="20"/>
              </w:rPr>
            </w:pPr>
            <w:r w:rsidRPr="006D0E70">
              <w:rPr>
                <w:sz w:val="20"/>
              </w:rPr>
              <w:t>1</w:t>
            </w:r>
          </w:p>
        </w:tc>
        <w:tc>
          <w:tcPr>
            <w:tcW w:w="1007"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0.083</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0.247</w:t>
            </w:r>
          </w:p>
        </w:tc>
        <w:tc>
          <w:tcPr>
            <w:tcW w:w="266" w:type="dxa"/>
            <w:tcBorders>
              <w:top w:val="nil"/>
              <w:left w:val="nil"/>
              <w:bottom w:val="nil"/>
              <w:right w:val="nil"/>
            </w:tcBorders>
          </w:tcPr>
          <w:p w:rsidR="00217076" w:rsidRPr="00217076" w:rsidRDefault="00217076" w:rsidP="00217076">
            <w:pPr>
              <w:pStyle w:val="ac"/>
              <w:ind w:firstLine="0"/>
              <w:jc w:val="center"/>
              <w:rPr>
                <w:sz w:val="20"/>
                <w:lang w:val="en-US"/>
              </w:rPr>
            </w:pPr>
          </w:p>
        </w:tc>
        <w:tc>
          <w:tcPr>
            <w:tcW w:w="118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0.110</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1.858</w:t>
            </w:r>
          </w:p>
        </w:tc>
      </w:tr>
      <w:tr w:rsidR="00217076" w:rsidRPr="008F4A80" w:rsidTr="00217076">
        <w:trPr>
          <w:trHeight w:val="154"/>
          <w:jc w:val="center"/>
        </w:trPr>
        <w:tc>
          <w:tcPr>
            <w:tcW w:w="815" w:type="dxa"/>
            <w:tcBorders>
              <w:top w:val="nil"/>
              <w:left w:val="nil"/>
              <w:bottom w:val="nil"/>
              <w:right w:val="nil"/>
            </w:tcBorders>
          </w:tcPr>
          <w:p w:rsidR="00217076" w:rsidRPr="008F4A80" w:rsidRDefault="00217076" w:rsidP="00F5096A">
            <w:pPr>
              <w:pStyle w:val="ac"/>
              <w:ind w:firstLine="0"/>
              <w:jc w:val="center"/>
              <w:rPr>
                <w:sz w:val="20"/>
                <w:lang w:val="en-US"/>
              </w:rPr>
            </w:pPr>
            <w:r>
              <w:rPr>
                <w:sz w:val="20"/>
                <w:lang w:val="en-US"/>
              </w:rPr>
              <w:t>1+1</w:t>
            </w:r>
          </w:p>
        </w:tc>
        <w:tc>
          <w:tcPr>
            <w:tcW w:w="1007"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0.043</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0.084</w:t>
            </w:r>
          </w:p>
        </w:tc>
        <w:tc>
          <w:tcPr>
            <w:tcW w:w="266" w:type="dxa"/>
            <w:tcBorders>
              <w:top w:val="nil"/>
              <w:left w:val="nil"/>
              <w:bottom w:val="nil"/>
              <w:right w:val="nil"/>
            </w:tcBorders>
          </w:tcPr>
          <w:p w:rsidR="00217076" w:rsidRPr="00217076" w:rsidRDefault="00217076" w:rsidP="00217076">
            <w:pPr>
              <w:pStyle w:val="ac"/>
              <w:ind w:firstLine="0"/>
              <w:jc w:val="center"/>
              <w:rPr>
                <w:sz w:val="20"/>
                <w:lang w:val="en-US"/>
              </w:rPr>
            </w:pPr>
          </w:p>
        </w:tc>
        <w:tc>
          <w:tcPr>
            <w:tcW w:w="118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0.159</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0.575</w:t>
            </w:r>
          </w:p>
        </w:tc>
      </w:tr>
      <w:tr w:rsidR="00217076" w:rsidRPr="008F4A80" w:rsidTr="00217076">
        <w:trPr>
          <w:trHeight w:val="154"/>
          <w:jc w:val="center"/>
        </w:trPr>
        <w:tc>
          <w:tcPr>
            <w:tcW w:w="815" w:type="dxa"/>
            <w:tcBorders>
              <w:top w:val="nil"/>
              <w:left w:val="nil"/>
              <w:bottom w:val="nil"/>
              <w:right w:val="nil"/>
            </w:tcBorders>
          </w:tcPr>
          <w:p w:rsidR="00217076" w:rsidRPr="008F4A80" w:rsidRDefault="00217076" w:rsidP="00F5096A">
            <w:pPr>
              <w:pStyle w:val="ac"/>
              <w:ind w:firstLine="0"/>
              <w:jc w:val="center"/>
              <w:rPr>
                <w:sz w:val="20"/>
                <w:lang w:val="en-US"/>
              </w:rPr>
            </w:pPr>
            <w:r>
              <w:rPr>
                <w:sz w:val="20"/>
                <w:lang w:val="en-US"/>
              </w:rPr>
              <w:t>2+1</w:t>
            </w:r>
          </w:p>
        </w:tc>
        <w:tc>
          <w:tcPr>
            <w:tcW w:w="1007"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0.039</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0.058</w:t>
            </w:r>
          </w:p>
        </w:tc>
        <w:tc>
          <w:tcPr>
            <w:tcW w:w="266" w:type="dxa"/>
            <w:tcBorders>
              <w:top w:val="nil"/>
              <w:left w:val="nil"/>
              <w:bottom w:val="nil"/>
              <w:right w:val="nil"/>
            </w:tcBorders>
          </w:tcPr>
          <w:p w:rsidR="00217076" w:rsidRPr="00217076" w:rsidRDefault="00217076" w:rsidP="00217076">
            <w:pPr>
              <w:pStyle w:val="ac"/>
              <w:ind w:firstLine="0"/>
              <w:jc w:val="center"/>
              <w:rPr>
                <w:sz w:val="20"/>
                <w:lang w:val="en-US"/>
              </w:rPr>
            </w:pPr>
          </w:p>
        </w:tc>
        <w:tc>
          <w:tcPr>
            <w:tcW w:w="118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0.091</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0.316</w:t>
            </w:r>
          </w:p>
        </w:tc>
      </w:tr>
      <w:tr w:rsidR="00217076" w:rsidRPr="008F4A80" w:rsidTr="00217076">
        <w:trPr>
          <w:trHeight w:val="154"/>
          <w:jc w:val="center"/>
        </w:trPr>
        <w:tc>
          <w:tcPr>
            <w:tcW w:w="815" w:type="dxa"/>
            <w:tcBorders>
              <w:top w:val="nil"/>
              <w:left w:val="nil"/>
              <w:bottom w:val="nil"/>
              <w:right w:val="nil"/>
            </w:tcBorders>
          </w:tcPr>
          <w:p w:rsidR="00217076" w:rsidRPr="008F4A80" w:rsidRDefault="00217076" w:rsidP="00F5096A">
            <w:pPr>
              <w:pStyle w:val="ac"/>
              <w:ind w:firstLine="0"/>
              <w:jc w:val="center"/>
              <w:rPr>
                <w:sz w:val="20"/>
                <w:lang w:val="en-US"/>
              </w:rPr>
            </w:pPr>
            <w:r>
              <w:rPr>
                <w:sz w:val="20"/>
                <w:lang w:val="en-US"/>
              </w:rPr>
              <w:t>4+1</w:t>
            </w:r>
          </w:p>
        </w:tc>
        <w:tc>
          <w:tcPr>
            <w:tcW w:w="1007"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0.058</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0.039</w:t>
            </w:r>
          </w:p>
        </w:tc>
        <w:tc>
          <w:tcPr>
            <w:tcW w:w="266" w:type="dxa"/>
            <w:tcBorders>
              <w:top w:val="nil"/>
              <w:left w:val="nil"/>
              <w:bottom w:val="nil"/>
              <w:right w:val="nil"/>
            </w:tcBorders>
          </w:tcPr>
          <w:p w:rsidR="00217076" w:rsidRPr="00217076" w:rsidRDefault="00217076" w:rsidP="00217076">
            <w:pPr>
              <w:pStyle w:val="ac"/>
              <w:ind w:firstLine="0"/>
              <w:jc w:val="center"/>
              <w:rPr>
                <w:sz w:val="20"/>
                <w:lang w:val="en-US"/>
              </w:rPr>
            </w:pPr>
          </w:p>
        </w:tc>
        <w:tc>
          <w:tcPr>
            <w:tcW w:w="118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0.055</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0.171</w:t>
            </w:r>
          </w:p>
        </w:tc>
      </w:tr>
      <w:tr w:rsidR="00217076" w:rsidRPr="008F4A80" w:rsidTr="00217076">
        <w:trPr>
          <w:trHeight w:val="154"/>
          <w:jc w:val="center"/>
        </w:trPr>
        <w:tc>
          <w:tcPr>
            <w:tcW w:w="815" w:type="dxa"/>
            <w:tcBorders>
              <w:top w:val="nil"/>
              <w:left w:val="nil"/>
              <w:bottom w:val="nil"/>
              <w:right w:val="nil"/>
            </w:tcBorders>
          </w:tcPr>
          <w:p w:rsidR="00217076" w:rsidRPr="008F4A80" w:rsidRDefault="00217076" w:rsidP="00F5096A">
            <w:pPr>
              <w:pStyle w:val="ac"/>
              <w:ind w:firstLine="0"/>
              <w:jc w:val="center"/>
              <w:rPr>
                <w:sz w:val="20"/>
                <w:lang w:val="en-US"/>
              </w:rPr>
            </w:pPr>
            <w:r>
              <w:rPr>
                <w:sz w:val="20"/>
                <w:lang w:val="en-US"/>
              </w:rPr>
              <w:t>8+1</w:t>
            </w:r>
          </w:p>
        </w:tc>
        <w:tc>
          <w:tcPr>
            <w:tcW w:w="1007"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0.031</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0.036</w:t>
            </w:r>
          </w:p>
        </w:tc>
        <w:tc>
          <w:tcPr>
            <w:tcW w:w="266" w:type="dxa"/>
            <w:tcBorders>
              <w:top w:val="nil"/>
              <w:left w:val="nil"/>
              <w:bottom w:val="nil"/>
              <w:right w:val="nil"/>
            </w:tcBorders>
          </w:tcPr>
          <w:p w:rsidR="00217076" w:rsidRPr="00217076" w:rsidRDefault="00217076" w:rsidP="00217076">
            <w:pPr>
              <w:pStyle w:val="ac"/>
              <w:ind w:firstLine="0"/>
              <w:jc w:val="center"/>
              <w:rPr>
                <w:sz w:val="20"/>
                <w:lang w:val="en-US"/>
              </w:rPr>
            </w:pPr>
          </w:p>
        </w:tc>
        <w:tc>
          <w:tcPr>
            <w:tcW w:w="118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0.048</w:t>
            </w:r>
          </w:p>
        </w:tc>
        <w:tc>
          <w:tcPr>
            <w:tcW w:w="939"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0.103</w:t>
            </w:r>
          </w:p>
        </w:tc>
      </w:tr>
      <w:tr w:rsidR="00217076" w:rsidRPr="008F4A80" w:rsidTr="00217076">
        <w:trPr>
          <w:trHeight w:val="154"/>
          <w:jc w:val="center"/>
        </w:trPr>
        <w:tc>
          <w:tcPr>
            <w:tcW w:w="815" w:type="dxa"/>
            <w:tcBorders>
              <w:top w:val="nil"/>
              <w:left w:val="nil"/>
              <w:bottom w:val="single" w:sz="4" w:space="0" w:color="auto"/>
              <w:right w:val="nil"/>
            </w:tcBorders>
          </w:tcPr>
          <w:p w:rsidR="00217076" w:rsidRPr="008F4A80" w:rsidRDefault="00217076" w:rsidP="00F5096A">
            <w:pPr>
              <w:pStyle w:val="ac"/>
              <w:ind w:firstLine="0"/>
              <w:jc w:val="center"/>
              <w:rPr>
                <w:sz w:val="20"/>
                <w:lang w:val="en-US"/>
              </w:rPr>
            </w:pPr>
            <w:r>
              <w:rPr>
                <w:sz w:val="20"/>
                <w:lang w:val="en-US"/>
              </w:rPr>
              <w:t>16+1</w:t>
            </w:r>
          </w:p>
        </w:tc>
        <w:tc>
          <w:tcPr>
            <w:tcW w:w="1007"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0.061</w:t>
            </w:r>
          </w:p>
        </w:tc>
        <w:tc>
          <w:tcPr>
            <w:tcW w:w="939"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0.061</w:t>
            </w:r>
          </w:p>
        </w:tc>
        <w:tc>
          <w:tcPr>
            <w:tcW w:w="266" w:type="dxa"/>
            <w:tcBorders>
              <w:top w:val="nil"/>
              <w:left w:val="nil"/>
              <w:bottom w:val="single" w:sz="4" w:space="0" w:color="auto"/>
              <w:right w:val="nil"/>
            </w:tcBorders>
          </w:tcPr>
          <w:p w:rsidR="00217076" w:rsidRPr="00217076" w:rsidRDefault="00217076" w:rsidP="00217076">
            <w:pPr>
              <w:pStyle w:val="ac"/>
              <w:ind w:firstLine="0"/>
              <w:jc w:val="center"/>
              <w:rPr>
                <w:sz w:val="20"/>
                <w:lang w:val="en-US"/>
              </w:rPr>
            </w:pPr>
            <w:r w:rsidRPr="00217076">
              <w:rPr>
                <w:sz w:val="20"/>
                <w:lang w:val="en-US"/>
              </w:rPr>
              <w:t> </w:t>
            </w:r>
          </w:p>
        </w:tc>
        <w:tc>
          <w:tcPr>
            <w:tcW w:w="1180"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0.071</w:t>
            </w:r>
          </w:p>
        </w:tc>
        <w:tc>
          <w:tcPr>
            <w:tcW w:w="939"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0.129</w:t>
            </w:r>
          </w:p>
        </w:tc>
      </w:tr>
    </w:tbl>
    <w:p w:rsidR="006C2859" w:rsidRDefault="006C2859" w:rsidP="006C2859">
      <w:pPr>
        <w:pStyle w:val="Paragraph"/>
        <w:rPr>
          <w:rFonts w:asciiTheme="majorBidi" w:hAnsiTheme="majorBidi" w:cstheme="majorBidi"/>
          <w:lang w:val="ru-RU"/>
        </w:rPr>
      </w:pPr>
    </w:p>
    <w:p w:rsidR="00C403B2" w:rsidRPr="00F56645" w:rsidRDefault="00C403B2" w:rsidP="00C403B2">
      <w:pPr>
        <w:pStyle w:val="tablecaption0"/>
        <w:rPr>
          <w:lang w:val="en-US"/>
        </w:rPr>
      </w:pPr>
      <w:r>
        <w:rPr>
          <w:b/>
        </w:rPr>
        <w:t xml:space="preserve">Table </w:t>
      </w:r>
      <w:r w:rsidR="0007709C">
        <w:fldChar w:fldCharType="begin"/>
      </w:r>
      <w:r w:rsidR="0007709C">
        <w:instrText xml:space="preserve"> SEQ "Table" \* MERGEFORMAT </w:instrText>
      </w:r>
      <w:r w:rsidR="0007709C">
        <w:fldChar w:fldCharType="separate"/>
      </w:r>
      <w:r w:rsidR="00DF3DC8" w:rsidRPr="00DF3DC8">
        <w:rPr>
          <w:b/>
          <w:noProof/>
        </w:rPr>
        <w:t>4</w:t>
      </w:r>
      <w:r w:rsidR="0007709C">
        <w:rPr>
          <w:b/>
          <w:noProof/>
        </w:rPr>
        <w:fldChar w:fldCharType="end"/>
      </w:r>
      <w:r>
        <w:rPr>
          <w:b/>
        </w:rPr>
        <w:t>.</w:t>
      </w:r>
      <w:r>
        <w:t xml:space="preserve"> Speedup </w:t>
      </w:r>
      <w:r>
        <w:rPr>
          <w:lang w:val="en-US"/>
        </w:rPr>
        <w:t>on CPU</w:t>
      </w:r>
    </w:p>
    <w:tbl>
      <w:tblPr>
        <w:tblW w:w="5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1008"/>
        <w:gridCol w:w="941"/>
        <w:gridCol w:w="244"/>
        <w:gridCol w:w="1190"/>
        <w:gridCol w:w="941"/>
      </w:tblGrid>
      <w:tr w:rsidR="00C403B2" w:rsidRPr="008F4A80" w:rsidTr="00F5096A">
        <w:trPr>
          <w:jc w:val="center"/>
        </w:trPr>
        <w:tc>
          <w:tcPr>
            <w:tcW w:w="1190" w:type="dxa"/>
            <w:vMerge w:val="restart"/>
            <w:tcBorders>
              <w:left w:val="nil"/>
              <w:right w:val="nil"/>
            </w:tcBorders>
            <w:vAlign w:val="center"/>
          </w:tcPr>
          <w:p w:rsidR="00C403B2" w:rsidRPr="00C423B6" w:rsidRDefault="00C403B2" w:rsidP="00F5096A">
            <w:pPr>
              <w:pStyle w:val="ac"/>
              <w:ind w:firstLine="0"/>
              <w:jc w:val="center"/>
              <w:rPr>
                <w:i/>
                <w:sz w:val="20"/>
                <w:lang w:val="en-US"/>
              </w:rPr>
            </w:pPr>
            <w:r>
              <w:rPr>
                <w:i/>
                <w:sz w:val="20"/>
                <w:lang w:val="en-US"/>
              </w:rPr>
              <w:t>p</w:t>
            </w:r>
          </w:p>
        </w:tc>
        <w:tc>
          <w:tcPr>
            <w:tcW w:w="1949" w:type="dxa"/>
            <w:gridSpan w:val="2"/>
            <w:tcBorders>
              <w:left w:val="nil"/>
              <w:bottom w:val="single" w:sz="4" w:space="0" w:color="auto"/>
              <w:right w:val="nil"/>
            </w:tcBorders>
          </w:tcPr>
          <w:p w:rsidR="00C403B2" w:rsidRPr="008F4A80" w:rsidRDefault="00C403B2" w:rsidP="00F5096A">
            <w:pPr>
              <w:pStyle w:val="ac"/>
              <w:ind w:firstLine="0"/>
              <w:jc w:val="center"/>
              <w:rPr>
                <w:sz w:val="20"/>
                <w:lang w:val="en-US"/>
              </w:rPr>
            </w:pPr>
            <w:r w:rsidRPr="00072A6E">
              <w:rPr>
                <w:i/>
                <w:sz w:val="20"/>
                <w:lang w:val="en-US"/>
              </w:rPr>
              <w:t>N</w:t>
            </w:r>
            <w:r w:rsidRPr="00AC537D">
              <w:rPr>
                <w:sz w:val="20"/>
                <w:lang w:val="en-US"/>
              </w:rPr>
              <w:sym w:font="Symbol" w:char="F03D"/>
            </w:r>
            <w:r>
              <w:rPr>
                <w:sz w:val="20"/>
                <w:lang w:val="en-US"/>
              </w:rPr>
              <w:t>4</w:t>
            </w:r>
          </w:p>
        </w:tc>
        <w:tc>
          <w:tcPr>
            <w:tcW w:w="244" w:type="dxa"/>
            <w:tcBorders>
              <w:left w:val="nil"/>
              <w:bottom w:val="nil"/>
              <w:right w:val="nil"/>
            </w:tcBorders>
          </w:tcPr>
          <w:p w:rsidR="00C403B2" w:rsidRDefault="00C403B2" w:rsidP="00F5096A">
            <w:pPr>
              <w:pStyle w:val="ac"/>
              <w:ind w:firstLine="0"/>
              <w:jc w:val="center"/>
              <w:rPr>
                <w:sz w:val="20"/>
                <w:lang w:val="en-US"/>
              </w:rPr>
            </w:pPr>
          </w:p>
        </w:tc>
        <w:tc>
          <w:tcPr>
            <w:tcW w:w="2131" w:type="dxa"/>
            <w:gridSpan w:val="2"/>
            <w:tcBorders>
              <w:left w:val="nil"/>
              <w:bottom w:val="single" w:sz="4" w:space="0" w:color="auto"/>
              <w:right w:val="nil"/>
            </w:tcBorders>
          </w:tcPr>
          <w:p w:rsidR="00C403B2" w:rsidRPr="008F4A80" w:rsidRDefault="00C403B2" w:rsidP="00F5096A">
            <w:pPr>
              <w:pStyle w:val="ac"/>
              <w:ind w:firstLine="0"/>
              <w:jc w:val="center"/>
              <w:rPr>
                <w:sz w:val="20"/>
                <w:lang w:val="en-US"/>
              </w:rPr>
            </w:pPr>
            <w:r w:rsidRPr="00072A6E">
              <w:rPr>
                <w:i/>
                <w:sz w:val="20"/>
                <w:lang w:val="en-US"/>
              </w:rPr>
              <w:t>N</w:t>
            </w:r>
            <w:r w:rsidRPr="00AC537D">
              <w:rPr>
                <w:sz w:val="20"/>
                <w:lang w:val="en-US"/>
              </w:rPr>
              <w:sym w:font="Symbol" w:char="F03D"/>
            </w:r>
            <w:r>
              <w:rPr>
                <w:sz w:val="20"/>
                <w:lang w:val="en-US"/>
              </w:rPr>
              <w:t>5</w:t>
            </w:r>
          </w:p>
        </w:tc>
      </w:tr>
      <w:tr w:rsidR="00C403B2" w:rsidRPr="008F4A80" w:rsidTr="00F5096A">
        <w:trPr>
          <w:jc w:val="center"/>
        </w:trPr>
        <w:tc>
          <w:tcPr>
            <w:tcW w:w="1190" w:type="dxa"/>
            <w:vMerge/>
            <w:tcBorders>
              <w:left w:val="nil"/>
              <w:bottom w:val="single" w:sz="4" w:space="0" w:color="auto"/>
              <w:right w:val="nil"/>
            </w:tcBorders>
          </w:tcPr>
          <w:p w:rsidR="00C403B2" w:rsidRPr="00D50F52" w:rsidRDefault="00C403B2" w:rsidP="00F5096A">
            <w:pPr>
              <w:pStyle w:val="ac"/>
              <w:ind w:firstLine="0"/>
              <w:jc w:val="center"/>
              <w:rPr>
                <w:i/>
                <w:sz w:val="20"/>
                <w:lang w:val="en-US"/>
              </w:rPr>
            </w:pPr>
          </w:p>
        </w:tc>
        <w:tc>
          <w:tcPr>
            <w:tcW w:w="1008" w:type="dxa"/>
            <w:tcBorders>
              <w:left w:val="nil"/>
              <w:bottom w:val="single" w:sz="4" w:space="0" w:color="auto"/>
              <w:right w:val="nil"/>
            </w:tcBorders>
          </w:tcPr>
          <w:p w:rsidR="00C403B2" w:rsidRPr="00072A6E" w:rsidRDefault="00C403B2" w:rsidP="00F5096A">
            <w:pPr>
              <w:pStyle w:val="ac"/>
              <w:ind w:firstLine="0"/>
              <w:jc w:val="center"/>
              <w:rPr>
                <w:i/>
                <w:sz w:val="20"/>
                <w:lang w:val="en-US"/>
              </w:rPr>
            </w:pPr>
            <w:r w:rsidRPr="00072A6E">
              <w:rPr>
                <w:i/>
                <w:sz w:val="20"/>
                <w:lang w:val="en-US"/>
              </w:rPr>
              <w:t>Simple</w:t>
            </w:r>
          </w:p>
        </w:tc>
        <w:tc>
          <w:tcPr>
            <w:tcW w:w="941" w:type="dxa"/>
            <w:tcBorders>
              <w:left w:val="nil"/>
              <w:bottom w:val="single" w:sz="4" w:space="0" w:color="auto"/>
              <w:right w:val="nil"/>
            </w:tcBorders>
          </w:tcPr>
          <w:p w:rsidR="00C403B2" w:rsidRPr="00072A6E" w:rsidRDefault="00C403B2" w:rsidP="00F5096A">
            <w:pPr>
              <w:pStyle w:val="ac"/>
              <w:ind w:firstLine="0"/>
              <w:jc w:val="center"/>
              <w:rPr>
                <w:i/>
                <w:sz w:val="20"/>
                <w:lang w:val="en-US"/>
              </w:rPr>
            </w:pPr>
            <w:r w:rsidRPr="00072A6E">
              <w:rPr>
                <w:i/>
                <w:sz w:val="20"/>
                <w:lang w:val="en-US"/>
              </w:rPr>
              <w:t>Hard</w:t>
            </w:r>
          </w:p>
        </w:tc>
        <w:tc>
          <w:tcPr>
            <w:tcW w:w="244" w:type="dxa"/>
            <w:tcBorders>
              <w:top w:val="nil"/>
              <w:left w:val="nil"/>
              <w:bottom w:val="single" w:sz="4" w:space="0" w:color="auto"/>
              <w:right w:val="nil"/>
            </w:tcBorders>
          </w:tcPr>
          <w:p w:rsidR="00C403B2" w:rsidRPr="00982551" w:rsidRDefault="00C403B2" w:rsidP="00F5096A">
            <w:pPr>
              <w:pStyle w:val="ac"/>
              <w:ind w:firstLine="0"/>
              <w:jc w:val="center"/>
              <w:rPr>
                <w:sz w:val="20"/>
                <w:lang w:val="en-US"/>
              </w:rPr>
            </w:pPr>
          </w:p>
        </w:tc>
        <w:tc>
          <w:tcPr>
            <w:tcW w:w="1190" w:type="dxa"/>
            <w:tcBorders>
              <w:left w:val="nil"/>
              <w:bottom w:val="single" w:sz="4" w:space="0" w:color="auto"/>
              <w:right w:val="nil"/>
            </w:tcBorders>
          </w:tcPr>
          <w:p w:rsidR="00C403B2" w:rsidRPr="00072A6E" w:rsidRDefault="00C403B2" w:rsidP="00F5096A">
            <w:pPr>
              <w:pStyle w:val="ac"/>
              <w:ind w:firstLine="0"/>
              <w:jc w:val="center"/>
              <w:rPr>
                <w:i/>
                <w:sz w:val="20"/>
                <w:lang w:val="en-US"/>
              </w:rPr>
            </w:pPr>
            <w:r w:rsidRPr="00072A6E">
              <w:rPr>
                <w:i/>
                <w:sz w:val="20"/>
                <w:lang w:val="en-US"/>
              </w:rPr>
              <w:t>Simple</w:t>
            </w:r>
          </w:p>
        </w:tc>
        <w:tc>
          <w:tcPr>
            <w:tcW w:w="941" w:type="dxa"/>
            <w:tcBorders>
              <w:left w:val="nil"/>
              <w:bottom w:val="single" w:sz="4" w:space="0" w:color="auto"/>
              <w:right w:val="nil"/>
            </w:tcBorders>
          </w:tcPr>
          <w:p w:rsidR="00C403B2" w:rsidRPr="00072A6E" w:rsidRDefault="00C403B2" w:rsidP="00F5096A">
            <w:pPr>
              <w:pStyle w:val="ac"/>
              <w:ind w:firstLine="0"/>
              <w:jc w:val="center"/>
              <w:rPr>
                <w:i/>
                <w:sz w:val="20"/>
                <w:lang w:val="en-US"/>
              </w:rPr>
            </w:pPr>
            <w:r w:rsidRPr="00072A6E">
              <w:rPr>
                <w:i/>
                <w:sz w:val="20"/>
                <w:lang w:val="en-US"/>
              </w:rPr>
              <w:t>Hard</w:t>
            </w:r>
          </w:p>
        </w:tc>
      </w:tr>
      <w:tr w:rsidR="00217076" w:rsidRPr="008F4A80" w:rsidTr="00F5096A">
        <w:trPr>
          <w:trHeight w:val="154"/>
          <w:jc w:val="center"/>
        </w:trPr>
        <w:tc>
          <w:tcPr>
            <w:tcW w:w="1190" w:type="dxa"/>
            <w:tcBorders>
              <w:top w:val="nil"/>
              <w:left w:val="nil"/>
              <w:bottom w:val="nil"/>
              <w:right w:val="nil"/>
            </w:tcBorders>
          </w:tcPr>
          <w:p w:rsidR="00217076" w:rsidRPr="00217076" w:rsidRDefault="00217076" w:rsidP="00F5096A">
            <w:pPr>
              <w:pStyle w:val="ac"/>
              <w:ind w:firstLine="0"/>
              <w:jc w:val="center"/>
              <w:rPr>
                <w:sz w:val="20"/>
              </w:rPr>
            </w:pPr>
            <w:r>
              <w:rPr>
                <w:sz w:val="20"/>
              </w:rPr>
              <w:t>2</w:t>
            </w:r>
          </w:p>
        </w:tc>
        <w:tc>
          <w:tcPr>
            <w:tcW w:w="1008"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1.91</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2.94</w:t>
            </w:r>
          </w:p>
        </w:tc>
        <w:tc>
          <w:tcPr>
            <w:tcW w:w="244"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p>
        </w:tc>
        <w:tc>
          <w:tcPr>
            <w:tcW w:w="119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0.70</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3.23</w:t>
            </w:r>
          </w:p>
        </w:tc>
      </w:tr>
      <w:tr w:rsidR="00217076" w:rsidRPr="008F4A80" w:rsidTr="00F5096A">
        <w:trPr>
          <w:trHeight w:val="154"/>
          <w:jc w:val="center"/>
        </w:trPr>
        <w:tc>
          <w:tcPr>
            <w:tcW w:w="1190" w:type="dxa"/>
            <w:tcBorders>
              <w:top w:val="nil"/>
              <w:left w:val="nil"/>
              <w:bottom w:val="nil"/>
              <w:right w:val="nil"/>
            </w:tcBorders>
          </w:tcPr>
          <w:p w:rsidR="00217076" w:rsidRPr="00217076" w:rsidRDefault="00217076" w:rsidP="00F5096A">
            <w:pPr>
              <w:pStyle w:val="ac"/>
              <w:ind w:firstLine="0"/>
              <w:jc w:val="center"/>
              <w:rPr>
                <w:sz w:val="20"/>
              </w:rPr>
            </w:pPr>
            <w:r>
              <w:rPr>
                <w:sz w:val="20"/>
              </w:rPr>
              <w:t>3</w:t>
            </w:r>
          </w:p>
        </w:tc>
        <w:tc>
          <w:tcPr>
            <w:tcW w:w="1008"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2.12</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4.27</w:t>
            </w:r>
          </w:p>
        </w:tc>
        <w:tc>
          <w:tcPr>
            <w:tcW w:w="244"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p>
        </w:tc>
        <w:tc>
          <w:tcPr>
            <w:tcW w:w="119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1.22</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5.88</w:t>
            </w:r>
          </w:p>
        </w:tc>
      </w:tr>
      <w:tr w:rsidR="00217076" w:rsidRPr="008F4A80" w:rsidTr="00F5096A">
        <w:trPr>
          <w:trHeight w:val="154"/>
          <w:jc w:val="center"/>
        </w:trPr>
        <w:tc>
          <w:tcPr>
            <w:tcW w:w="1190" w:type="dxa"/>
            <w:tcBorders>
              <w:top w:val="nil"/>
              <w:left w:val="nil"/>
              <w:bottom w:val="nil"/>
              <w:right w:val="nil"/>
            </w:tcBorders>
          </w:tcPr>
          <w:p w:rsidR="00217076" w:rsidRPr="00217076" w:rsidRDefault="00217076" w:rsidP="00F5096A">
            <w:pPr>
              <w:pStyle w:val="ac"/>
              <w:ind w:firstLine="0"/>
              <w:jc w:val="center"/>
              <w:rPr>
                <w:sz w:val="20"/>
              </w:rPr>
            </w:pPr>
            <w:r>
              <w:rPr>
                <w:sz w:val="20"/>
              </w:rPr>
              <w:t>5</w:t>
            </w:r>
          </w:p>
        </w:tc>
        <w:tc>
          <w:tcPr>
            <w:tcW w:w="1008"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1.42</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6.28</w:t>
            </w:r>
          </w:p>
        </w:tc>
        <w:tc>
          <w:tcPr>
            <w:tcW w:w="244"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p>
        </w:tc>
        <w:tc>
          <w:tcPr>
            <w:tcW w:w="119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2.01</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10.89</w:t>
            </w:r>
          </w:p>
        </w:tc>
      </w:tr>
      <w:tr w:rsidR="00217076" w:rsidRPr="008F4A80" w:rsidTr="00F5096A">
        <w:trPr>
          <w:trHeight w:val="154"/>
          <w:jc w:val="center"/>
        </w:trPr>
        <w:tc>
          <w:tcPr>
            <w:tcW w:w="1190" w:type="dxa"/>
            <w:tcBorders>
              <w:top w:val="nil"/>
              <w:left w:val="nil"/>
              <w:bottom w:val="nil"/>
              <w:right w:val="nil"/>
            </w:tcBorders>
          </w:tcPr>
          <w:p w:rsidR="00217076" w:rsidRPr="00217076" w:rsidRDefault="00217076" w:rsidP="00F5096A">
            <w:pPr>
              <w:pStyle w:val="ac"/>
              <w:ind w:firstLine="0"/>
              <w:jc w:val="center"/>
              <w:rPr>
                <w:sz w:val="20"/>
              </w:rPr>
            </w:pPr>
            <w:r>
              <w:rPr>
                <w:sz w:val="20"/>
              </w:rPr>
              <w:t>6</w:t>
            </w:r>
          </w:p>
        </w:tc>
        <w:tc>
          <w:tcPr>
            <w:tcW w:w="1008"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2.66</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6.88</w:t>
            </w:r>
          </w:p>
        </w:tc>
        <w:tc>
          <w:tcPr>
            <w:tcW w:w="244"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p>
        </w:tc>
        <w:tc>
          <w:tcPr>
            <w:tcW w:w="1190"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2.28</w:t>
            </w:r>
          </w:p>
        </w:tc>
        <w:tc>
          <w:tcPr>
            <w:tcW w:w="941" w:type="dxa"/>
            <w:tcBorders>
              <w:top w:val="nil"/>
              <w:left w:val="nil"/>
              <w:bottom w:val="nil"/>
              <w:right w:val="nil"/>
            </w:tcBorders>
            <w:vAlign w:val="bottom"/>
          </w:tcPr>
          <w:p w:rsidR="00217076" w:rsidRPr="00217076" w:rsidRDefault="00217076" w:rsidP="00217076">
            <w:pPr>
              <w:pStyle w:val="ac"/>
              <w:ind w:firstLine="0"/>
              <w:jc w:val="center"/>
              <w:rPr>
                <w:sz w:val="20"/>
                <w:lang w:val="en-US"/>
              </w:rPr>
            </w:pPr>
            <w:r w:rsidRPr="00217076">
              <w:rPr>
                <w:sz w:val="20"/>
                <w:lang w:val="en-US"/>
              </w:rPr>
              <w:t>18.05</w:t>
            </w:r>
          </w:p>
        </w:tc>
      </w:tr>
      <w:tr w:rsidR="00217076" w:rsidRPr="008F4A80" w:rsidTr="00F5096A">
        <w:trPr>
          <w:trHeight w:val="154"/>
          <w:jc w:val="center"/>
        </w:trPr>
        <w:tc>
          <w:tcPr>
            <w:tcW w:w="1190" w:type="dxa"/>
            <w:tcBorders>
              <w:top w:val="nil"/>
              <w:left w:val="nil"/>
              <w:bottom w:val="single" w:sz="4" w:space="0" w:color="auto"/>
              <w:right w:val="nil"/>
            </w:tcBorders>
          </w:tcPr>
          <w:p w:rsidR="00217076" w:rsidRPr="00217076" w:rsidRDefault="00217076" w:rsidP="00F5096A">
            <w:pPr>
              <w:pStyle w:val="ac"/>
              <w:ind w:firstLine="0"/>
              <w:jc w:val="center"/>
              <w:rPr>
                <w:sz w:val="20"/>
              </w:rPr>
            </w:pPr>
            <w:r>
              <w:rPr>
                <w:sz w:val="20"/>
              </w:rPr>
              <w:t>17</w:t>
            </w:r>
          </w:p>
        </w:tc>
        <w:tc>
          <w:tcPr>
            <w:tcW w:w="1008"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1.34</w:t>
            </w:r>
          </w:p>
        </w:tc>
        <w:tc>
          <w:tcPr>
            <w:tcW w:w="941"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4.03</w:t>
            </w:r>
          </w:p>
        </w:tc>
        <w:tc>
          <w:tcPr>
            <w:tcW w:w="244"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p>
        </w:tc>
        <w:tc>
          <w:tcPr>
            <w:tcW w:w="1190"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1.54</w:t>
            </w:r>
          </w:p>
        </w:tc>
        <w:tc>
          <w:tcPr>
            <w:tcW w:w="941" w:type="dxa"/>
            <w:tcBorders>
              <w:top w:val="nil"/>
              <w:left w:val="nil"/>
              <w:bottom w:val="single" w:sz="4" w:space="0" w:color="auto"/>
              <w:right w:val="nil"/>
            </w:tcBorders>
            <w:vAlign w:val="bottom"/>
          </w:tcPr>
          <w:p w:rsidR="00217076" w:rsidRPr="00217076" w:rsidRDefault="00217076" w:rsidP="00217076">
            <w:pPr>
              <w:pStyle w:val="ac"/>
              <w:ind w:firstLine="0"/>
              <w:jc w:val="center"/>
              <w:rPr>
                <w:sz w:val="20"/>
                <w:lang w:val="en-US"/>
              </w:rPr>
            </w:pPr>
            <w:r w:rsidRPr="00217076">
              <w:rPr>
                <w:sz w:val="20"/>
                <w:lang w:val="en-US"/>
              </w:rPr>
              <w:t>14.40</w:t>
            </w:r>
          </w:p>
        </w:tc>
      </w:tr>
    </w:tbl>
    <w:p w:rsidR="00C403B2" w:rsidRDefault="00C403B2" w:rsidP="00C403B2">
      <w:pPr>
        <w:pStyle w:val="Paragraph"/>
        <w:rPr>
          <w:rFonts w:asciiTheme="majorBidi" w:hAnsiTheme="majorBidi" w:cstheme="majorBidi"/>
        </w:rPr>
      </w:pPr>
    </w:p>
    <w:p w:rsidR="000B59DA" w:rsidRPr="002508C2" w:rsidRDefault="002508C2" w:rsidP="00C403B2">
      <w:pPr>
        <w:pStyle w:val="Paragraph"/>
      </w:pPr>
      <w:r>
        <w:t>The</w:t>
      </w:r>
      <w:r w:rsidRPr="002508C2">
        <w:t xml:space="preserve"> </w:t>
      </w:r>
      <w:r>
        <w:t>results</w:t>
      </w:r>
      <w:r w:rsidRPr="002508C2">
        <w:t xml:space="preserve"> </w:t>
      </w:r>
      <w:r>
        <w:t>of</w:t>
      </w:r>
      <w:r w:rsidRPr="002508C2">
        <w:t xml:space="preserve"> </w:t>
      </w:r>
      <w:r>
        <w:t>the</w:t>
      </w:r>
      <w:r w:rsidRPr="002508C2">
        <w:t xml:space="preserve"> </w:t>
      </w:r>
      <w:r>
        <w:t>experiments</w:t>
      </w:r>
      <w:r w:rsidRPr="002508C2">
        <w:t xml:space="preserve"> </w:t>
      </w:r>
      <w:r>
        <w:t xml:space="preserve">have shown the mixed local-global algorithm combined with the </w:t>
      </w:r>
      <w:r w:rsidR="00C95E4E">
        <w:t>m</w:t>
      </w:r>
      <w:r w:rsidR="00C95E4E" w:rsidRPr="003A4740">
        <w:t>ultilevel</w:t>
      </w:r>
      <w:r w:rsidR="00C95E4E" w:rsidRPr="002508C2">
        <w:t xml:space="preserve"> </w:t>
      </w:r>
      <w:r w:rsidR="00C95E4E">
        <w:t>s</w:t>
      </w:r>
      <w:r w:rsidR="00C95E4E" w:rsidRPr="003A4740">
        <w:t>cheme</w:t>
      </w:r>
      <w:r w:rsidR="00C95E4E" w:rsidRPr="002508C2">
        <w:t xml:space="preserve"> </w:t>
      </w:r>
      <w:r>
        <w:t>of dimension reduction to demonstrate a good speedup</w:t>
      </w:r>
      <w:r w:rsidR="00217076" w:rsidRPr="002508C2">
        <w:t xml:space="preserve">, </w:t>
      </w:r>
      <w:r>
        <w:t xml:space="preserve">the best speedup has been achieved when solving the complex problems of </w:t>
      </w:r>
      <w:r w:rsidR="00C95E4E" w:rsidRPr="002508C2">
        <w:t>5-</w:t>
      </w:r>
      <w:r w:rsidR="00C95E4E">
        <w:t>Hard</w:t>
      </w:r>
      <w:r>
        <w:t xml:space="preserve"> class</w:t>
      </w:r>
      <w:r w:rsidR="00217076" w:rsidRPr="002508C2">
        <w:t xml:space="preserve">. </w:t>
      </w:r>
      <w:r>
        <w:t>Therefore</w:t>
      </w:r>
      <w:r w:rsidRPr="002508C2">
        <w:t xml:space="preserve">, </w:t>
      </w:r>
      <w:r>
        <w:t>the</w:t>
      </w:r>
      <w:r w:rsidRPr="002508C2">
        <w:t xml:space="preserve"> </w:t>
      </w:r>
      <w:r>
        <w:t>proposed</w:t>
      </w:r>
      <w:r w:rsidRPr="002508C2">
        <w:t xml:space="preserve"> </w:t>
      </w:r>
      <w:r>
        <w:t>algorithm</w:t>
      </w:r>
      <w:r w:rsidRPr="002508C2">
        <w:t xml:space="preserve"> </w:t>
      </w:r>
      <w:r>
        <w:t>can</w:t>
      </w:r>
      <w:r w:rsidRPr="002508C2">
        <w:t xml:space="preserve"> </w:t>
      </w:r>
      <w:r>
        <w:t>be</w:t>
      </w:r>
      <w:r w:rsidRPr="002508C2">
        <w:t xml:space="preserve"> </w:t>
      </w:r>
      <w:r>
        <w:t>applied</w:t>
      </w:r>
      <w:r w:rsidRPr="002508C2">
        <w:t xml:space="preserve"> </w:t>
      </w:r>
      <w:r>
        <w:t>for</w:t>
      </w:r>
      <w:r w:rsidRPr="002508C2">
        <w:t xml:space="preserve"> </w:t>
      </w:r>
      <w:r>
        <w:t>the</w:t>
      </w:r>
      <w:r w:rsidRPr="002508C2">
        <w:t xml:space="preserve"> </w:t>
      </w:r>
      <w:r>
        <w:t>parallel solving of the multidimensional global optimization problems using the state-of-art supercomputer systems.</w:t>
      </w:r>
    </w:p>
    <w:p w:rsidR="00CB2768" w:rsidRPr="00217076" w:rsidRDefault="00CB2768" w:rsidP="00CB2768">
      <w:pPr>
        <w:pStyle w:val="1"/>
        <w:rPr>
          <w:rFonts w:asciiTheme="majorBidi" w:hAnsiTheme="majorBidi" w:cstheme="majorBidi"/>
          <w:lang w:val="ru-RU"/>
        </w:rPr>
      </w:pPr>
      <w:bookmarkStart w:id="3" w:name="OLE_LINK9"/>
      <w:bookmarkStart w:id="4" w:name="OLE_LINK10"/>
      <w:bookmarkStart w:id="5" w:name="OLE_LINK7"/>
      <w:bookmarkStart w:id="6" w:name="OLE_LINK8"/>
      <w:r w:rsidRPr="00075EA6">
        <w:rPr>
          <w:rFonts w:asciiTheme="majorBidi" w:hAnsiTheme="majorBidi" w:cstheme="majorBidi"/>
        </w:rPr>
        <w:t>Acknowledgments</w:t>
      </w:r>
      <w:bookmarkEnd w:id="3"/>
      <w:bookmarkEnd w:id="4"/>
    </w:p>
    <w:p w:rsidR="000B3A2D" w:rsidRPr="003F739C" w:rsidRDefault="003F739C" w:rsidP="003F739C">
      <w:pPr>
        <w:pStyle w:val="Paragraph"/>
        <w:rPr>
          <w:rFonts w:asciiTheme="majorBidi" w:hAnsiTheme="majorBidi" w:cstheme="majorBidi"/>
        </w:rPr>
      </w:pPr>
      <w:bookmarkStart w:id="7" w:name="OLE_LINK5"/>
      <w:bookmarkStart w:id="8" w:name="OLE_LINK6"/>
      <w:bookmarkEnd w:id="5"/>
      <w:bookmarkEnd w:id="6"/>
      <w:r w:rsidRPr="003F739C">
        <w:rPr>
          <w:rFonts w:asciiTheme="majorBidi" w:hAnsiTheme="majorBidi" w:cstheme="majorBidi"/>
        </w:rPr>
        <w:t>Th</w:t>
      </w:r>
      <w:bookmarkStart w:id="9" w:name="cur"/>
      <w:bookmarkEnd w:id="9"/>
      <w:r w:rsidRPr="003F739C">
        <w:rPr>
          <w:rFonts w:asciiTheme="majorBidi" w:hAnsiTheme="majorBidi" w:cstheme="majorBidi"/>
        </w:rPr>
        <w:t>is</w:t>
      </w:r>
      <w:r w:rsidRPr="00A33037">
        <w:rPr>
          <w:rFonts w:asciiTheme="majorBidi" w:hAnsiTheme="majorBidi" w:cstheme="majorBidi"/>
        </w:rPr>
        <w:t xml:space="preserve"> </w:t>
      </w:r>
      <w:r w:rsidRPr="003F739C">
        <w:rPr>
          <w:rFonts w:asciiTheme="majorBidi" w:hAnsiTheme="majorBidi" w:cstheme="majorBidi"/>
        </w:rPr>
        <w:t>research</w:t>
      </w:r>
      <w:r w:rsidRPr="00A33037">
        <w:rPr>
          <w:rFonts w:asciiTheme="majorBidi" w:hAnsiTheme="majorBidi" w:cstheme="majorBidi"/>
        </w:rPr>
        <w:t xml:space="preserve"> </w:t>
      </w:r>
      <w:r w:rsidRPr="003F739C">
        <w:rPr>
          <w:rFonts w:asciiTheme="majorBidi" w:hAnsiTheme="majorBidi" w:cstheme="majorBidi"/>
        </w:rPr>
        <w:t>was</w:t>
      </w:r>
      <w:r w:rsidRPr="00A33037">
        <w:rPr>
          <w:rFonts w:asciiTheme="majorBidi" w:hAnsiTheme="majorBidi" w:cstheme="majorBidi"/>
        </w:rPr>
        <w:t xml:space="preserve"> </w:t>
      </w:r>
      <w:r w:rsidRPr="003F739C">
        <w:rPr>
          <w:rFonts w:asciiTheme="majorBidi" w:hAnsiTheme="majorBidi" w:cstheme="majorBidi"/>
        </w:rPr>
        <w:t>supported</w:t>
      </w:r>
      <w:r w:rsidRPr="00A33037">
        <w:rPr>
          <w:rFonts w:asciiTheme="majorBidi" w:hAnsiTheme="majorBidi" w:cstheme="majorBidi"/>
        </w:rPr>
        <w:t xml:space="preserve"> </w:t>
      </w:r>
      <w:r w:rsidRPr="003F739C">
        <w:rPr>
          <w:rFonts w:asciiTheme="majorBidi" w:hAnsiTheme="majorBidi" w:cstheme="majorBidi"/>
        </w:rPr>
        <w:t>by</w:t>
      </w:r>
      <w:r w:rsidRPr="00A33037">
        <w:rPr>
          <w:rFonts w:asciiTheme="majorBidi" w:hAnsiTheme="majorBidi" w:cstheme="majorBidi"/>
        </w:rPr>
        <w:t xml:space="preserve"> </w:t>
      </w:r>
      <w:r w:rsidRPr="003F739C">
        <w:rPr>
          <w:rFonts w:asciiTheme="majorBidi" w:hAnsiTheme="majorBidi" w:cstheme="majorBidi"/>
        </w:rPr>
        <w:t>the</w:t>
      </w:r>
      <w:r w:rsidRPr="00A33037">
        <w:rPr>
          <w:rFonts w:asciiTheme="majorBidi" w:hAnsiTheme="majorBidi" w:cstheme="majorBidi"/>
        </w:rPr>
        <w:t xml:space="preserve"> </w:t>
      </w:r>
      <w:r w:rsidRPr="003F739C">
        <w:rPr>
          <w:rFonts w:asciiTheme="majorBidi" w:hAnsiTheme="majorBidi" w:cstheme="majorBidi"/>
        </w:rPr>
        <w:t>Russian</w:t>
      </w:r>
      <w:r w:rsidRPr="00A33037">
        <w:rPr>
          <w:rFonts w:asciiTheme="majorBidi" w:hAnsiTheme="majorBidi" w:cstheme="majorBidi"/>
        </w:rPr>
        <w:t xml:space="preserve"> </w:t>
      </w:r>
      <w:r w:rsidRPr="003F739C">
        <w:rPr>
          <w:rFonts w:asciiTheme="majorBidi" w:hAnsiTheme="majorBidi" w:cstheme="majorBidi"/>
        </w:rPr>
        <w:t>Science</w:t>
      </w:r>
      <w:r w:rsidRPr="00A33037">
        <w:rPr>
          <w:rFonts w:asciiTheme="majorBidi" w:hAnsiTheme="majorBidi" w:cstheme="majorBidi"/>
        </w:rPr>
        <w:t xml:space="preserve"> </w:t>
      </w:r>
      <w:r w:rsidRPr="003F739C">
        <w:rPr>
          <w:rFonts w:asciiTheme="majorBidi" w:hAnsiTheme="majorBidi" w:cstheme="majorBidi"/>
        </w:rPr>
        <w:t>Found</w:t>
      </w:r>
      <w:r>
        <w:rPr>
          <w:rFonts w:asciiTheme="majorBidi" w:hAnsiTheme="majorBidi" w:cstheme="majorBidi"/>
        </w:rPr>
        <w:t>ation</w:t>
      </w:r>
      <w:r w:rsidRPr="00A33037">
        <w:rPr>
          <w:rFonts w:asciiTheme="majorBidi" w:hAnsiTheme="majorBidi" w:cstheme="majorBidi"/>
        </w:rPr>
        <w:t xml:space="preserve">, </w:t>
      </w:r>
      <w:r>
        <w:rPr>
          <w:rFonts w:asciiTheme="majorBidi" w:hAnsiTheme="majorBidi" w:cstheme="majorBidi"/>
        </w:rPr>
        <w:t>project</w:t>
      </w:r>
      <w:r w:rsidRPr="00A33037">
        <w:rPr>
          <w:rFonts w:asciiTheme="majorBidi" w:hAnsiTheme="majorBidi" w:cstheme="majorBidi"/>
        </w:rPr>
        <w:t xml:space="preserve"> </w:t>
      </w:r>
      <w:r>
        <w:rPr>
          <w:rFonts w:asciiTheme="majorBidi" w:hAnsiTheme="majorBidi" w:cstheme="majorBidi"/>
        </w:rPr>
        <w:t>No</w:t>
      </w:r>
      <w:r w:rsidRPr="00A33037">
        <w:rPr>
          <w:rFonts w:asciiTheme="majorBidi" w:hAnsiTheme="majorBidi" w:cstheme="majorBidi"/>
        </w:rPr>
        <w:t xml:space="preserve"> </w:t>
      </w:r>
      <w:r w:rsidR="00E25EDA" w:rsidRPr="00A33037">
        <w:rPr>
          <w:rFonts w:asciiTheme="majorBidi" w:hAnsiTheme="majorBidi" w:cstheme="majorBidi"/>
        </w:rPr>
        <w:t xml:space="preserve">16-11-10150 </w:t>
      </w:r>
      <w:r w:rsidRPr="00A33037">
        <w:rPr>
          <w:rFonts w:asciiTheme="majorBidi" w:hAnsiTheme="majorBidi" w:cstheme="majorBidi"/>
        </w:rPr>
        <w:t>“</w:t>
      </w:r>
      <w:r w:rsidR="00E25EDA" w:rsidRPr="00E25EDA">
        <w:rPr>
          <w:rFonts w:asciiTheme="majorBidi" w:hAnsiTheme="majorBidi" w:cstheme="majorBidi"/>
        </w:rPr>
        <w:t>Novel</w:t>
      </w:r>
      <w:r w:rsidR="00E25EDA" w:rsidRPr="00A33037">
        <w:rPr>
          <w:rFonts w:asciiTheme="majorBidi" w:hAnsiTheme="majorBidi" w:cstheme="majorBidi"/>
        </w:rPr>
        <w:t xml:space="preserve"> </w:t>
      </w:r>
      <w:r w:rsidR="00E25EDA" w:rsidRPr="00E25EDA">
        <w:rPr>
          <w:rFonts w:asciiTheme="majorBidi" w:hAnsiTheme="majorBidi" w:cstheme="majorBidi"/>
        </w:rPr>
        <w:t>efficient</w:t>
      </w:r>
      <w:r w:rsidR="00E25EDA" w:rsidRPr="00A33037">
        <w:rPr>
          <w:rFonts w:asciiTheme="majorBidi" w:hAnsiTheme="majorBidi" w:cstheme="majorBidi"/>
        </w:rPr>
        <w:t xml:space="preserve"> </w:t>
      </w:r>
      <w:r w:rsidR="00E25EDA" w:rsidRPr="00E25EDA">
        <w:rPr>
          <w:rFonts w:asciiTheme="majorBidi" w:hAnsiTheme="majorBidi" w:cstheme="majorBidi"/>
        </w:rPr>
        <w:t>methods and software tools for the time consuming decision making problems with using supercomputers of superior performance</w:t>
      </w:r>
      <w:r>
        <w:rPr>
          <w:rFonts w:asciiTheme="majorBidi" w:hAnsiTheme="majorBidi" w:cstheme="majorBidi"/>
        </w:rPr>
        <w:t>”</w:t>
      </w:r>
      <w:r w:rsidRPr="003F739C">
        <w:rPr>
          <w:rFonts w:asciiTheme="majorBidi" w:hAnsiTheme="majorBidi" w:cstheme="majorBidi"/>
        </w:rPr>
        <w:t>.</w:t>
      </w:r>
      <w:bookmarkEnd w:id="7"/>
      <w:bookmarkEnd w:id="8"/>
    </w:p>
    <w:p w:rsidR="0016385D" w:rsidRPr="00075EA6" w:rsidRDefault="0016385D">
      <w:pPr>
        <w:pStyle w:val="1"/>
        <w:rPr>
          <w:rFonts w:asciiTheme="majorBidi" w:hAnsiTheme="majorBidi" w:cstheme="majorBidi"/>
        </w:rPr>
      </w:pPr>
      <w:r w:rsidRPr="00075EA6">
        <w:rPr>
          <w:rFonts w:asciiTheme="majorBidi" w:hAnsiTheme="majorBidi" w:cstheme="majorBidi"/>
        </w:rPr>
        <w:lastRenderedPageBreak/>
        <w:t>References</w:t>
      </w:r>
    </w:p>
    <w:p w:rsidR="00EB40A6" w:rsidRPr="00F20DD6" w:rsidRDefault="00EB40A6" w:rsidP="000B7A16">
      <w:pPr>
        <w:pStyle w:val="Reference"/>
        <w:numPr>
          <w:ilvl w:val="0"/>
          <w:numId w:val="4"/>
        </w:numPr>
        <w:ind w:left="426" w:hanging="426"/>
        <w:rPr>
          <w:lang w:eastAsia="ru-RU"/>
        </w:rPr>
      </w:pPr>
      <w:r w:rsidRPr="00F20DD6">
        <w:rPr>
          <w:lang w:eastAsia="ru-RU"/>
        </w:rPr>
        <w:t>Famularo D., Pugliese P., Sergeyev Ya.D. (1999) A global optimization technique for checking parametric robustness, Automatica, 35, 1605-1611.</w:t>
      </w:r>
    </w:p>
    <w:p w:rsidR="00EB40A6" w:rsidRPr="00F20DD6" w:rsidRDefault="00EB40A6" w:rsidP="000B7A16">
      <w:pPr>
        <w:pStyle w:val="Reference"/>
        <w:numPr>
          <w:ilvl w:val="0"/>
          <w:numId w:val="4"/>
        </w:numPr>
        <w:ind w:left="426" w:hanging="426"/>
        <w:rPr>
          <w:lang w:eastAsia="ru-RU"/>
        </w:rPr>
      </w:pPr>
      <w:r w:rsidRPr="00F20DD6">
        <w:rPr>
          <w:lang w:eastAsia="ru-RU"/>
        </w:rPr>
        <w:t>Barkalov, K., Polovinkin, A., Meyerov, I., Sidorov, S., Zolotykh, N. SVM regression parameters optimization using parallel global search algorithm (2013) Lecture Notes in Computer Science, 7979 LNCS, pp. 154-166.</w:t>
      </w:r>
    </w:p>
    <w:p w:rsidR="00EB40A6" w:rsidRPr="00F20DD6" w:rsidRDefault="00EB40A6" w:rsidP="000B7A16">
      <w:pPr>
        <w:pStyle w:val="Reference"/>
        <w:numPr>
          <w:ilvl w:val="0"/>
          <w:numId w:val="4"/>
        </w:numPr>
        <w:ind w:left="426" w:hanging="426"/>
        <w:rPr>
          <w:lang w:eastAsia="ru-RU"/>
        </w:rPr>
      </w:pPr>
      <w:r w:rsidRPr="00F20DD6">
        <w:rPr>
          <w:lang w:eastAsia="ru-RU"/>
        </w:rPr>
        <w:t>Gergel, V.P., Kuzmin, M.I., Solovyov, N.A., Grishagin, V.A. (2015) Recognition of surface defects of cold-rolling sheets based on method of localities. International Review of Automatic Control 8 (1), 51-55.</w:t>
      </w:r>
    </w:p>
    <w:p w:rsidR="00EB40A6" w:rsidRPr="00F20DD6" w:rsidRDefault="00EB40A6" w:rsidP="000B7A16">
      <w:pPr>
        <w:pStyle w:val="Reference"/>
        <w:numPr>
          <w:ilvl w:val="0"/>
          <w:numId w:val="4"/>
        </w:numPr>
        <w:ind w:left="426" w:hanging="426"/>
        <w:rPr>
          <w:lang w:eastAsia="ru-RU"/>
        </w:rPr>
      </w:pPr>
      <w:r w:rsidRPr="00F20DD6">
        <w:rPr>
          <w:lang w:eastAsia="ru-RU"/>
        </w:rPr>
        <w:t>Kvasov D.E., Sergeyev Y.D. (2015) Deterministic approaches for solving practical black-box global optimization problems. Advances in Engineering Software, vol. 80, pp.58-66</w:t>
      </w:r>
    </w:p>
    <w:p w:rsidR="00E27234" w:rsidRPr="00E27234" w:rsidRDefault="00E27234" w:rsidP="000B7A16">
      <w:pPr>
        <w:pStyle w:val="Reference"/>
        <w:numPr>
          <w:ilvl w:val="0"/>
          <w:numId w:val="4"/>
        </w:numPr>
        <w:ind w:left="426" w:hanging="426"/>
        <w:rPr>
          <w:lang w:eastAsia="ru-RU"/>
        </w:rPr>
      </w:pPr>
      <w:r w:rsidRPr="00E27234">
        <w:rPr>
          <w:lang w:eastAsia="ru-RU"/>
        </w:rPr>
        <w:t>Strongin R.G., Sergeyev Ya.D. (2000) Global optimization with non-convex constraints. Sequential and parallel algorithms. Kluwer Academic Publishers, Dordrecht.</w:t>
      </w:r>
    </w:p>
    <w:p w:rsidR="00E27234" w:rsidRPr="00EB40A6" w:rsidRDefault="00E27234" w:rsidP="000B7A16">
      <w:pPr>
        <w:pStyle w:val="Reference"/>
        <w:numPr>
          <w:ilvl w:val="0"/>
          <w:numId w:val="4"/>
        </w:numPr>
        <w:ind w:left="426" w:hanging="426"/>
        <w:rPr>
          <w:lang w:eastAsia="ru-RU"/>
        </w:rPr>
      </w:pPr>
      <w:r w:rsidRPr="00E27234">
        <w:rPr>
          <w:lang w:eastAsia="ru-RU"/>
        </w:rPr>
        <w:t xml:space="preserve">Sergeyev Ya.D., Strongin R.G., Lera D. (2013) Introduction to global optimization </w:t>
      </w:r>
      <w:r>
        <w:rPr>
          <w:lang w:eastAsia="ru-RU"/>
        </w:rPr>
        <w:t>exploiting space-filling curves</w:t>
      </w:r>
      <w:r w:rsidRPr="00E27234">
        <w:rPr>
          <w:lang w:eastAsia="ru-RU"/>
        </w:rPr>
        <w:t>. Springer.</w:t>
      </w:r>
    </w:p>
    <w:p w:rsidR="00BD470C" w:rsidRPr="00F20DD6" w:rsidRDefault="00BD470C" w:rsidP="000B7A16">
      <w:pPr>
        <w:pStyle w:val="Reference"/>
        <w:numPr>
          <w:ilvl w:val="0"/>
          <w:numId w:val="4"/>
        </w:numPr>
        <w:ind w:left="426" w:hanging="426"/>
        <w:rPr>
          <w:lang w:eastAsia="ru-RU"/>
        </w:rPr>
      </w:pPr>
      <w:r w:rsidRPr="00F20DD6">
        <w:rPr>
          <w:lang w:eastAsia="ru-RU"/>
        </w:rPr>
        <w:t>Sergeyev, Y.D., Grishagin, V.A. (1994) Sequential and parallel algorithms for global optimization. Optimization Methods and Software, 3, 111-124.</w:t>
      </w:r>
    </w:p>
    <w:p w:rsidR="00BD470C" w:rsidRPr="00114AB1" w:rsidRDefault="00BD470C" w:rsidP="000B7A16">
      <w:pPr>
        <w:pStyle w:val="Reference"/>
        <w:numPr>
          <w:ilvl w:val="0"/>
          <w:numId w:val="4"/>
        </w:numPr>
        <w:ind w:left="426" w:hanging="426"/>
        <w:rPr>
          <w:lang w:eastAsia="ru-RU"/>
        </w:rPr>
      </w:pPr>
      <w:r w:rsidRPr="00F20DD6">
        <w:rPr>
          <w:lang w:eastAsia="ru-RU"/>
        </w:rPr>
        <w:t>Grishagin V.A., Sergeyev Ya.D., Strongin R.G. (1997) Parallel characteristical global optimization algorithms, Journal of Global Optimization, 10, 185-206.</w:t>
      </w:r>
    </w:p>
    <w:p w:rsidR="00BD470C" w:rsidRPr="00F20DD6" w:rsidRDefault="00BD470C" w:rsidP="000B7A16">
      <w:pPr>
        <w:pStyle w:val="Reference"/>
        <w:numPr>
          <w:ilvl w:val="0"/>
          <w:numId w:val="4"/>
        </w:numPr>
        <w:ind w:left="426" w:hanging="426"/>
        <w:rPr>
          <w:lang w:eastAsia="ru-RU"/>
        </w:rPr>
      </w:pPr>
      <w:r w:rsidRPr="00F20DD6">
        <w:rPr>
          <w:lang w:eastAsia="ru-RU"/>
        </w:rPr>
        <w:t>Gergel, V.P., Strongin, R.G. Parallel computing for globally optimal decision making Lecture Notes in Computer Science, 2003, 2763, pp. 76-88</w:t>
      </w:r>
    </w:p>
    <w:p w:rsidR="00BD470C" w:rsidRPr="00F20DD6" w:rsidRDefault="00BD470C" w:rsidP="000B7A16">
      <w:pPr>
        <w:pStyle w:val="Reference"/>
        <w:ind w:left="426" w:hanging="426"/>
        <w:rPr>
          <w:lang w:eastAsia="ru-RU"/>
        </w:rPr>
      </w:pPr>
      <w:r w:rsidRPr="00F20DD6">
        <w:rPr>
          <w:lang w:eastAsia="ru-RU"/>
        </w:rPr>
        <w:t>Gergel, V.P., Strongin, R.G. Parallel computing for globally optimal decision making on cluster systems Future Generation Computer Systems, 2005, 21 (5), pp. 673-678</w:t>
      </w:r>
    </w:p>
    <w:p w:rsidR="00BD470C" w:rsidRPr="00F20DD6" w:rsidRDefault="00BD470C" w:rsidP="000B7A16">
      <w:pPr>
        <w:pStyle w:val="Reference"/>
        <w:ind w:left="426" w:hanging="426"/>
        <w:rPr>
          <w:lang w:eastAsia="ru-RU"/>
        </w:rPr>
      </w:pPr>
      <w:r w:rsidRPr="00F20DD6">
        <w:rPr>
          <w:lang w:eastAsia="ru-RU"/>
        </w:rPr>
        <w:t>Barkalov, K., Ryabov, V., Sidorov, S. Parallel scalable algorithms with mixed local-global strategy for global optimization problems (2010) Lecture Notes in Computer Science, 6083 LNCS, pp. 232-240.</w:t>
      </w:r>
    </w:p>
    <w:p w:rsidR="00BD470C" w:rsidRPr="00F20DD6" w:rsidRDefault="00BD470C" w:rsidP="000B7A16">
      <w:pPr>
        <w:pStyle w:val="Reference"/>
        <w:ind w:left="426" w:hanging="426"/>
        <w:rPr>
          <w:lang w:eastAsia="ru-RU"/>
        </w:rPr>
      </w:pPr>
      <w:r w:rsidRPr="00F20DD6">
        <w:rPr>
          <w:lang w:eastAsia="ru-RU"/>
        </w:rPr>
        <w:t>Barkalov, K., Gergel, V., Lebedev, I. Use of Xeon Phi coprocessor for solving global optimization problems (2015) Lecture Notes in Computer Science, 9251, pp. 307-318.</w:t>
      </w:r>
    </w:p>
    <w:p w:rsidR="00F20DD6" w:rsidRDefault="00F20DD6" w:rsidP="000B7A16">
      <w:pPr>
        <w:pStyle w:val="Reference"/>
        <w:ind w:left="426" w:hanging="426"/>
        <w:rPr>
          <w:lang w:eastAsia="ru-RU"/>
        </w:rPr>
      </w:pPr>
      <w:r w:rsidRPr="00F20DD6">
        <w:rPr>
          <w:lang w:eastAsia="ru-RU"/>
        </w:rPr>
        <w:t>Barkalov, K., Gergel, V. Multilevel scheme of dimensionality reduction for parallel global search algorithms // OPT-i 2014. An International Conference on Engineering and Applied Sciences Optimization (Kos Island, Greece, 4–6 June 2014). – 2014. – pp. 2111–2124.</w:t>
      </w:r>
    </w:p>
    <w:p w:rsidR="00BD470C" w:rsidRPr="00F20DD6" w:rsidRDefault="00BD470C" w:rsidP="000B7A16">
      <w:pPr>
        <w:pStyle w:val="Reference"/>
        <w:ind w:left="426" w:hanging="426"/>
        <w:rPr>
          <w:lang w:eastAsia="ru-RU"/>
        </w:rPr>
      </w:pPr>
      <w:r w:rsidRPr="00F20DD6">
        <w:rPr>
          <w:lang w:eastAsia="ru-RU"/>
        </w:rPr>
        <w:t>Gergel, V., Grishagin, V., Israfilov, R. (2015) Local tuning in nested scheme of global optimization. Procedia Computer Science 51 , 865-874.</w:t>
      </w:r>
    </w:p>
    <w:p w:rsidR="00EB40A6" w:rsidRPr="00F20DD6" w:rsidRDefault="00EB40A6" w:rsidP="000B7A16">
      <w:pPr>
        <w:pStyle w:val="Reference"/>
        <w:ind w:left="426" w:hanging="426"/>
        <w:rPr>
          <w:lang w:eastAsia="ru-RU"/>
        </w:rPr>
      </w:pPr>
      <w:r w:rsidRPr="00F20DD6">
        <w:rPr>
          <w:lang w:eastAsia="ru-RU"/>
        </w:rPr>
        <w:t>Sergeyev Y.D., Kvasov D.E. (2015) A deterministic global optimization using smooth diagonal auxiliary functions. Communications in Nonlinear Science and Numerical Simulation, vol. 21 (1-3), pp. 99-111</w:t>
      </w:r>
    </w:p>
    <w:p w:rsidR="00EB40A6" w:rsidRPr="00F20DD6" w:rsidRDefault="00EB40A6" w:rsidP="000B7A16">
      <w:pPr>
        <w:pStyle w:val="Reference"/>
        <w:ind w:left="426" w:hanging="426"/>
        <w:rPr>
          <w:lang w:eastAsia="ru-RU"/>
        </w:rPr>
      </w:pPr>
      <w:r w:rsidRPr="00F20DD6">
        <w:rPr>
          <w:lang w:eastAsia="ru-RU"/>
        </w:rPr>
        <w:t>Kvasov D.E. (2008) Multidimensional Lipschitz global optimization based on efficient diagonal partitions. 4OR - A Quarterly Journal of Operations Research, vol. 6(4), pp. 403-406</w:t>
      </w:r>
    </w:p>
    <w:p w:rsidR="00EB40A6" w:rsidRPr="00F20DD6" w:rsidRDefault="00EB40A6" w:rsidP="000B7A16">
      <w:pPr>
        <w:pStyle w:val="Reference"/>
        <w:ind w:left="426" w:hanging="426"/>
        <w:rPr>
          <w:lang w:eastAsia="ru-RU"/>
        </w:rPr>
      </w:pPr>
      <w:r w:rsidRPr="00F20DD6">
        <w:rPr>
          <w:lang w:eastAsia="ru-RU"/>
        </w:rPr>
        <w:t>Paulavicius R., Sergeyev Ya.D., Kvasov D.E., Zilinskas J. (2014) Globally-biased DISIMPL algorithm for expensive global optimization. Journal of Global Optimization, vol. 59(2-3), pp. 545-567</w:t>
      </w:r>
    </w:p>
    <w:p w:rsidR="00EB40A6" w:rsidRDefault="00EB40A6" w:rsidP="000B7A16">
      <w:pPr>
        <w:pStyle w:val="Reference"/>
        <w:ind w:left="426" w:hanging="426"/>
        <w:rPr>
          <w:lang w:eastAsia="ru-RU"/>
        </w:rPr>
      </w:pPr>
      <w:r w:rsidRPr="00F20DD6">
        <w:rPr>
          <w:lang w:eastAsia="ru-RU"/>
        </w:rPr>
        <w:t>Gergel, V.P. A method of using derivatives in the minimization of multiextremum functions // Computational Mathematics and Mathematical Physics, 1996, 36 (6), pp. 729-742</w:t>
      </w:r>
    </w:p>
    <w:p w:rsidR="00EB40A6" w:rsidRPr="00EB40A6" w:rsidRDefault="00EB40A6" w:rsidP="000B7A16">
      <w:pPr>
        <w:pStyle w:val="Reference"/>
        <w:ind w:left="426" w:hanging="426"/>
        <w:rPr>
          <w:lang w:eastAsia="ru-RU"/>
        </w:rPr>
      </w:pPr>
      <w:r w:rsidRPr="00F20DD6">
        <w:rPr>
          <w:lang w:eastAsia="ru-RU"/>
        </w:rPr>
        <w:t>Sergeyev Ya.D., Famularo D., Pugliese P. (2001) Index Branch-and-Bound Algorithm for Lipschitz univariate global optimization with multiextremal constraints, Journal of Global Optimization, 21(3), 317-341.</w:t>
      </w:r>
    </w:p>
    <w:p w:rsidR="00EB40A6" w:rsidRDefault="00D94EC6" w:rsidP="000B7A16">
      <w:pPr>
        <w:pStyle w:val="Reference"/>
        <w:ind w:left="426" w:hanging="426"/>
        <w:rPr>
          <w:lang w:eastAsia="ru-RU"/>
        </w:rPr>
      </w:pPr>
      <w:bookmarkStart w:id="10" w:name="_Ref397438576"/>
      <w:bookmarkStart w:id="11" w:name="_Ref409429347"/>
      <w:r w:rsidRPr="000B7A16">
        <w:rPr>
          <w:lang w:eastAsia="ru-RU"/>
        </w:rPr>
        <w:t>Barkalov, K.A., Strongin, R.G.: A global optimization technique with an adaptive order of checking for constraints. Computational Mathematics and Mathematical Physics 42(9), 1289–1300</w:t>
      </w:r>
      <w:bookmarkEnd w:id="10"/>
      <w:r w:rsidRPr="000B7A16">
        <w:rPr>
          <w:lang w:eastAsia="ru-RU"/>
        </w:rPr>
        <w:t xml:space="preserve"> (2002)</w:t>
      </w:r>
      <w:bookmarkEnd w:id="11"/>
    </w:p>
    <w:p w:rsidR="00EB40A6" w:rsidRPr="000B7A16" w:rsidRDefault="008D1B11" w:rsidP="000B7A16">
      <w:pPr>
        <w:pStyle w:val="Reference"/>
        <w:ind w:left="426" w:hanging="426"/>
        <w:rPr>
          <w:lang w:eastAsia="ru-RU"/>
        </w:rPr>
      </w:pPr>
      <w:r w:rsidRPr="000B7A16">
        <w:rPr>
          <w:lang w:eastAsia="ru-RU"/>
        </w:rPr>
        <w:t>Markin, D.L., and Strongin, R.G. (1987). A method for solving multi-extremal problems with non-convex constraints, that uses a priori information about estimates of the optimum. Journal of Computational Mathematics and Mathematical Physics 27(1), 33-39. 1987.</w:t>
      </w:r>
    </w:p>
    <w:p w:rsidR="00EB40A6" w:rsidRDefault="00EB40A6" w:rsidP="000B7A16">
      <w:pPr>
        <w:pStyle w:val="Reference"/>
        <w:numPr>
          <w:ilvl w:val="0"/>
          <w:numId w:val="4"/>
        </w:numPr>
        <w:ind w:left="426" w:hanging="426"/>
        <w:rPr>
          <w:lang w:eastAsia="ru-RU"/>
        </w:rPr>
      </w:pPr>
      <w:r w:rsidRPr="00E27234">
        <w:rPr>
          <w:lang w:eastAsia="ru-RU"/>
        </w:rPr>
        <w:t>Gaviano, M., Kvasov, D.E, Lera, D., and Sergeev, Ya.D.: Software for generation of classes of test functions with known local and global minima for global optimization. ACM Transactions on Mathematical Software 29(4), 469--480 (2003)</w:t>
      </w:r>
    </w:p>
    <w:sectPr w:rsidR="00EB40A6"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B13753"/>
    <w:multiLevelType w:val="hybridMultilevel"/>
    <w:tmpl w:val="3EC0C4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6"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2"/>
  </w:num>
  <w:num w:numId="2">
    <w:abstractNumId w:val="1"/>
  </w:num>
  <w:num w:numId="3">
    <w:abstractNumId w:val="5"/>
  </w:num>
  <w:num w:numId="4">
    <w:abstractNumId w:val="2"/>
    <w:lvlOverride w:ilvl="0">
      <w:startOverride w:val="1"/>
    </w:lvlOverride>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8F2FC4"/>
    <w:rsid w:val="00014140"/>
    <w:rsid w:val="00031EC9"/>
    <w:rsid w:val="00045DDF"/>
    <w:rsid w:val="00050641"/>
    <w:rsid w:val="00066FED"/>
    <w:rsid w:val="00075EA6"/>
    <w:rsid w:val="0007709C"/>
    <w:rsid w:val="0007709F"/>
    <w:rsid w:val="00086F62"/>
    <w:rsid w:val="0009320B"/>
    <w:rsid w:val="00096AE0"/>
    <w:rsid w:val="000A5188"/>
    <w:rsid w:val="000B1B74"/>
    <w:rsid w:val="000B3A2D"/>
    <w:rsid w:val="000B49C0"/>
    <w:rsid w:val="000B59DA"/>
    <w:rsid w:val="000B5E45"/>
    <w:rsid w:val="000B7A16"/>
    <w:rsid w:val="000E382F"/>
    <w:rsid w:val="001036BA"/>
    <w:rsid w:val="0011048E"/>
    <w:rsid w:val="001146DC"/>
    <w:rsid w:val="00114AB1"/>
    <w:rsid w:val="001230FF"/>
    <w:rsid w:val="00130BD7"/>
    <w:rsid w:val="00155B67"/>
    <w:rsid w:val="001562AF"/>
    <w:rsid w:val="00161A5B"/>
    <w:rsid w:val="0016385D"/>
    <w:rsid w:val="0016782F"/>
    <w:rsid w:val="001937E9"/>
    <w:rsid w:val="001B263B"/>
    <w:rsid w:val="001B476A"/>
    <w:rsid w:val="001C764F"/>
    <w:rsid w:val="001C7BB3"/>
    <w:rsid w:val="001D469C"/>
    <w:rsid w:val="001D74B0"/>
    <w:rsid w:val="001E03B1"/>
    <w:rsid w:val="00203EF1"/>
    <w:rsid w:val="00212410"/>
    <w:rsid w:val="00217076"/>
    <w:rsid w:val="0023171B"/>
    <w:rsid w:val="00236BFC"/>
    <w:rsid w:val="00237437"/>
    <w:rsid w:val="002502FD"/>
    <w:rsid w:val="002508C2"/>
    <w:rsid w:val="00274622"/>
    <w:rsid w:val="00285D24"/>
    <w:rsid w:val="00290390"/>
    <w:rsid w:val="002915D3"/>
    <w:rsid w:val="002941DA"/>
    <w:rsid w:val="002959F4"/>
    <w:rsid w:val="002E3C35"/>
    <w:rsid w:val="002F5298"/>
    <w:rsid w:val="002F538A"/>
    <w:rsid w:val="00317663"/>
    <w:rsid w:val="0032107E"/>
    <w:rsid w:val="00337E4F"/>
    <w:rsid w:val="00340C36"/>
    <w:rsid w:val="00346A9D"/>
    <w:rsid w:val="00365E78"/>
    <w:rsid w:val="00392C02"/>
    <w:rsid w:val="0039376F"/>
    <w:rsid w:val="003A287B"/>
    <w:rsid w:val="003A4740"/>
    <w:rsid w:val="003A5C85"/>
    <w:rsid w:val="003A61B1"/>
    <w:rsid w:val="003E7C74"/>
    <w:rsid w:val="003F31C6"/>
    <w:rsid w:val="003F739C"/>
    <w:rsid w:val="0040225B"/>
    <w:rsid w:val="00402DA2"/>
    <w:rsid w:val="00425AC2"/>
    <w:rsid w:val="0044771F"/>
    <w:rsid w:val="004866D0"/>
    <w:rsid w:val="00490B65"/>
    <w:rsid w:val="004A1A44"/>
    <w:rsid w:val="004B151D"/>
    <w:rsid w:val="004C7243"/>
    <w:rsid w:val="004E21DE"/>
    <w:rsid w:val="004E3C57"/>
    <w:rsid w:val="004E3CB2"/>
    <w:rsid w:val="00525813"/>
    <w:rsid w:val="0053513F"/>
    <w:rsid w:val="00546BBD"/>
    <w:rsid w:val="00574405"/>
    <w:rsid w:val="00587CC2"/>
    <w:rsid w:val="005A0E21"/>
    <w:rsid w:val="005B3A34"/>
    <w:rsid w:val="005C2A4E"/>
    <w:rsid w:val="005D1EC9"/>
    <w:rsid w:val="005D49AF"/>
    <w:rsid w:val="005E415C"/>
    <w:rsid w:val="005E7946"/>
    <w:rsid w:val="005F7475"/>
    <w:rsid w:val="00611299"/>
    <w:rsid w:val="00616365"/>
    <w:rsid w:val="00616F3B"/>
    <w:rsid w:val="006249A7"/>
    <w:rsid w:val="006346EE"/>
    <w:rsid w:val="0064144E"/>
    <w:rsid w:val="0064225B"/>
    <w:rsid w:val="006479FC"/>
    <w:rsid w:val="00653F3C"/>
    <w:rsid w:val="0068289B"/>
    <w:rsid w:val="00685FD0"/>
    <w:rsid w:val="006949BC"/>
    <w:rsid w:val="006A2E91"/>
    <w:rsid w:val="006B6EC9"/>
    <w:rsid w:val="006C2859"/>
    <w:rsid w:val="006D0E70"/>
    <w:rsid w:val="006D1229"/>
    <w:rsid w:val="006D7A18"/>
    <w:rsid w:val="006E095F"/>
    <w:rsid w:val="006F0C8E"/>
    <w:rsid w:val="00723B7F"/>
    <w:rsid w:val="00725861"/>
    <w:rsid w:val="0073393A"/>
    <w:rsid w:val="0073539D"/>
    <w:rsid w:val="0074372A"/>
    <w:rsid w:val="00755638"/>
    <w:rsid w:val="00762D68"/>
    <w:rsid w:val="00767B8A"/>
    <w:rsid w:val="00775481"/>
    <w:rsid w:val="00791841"/>
    <w:rsid w:val="007A233B"/>
    <w:rsid w:val="007B4863"/>
    <w:rsid w:val="007C65E6"/>
    <w:rsid w:val="007D406B"/>
    <w:rsid w:val="007D4407"/>
    <w:rsid w:val="007E1CA3"/>
    <w:rsid w:val="007E222E"/>
    <w:rsid w:val="00821713"/>
    <w:rsid w:val="00827050"/>
    <w:rsid w:val="0083125B"/>
    <w:rsid w:val="0083278B"/>
    <w:rsid w:val="00834538"/>
    <w:rsid w:val="008439A0"/>
    <w:rsid w:val="00850E89"/>
    <w:rsid w:val="008576CE"/>
    <w:rsid w:val="0086344D"/>
    <w:rsid w:val="00877BFA"/>
    <w:rsid w:val="0088239B"/>
    <w:rsid w:val="00891F71"/>
    <w:rsid w:val="008930E4"/>
    <w:rsid w:val="00893821"/>
    <w:rsid w:val="008A738E"/>
    <w:rsid w:val="008A7B9C"/>
    <w:rsid w:val="008B4754"/>
    <w:rsid w:val="008D1B11"/>
    <w:rsid w:val="008E6A7A"/>
    <w:rsid w:val="008F1038"/>
    <w:rsid w:val="008F2FC4"/>
    <w:rsid w:val="008F7046"/>
    <w:rsid w:val="009005FC"/>
    <w:rsid w:val="00921E0B"/>
    <w:rsid w:val="00943315"/>
    <w:rsid w:val="00955D71"/>
    <w:rsid w:val="00970AA2"/>
    <w:rsid w:val="0097305B"/>
    <w:rsid w:val="00980DDF"/>
    <w:rsid w:val="009A52E1"/>
    <w:rsid w:val="009B696B"/>
    <w:rsid w:val="009B7671"/>
    <w:rsid w:val="009F056E"/>
    <w:rsid w:val="009F7BE9"/>
    <w:rsid w:val="00A02F76"/>
    <w:rsid w:val="00A212BA"/>
    <w:rsid w:val="00A25FC5"/>
    <w:rsid w:val="00A26DCD"/>
    <w:rsid w:val="00A314BB"/>
    <w:rsid w:val="00A32B7D"/>
    <w:rsid w:val="00A33037"/>
    <w:rsid w:val="00A5145B"/>
    <w:rsid w:val="00A5596B"/>
    <w:rsid w:val="00A646B3"/>
    <w:rsid w:val="00A6739B"/>
    <w:rsid w:val="00A74E6E"/>
    <w:rsid w:val="00A90413"/>
    <w:rsid w:val="00AA2DAB"/>
    <w:rsid w:val="00AA608F"/>
    <w:rsid w:val="00AB0A9C"/>
    <w:rsid w:val="00AB7119"/>
    <w:rsid w:val="00AB7281"/>
    <w:rsid w:val="00AD5855"/>
    <w:rsid w:val="00AE7500"/>
    <w:rsid w:val="00AE7F87"/>
    <w:rsid w:val="00AF3542"/>
    <w:rsid w:val="00AF5ABE"/>
    <w:rsid w:val="00AF6291"/>
    <w:rsid w:val="00B00415"/>
    <w:rsid w:val="00B1000D"/>
    <w:rsid w:val="00B10134"/>
    <w:rsid w:val="00B1197F"/>
    <w:rsid w:val="00B16BFE"/>
    <w:rsid w:val="00B41FD6"/>
    <w:rsid w:val="00B47C7C"/>
    <w:rsid w:val="00B500E5"/>
    <w:rsid w:val="00B65884"/>
    <w:rsid w:val="00B65FC0"/>
    <w:rsid w:val="00B81E21"/>
    <w:rsid w:val="00B913C6"/>
    <w:rsid w:val="00BA39BB"/>
    <w:rsid w:val="00BA3B3D"/>
    <w:rsid w:val="00BD1909"/>
    <w:rsid w:val="00BD470C"/>
    <w:rsid w:val="00BE5E16"/>
    <w:rsid w:val="00BE5FD1"/>
    <w:rsid w:val="00BF4529"/>
    <w:rsid w:val="00C06E05"/>
    <w:rsid w:val="00C137B1"/>
    <w:rsid w:val="00C17370"/>
    <w:rsid w:val="00C26EC0"/>
    <w:rsid w:val="00C403B2"/>
    <w:rsid w:val="00C423B6"/>
    <w:rsid w:val="00C56C77"/>
    <w:rsid w:val="00C61139"/>
    <w:rsid w:val="00C95E4E"/>
    <w:rsid w:val="00C9666A"/>
    <w:rsid w:val="00CB2768"/>
    <w:rsid w:val="00CB4BE9"/>
    <w:rsid w:val="00CB7B3E"/>
    <w:rsid w:val="00CC739D"/>
    <w:rsid w:val="00CD775C"/>
    <w:rsid w:val="00D04468"/>
    <w:rsid w:val="00D13A3F"/>
    <w:rsid w:val="00D36257"/>
    <w:rsid w:val="00D411DF"/>
    <w:rsid w:val="00D421B2"/>
    <w:rsid w:val="00D4687E"/>
    <w:rsid w:val="00D53A12"/>
    <w:rsid w:val="00D80448"/>
    <w:rsid w:val="00D94EC6"/>
    <w:rsid w:val="00DB0C43"/>
    <w:rsid w:val="00DC047F"/>
    <w:rsid w:val="00DD56C8"/>
    <w:rsid w:val="00DE3354"/>
    <w:rsid w:val="00DF3DC8"/>
    <w:rsid w:val="00DF7DCD"/>
    <w:rsid w:val="00E12C90"/>
    <w:rsid w:val="00E25EDA"/>
    <w:rsid w:val="00E27234"/>
    <w:rsid w:val="00E6749C"/>
    <w:rsid w:val="00EA50D8"/>
    <w:rsid w:val="00EB396E"/>
    <w:rsid w:val="00EB40A6"/>
    <w:rsid w:val="00EB5DF7"/>
    <w:rsid w:val="00EB7D28"/>
    <w:rsid w:val="00EC0D0C"/>
    <w:rsid w:val="00EC42BD"/>
    <w:rsid w:val="00ED4A2C"/>
    <w:rsid w:val="00EE21DF"/>
    <w:rsid w:val="00EE2A68"/>
    <w:rsid w:val="00EF6940"/>
    <w:rsid w:val="00F2044A"/>
    <w:rsid w:val="00F20BFC"/>
    <w:rsid w:val="00F20DD6"/>
    <w:rsid w:val="00F24D5F"/>
    <w:rsid w:val="00F324EF"/>
    <w:rsid w:val="00F5096A"/>
    <w:rsid w:val="00F726C3"/>
    <w:rsid w:val="00F8554C"/>
    <w:rsid w:val="00F86A5F"/>
    <w:rsid w:val="00F97A90"/>
    <w:rsid w:val="00FB6594"/>
    <w:rsid w:val="00FC2F35"/>
    <w:rsid w:val="00FC3FD7"/>
    <w:rsid w:val="00FD1FC6"/>
    <w:rsid w:val="00FE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653D74-0907-42DD-B17C-3E7659FD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E3CB2"/>
    <w:rPr>
      <w:sz w:val="24"/>
      <w:lang w:val="en-US" w:eastAsia="en-US"/>
    </w:rPr>
  </w:style>
  <w:style w:type="paragraph" w:styleId="1">
    <w:name w:val="heading 1"/>
    <w:basedOn w:val="a"/>
    <w:next w:val="Paragraph"/>
    <w:qFormat/>
    <w:rsid w:val="00B47C7C"/>
    <w:pPr>
      <w:keepNext/>
      <w:spacing w:before="240" w:after="240"/>
      <w:jc w:val="center"/>
      <w:outlineLvl w:val="0"/>
    </w:pPr>
    <w:rPr>
      <w:b/>
      <w:caps/>
    </w:rPr>
  </w:style>
  <w:style w:type="paragraph" w:styleId="2">
    <w:name w:val="heading 2"/>
    <w:basedOn w:val="a"/>
    <w:next w:val="Paragraph"/>
    <w:qFormat/>
    <w:rsid w:val="00B47C7C"/>
    <w:pPr>
      <w:keepNext/>
      <w:spacing w:before="240" w:after="240"/>
      <w:jc w:val="center"/>
      <w:outlineLvl w:val="1"/>
    </w:pPr>
    <w:rPr>
      <w:b/>
    </w:rPr>
  </w:style>
  <w:style w:type="paragraph" w:styleId="3">
    <w:name w:val="heading 3"/>
    <w:basedOn w:val="a"/>
    <w:next w:val="a"/>
    <w:qFormat/>
    <w:rsid w:val="00B47C7C"/>
    <w:pPr>
      <w:keepNext/>
      <w:spacing w:before="240" w:after="240"/>
      <w:jc w:val="center"/>
      <w:outlineLvl w:val="2"/>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B47C7C"/>
    <w:rPr>
      <w:sz w:val="16"/>
    </w:rPr>
  </w:style>
  <w:style w:type="paragraph" w:customStyle="1" w:styleId="PaperTitle">
    <w:name w:val="Paper Title"/>
    <w:basedOn w:val="a"/>
    <w:next w:val="AuthorName"/>
    <w:rsid w:val="00B47C7C"/>
    <w:pPr>
      <w:spacing w:before="1200"/>
      <w:jc w:val="center"/>
    </w:pPr>
    <w:rPr>
      <w:b/>
      <w:sz w:val="36"/>
    </w:rPr>
  </w:style>
  <w:style w:type="paragraph" w:customStyle="1" w:styleId="AuthorName">
    <w:name w:val="Author Name"/>
    <w:basedOn w:val="a"/>
    <w:next w:val="AuthorAffiliation"/>
    <w:rsid w:val="00B47C7C"/>
    <w:pPr>
      <w:spacing w:before="360" w:after="360"/>
      <w:jc w:val="center"/>
    </w:pPr>
    <w:rPr>
      <w:sz w:val="28"/>
    </w:rPr>
  </w:style>
  <w:style w:type="paragraph" w:customStyle="1" w:styleId="AuthorAffiliation">
    <w:name w:val="Author Affiliation"/>
    <w:basedOn w:val="a"/>
    <w:rsid w:val="00B47C7C"/>
    <w:pPr>
      <w:jc w:val="center"/>
    </w:pPr>
    <w:rPr>
      <w:i/>
      <w:sz w:val="20"/>
    </w:rPr>
  </w:style>
  <w:style w:type="paragraph" w:customStyle="1" w:styleId="Abstract">
    <w:name w:val="Abstract"/>
    <w:basedOn w:val="a"/>
    <w:next w:val="1"/>
    <w:rsid w:val="00F20BFC"/>
    <w:pPr>
      <w:spacing w:before="360" w:after="360"/>
      <w:ind w:left="289" w:right="289"/>
      <w:jc w:val="both"/>
    </w:pPr>
    <w:rPr>
      <w:sz w:val="18"/>
    </w:rPr>
  </w:style>
  <w:style w:type="paragraph" w:customStyle="1" w:styleId="Paragraph">
    <w:name w:val="Paragraph"/>
    <w:basedOn w:val="a"/>
    <w:rsid w:val="005E415C"/>
    <w:pPr>
      <w:ind w:firstLine="284"/>
      <w:jc w:val="both"/>
    </w:pPr>
    <w:rPr>
      <w:sz w:val="20"/>
    </w:rPr>
  </w:style>
  <w:style w:type="character" w:styleId="a4">
    <w:name w:val="footnote reference"/>
    <w:semiHidden/>
    <w:rsid w:val="00B47C7C"/>
    <w:rPr>
      <w:vertAlign w:val="superscript"/>
    </w:rPr>
  </w:style>
  <w:style w:type="paragraph" w:customStyle="1" w:styleId="Reference">
    <w:name w:val="Reference"/>
    <w:basedOn w:val="Paragraph"/>
    <w:rsid w:val="00AE7500"/>
    <w:pPr>
      <w:numPr>
        <w:numId w:val="1"/>
      </w:numPr>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rsid w:val="00B47C7C"/>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a5">
    <w:name w:val="Balloon Text"/>
    <w:basedOn w:val="a"/>
    <w:link w:val="a6"/>
    <w:rsid w:val="00114AB1"/>
    <w:rPr>
      <w:rFonts w:ascii="Tahoma" w:hAnsi="Tahoma" w:cs="Tahoma"/>
      <w:sz w:val="16"/>
      <w:szCs w:val="16"/>
    </w:rPr>
  </w:style>
  <w:style w:type="character" w:customStyle="1" w:styleId="a6">
    <w:name w:val="Текст выноски Знак"/>
    <w:basedOn w:val="a0"/>
    <w:link w:val="a5"/>
    <w:rsid w:val="00114AB1"/>
    <w:rPr>
      <w:rFonts w:ascii="Tahoma" w:hAnsi="Tahoma" w:cs="Tahoma"/>
      <w:sz w:val="16"/>
      <w:szCs w:val="16"/>
      <w:lang w:val="en-US" w:eastAsia="en-US"/>
    </w:rPr>
  </w:style>
  <w:style w:type="character" w:styleId="a7">
    <w:name w:val="Hyperlink"/>
    <w:rsid w:val="00B47C7C"/>
    <w:rPr>
      <w:color w:val="0000FF"/>
      <w:u w:val="single"/>
    </w:rPr>
  </w:style>
  <w:style w:type="table" w:styleId="a8">
    <w:name w:val="Table Grid"/>
    <w:basedOn w:val="a1"/>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a"/>
    <w:qFormat/>
    <w:rsid w:val="001D469C"/>
    <w:pPr>
      <w:jc w:val="center"/>
    </w:pPr>
    <w:rPr>
      <w:sz w:val="20"/>
    </w:rPr>
  </w:style>
  <w:style w:type="paragraph" w:styleId="a9">
    <w:name w:val="Normal (Web)"/>
    <w:basedOn w:val="a"/>
    <w:uiPriority w:val="99"/>
    <w:unhideWhenUsed/>
    <w:rsid w:val="005F7475"/>
    <w:pPr>
      <w:spacing w:before="100" w:beforeAutospacing="1" w:after="100" w:afterAutospacing="1"/>
    </w:pPr>
    <w:rPr>
      <w:szCs w:val="24"/>
      <w:lang w:val="en-GB" w:eastAsia="en-GB"/>
    </w:rPr>
  </w:style>
  <w:style w:type="character" w:styleId="aa">
    <w:name w:val="Strong"/>
    <w:basedOn w:val="a0"/>
    <w:uiPriority w:val="22"/>
    <w:qFormat/>
    <w:rsid w:val="005F7475"/>
    <w:rPr>
      <w:b/>
      <w:bCs/>
    </w:rPr>
  </w:style>
  <w:style w:type="character" w:styleId="ab">
    <w:name w:val="Emphasis"/>
    <w:basedOn w:val="a0"/>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paragraph" w:customStyle="1" w:styleId="tablecaption0">
    <w:name w:val="tablecaption"/>
    <w:basedOn w:val="a"/>
    <w:next w:val="a"/>
    <w:rsid w:val="00C423B6"/>
    <w:pPr>
      <w:keepNext/>
      <w:keepLines/>
      <w:overflowPunct w:val="0"/>
      <w:autoSpaceDE w:val="0"/>
      <w:autoSpaceDN w:val="0"/>
      <w:adjustRightInd w:val="0"/>
      <w:spacing w:before="240" w:after="120" w:line="220" w:lineRule="atLeast"/>
      <w:jc w:val="center"/>
      <w:textAlignment w:val="baseline"/>
    </w:pPr>
    <w:rPr>
      <w:sz w:val="18"/>
      <w:lang w:val="de-DE" w:eastAsia="de-DE"/>
    </w:rPr>
  </w:style>
  <w:style w:type="paragraph" w:styleId="ac">
    <w:name w:val="Body Text"/>
    <w:basedOn w:val="a"/>
    <w:link w:val="ad"/>
    <w:rsid w:val="00C423B6"/>
    <w:pPr>
      <w:ind w:firstLine="720"/>
      <w:jc w:val="both"/>
    </w:pPr>
    <w:rPr>
      <w:kern w:val="24"/>
      <w:lang w:val="ru-RU" w:eastAsia="ru-RU"/>
    </w:rPr>
  </w:style>
  <w:style w:type="character" w:customStyle="1" w:styleId="ad">
    <w:name w:val="Основной текст Знак"/>
    <w:basedOn w:val="a0"/>
    <w:link w:val="ac"/>
    <w:rsid w:val="00C423B6"/>
    <w:rPr>
      <w:kern w:val="24"/>
      <w:sz w:val="24"/>
      <w:lang w:val="ru-RU" w:eastAsia="ru-RU"/>
    </w:rPr>
  </w:style>
  <w:style w:type="character" w:customStyle="1" w:styleId="ae">
    <w:name w:val="Математический"/>
    <w:basedOn w:val="a0"/>
    <w:rsid w:val="00B65884"/>
    <w:rPr>
      <w:rFonts w:ascii="Times New Roman" w:hAnsi="Times New Roman"/>
      <w:i/>
      <w:iCs/>
      <w:dstrike w:val="0"/>
      <w:noProof w:val="0"/>
      <w:spacing w:val="20"/>
      <w:kern w:val="16"/>
      <w:sz w:val="24"/>
      <w:szCs w:val="28"/>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6965">
      <w:bodyDiv w:val="1"/>
      <w:marLeft w:val="0"/>
      <w:marRight w:val="0"/>
      <w:marTop w:val="0"/>
      <w:marBottom w:val="0"/>
      <w:divBdr>
        <w:top w:val="none" w:sz="0" w:space="0" w:color="auto"/>
        <w:left w:val="none" w:sz="0" w:space="0" w:color="auto"/>
        <w:bottom w:val="none" w:sz="0" w:space="0" w:color="auto"/>
        <w:right w:val="none" w:sz="0" w:space="0" w:color="auto"/>
      </w:divBdr>
    </w:div>
    <w:div w:id="154105952">
      <w:bodyDiv w:val="1"/>
      <w:marLeft w:val="0"/>
      <w:marRight w:val="0"/>
      <w:marTop w:val="0"/>
      <w:marBottom w:val="0"/>
      <w:divBdr>
        <w:top w:val="none" w:sz="0" w:space="0" w:color="auto"/>
        <w:left w:val="none" w:sz="0" w:space="0" w:color="auto"/>
        <w:bottom w:val="none" w:sz="0" w:space="0" w:color="auto"/>
        <w:right w:val="none" w:sz="0" w:space="0" w:color="auto"/>
      </w:divBdr>
    </w:div>
    <w:div w:id="450054104">
      <w:bodyDiv w:val="1"/>
      <w:marLeft w:val="0"/>
      <w:marRight w:val="0"/>
      <w:marTop w:val="0"/>
      <w:marBottom w:val="0"/>
      <w:divBdr>
        <w:top w:val="none" w:sz="0" w:space="0" w:color="auto"/>
        <w:left w:val="none" w:sz="0" w:space="0" w:color="auto"/>
        <w:bottom w:val="none" w:sz="0" w:space="0" w:color="auto"/>
        <w:right w:val="none" w:sz="0" w:space="0" w:color="auto"/>
      </w:divBdr>
    </w:div>
    <w:div w:id="573442184">
      <w:bodyDiv w:val="1"/>
      <w:marLeft w:val="0"/>
      <w:marRight w:val="0"/>
      <w:marTop w:val="0"/>
      <w:marBottom w:val="0"/>
      <w:divBdr>
        <w:top w:val="none" w:sz="0" w:space="0" w:color="auto"/>
        <w:left w:val="none" w:sz="0" w:space="0" w:color="auto"/>
        <w:bottom w:val="none" w:sz="0" w:space="0" w:color="auto"/>
        <w:right w:val="none" w:sz="0" w:space="0" w:color="auto"/>
      </w:divBdr>
    </w:div>
    <w:div w:id="721170739">
      <w:bodyDiv w:val="1"/>
      <w:marLeft w:val="0"/>
      <w:marRight w:val="0"/>
      <w:marTop w:val="0"/>
      <w:marBottom w:val="0"/>
      <w:divBdr>
        <w:top w:val="none" w:sz="0" w:space="0" w:color="auto"/>
        <w:left w:val="none" w:sz="0" w:space="0" w:color="auto"/>
        <w:bottom w:val="none" w:sz="0" w:space="0" w:color="auto"/>
        <w:right w:val="none" w:sz="0" w:space="0" w:color="auto"/>
      </w:divBdr>
    </w:div>
    <w:div w:id="1186092820">
      <w:bodyDiv w:val="1"/>
      <w:marLeft w:val="0"/>
      <w:marRight w:val="0"/>
      <w:marTop w:val="0"/>
      <w:marBottom w:val="0"/>
      <w:divBdr>
        <w:top w:val="none" w:sz="0" w:space="0" w:color="auto"/>
        <w:left w:val="none" w:sz="0" w:space="0" w:color="auto"/>
        <w:bottom w:val="none" w:sz="0" w:space="0" w:color="auto"/>
        <w:right w:val="none" w:sz="0" w:space="0" w:color="auto"/>
      </w:divBdr>
    </w:div>
    <w:div w:id="1241334124">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497958376">
      <w:bodyDiv w:val="1"/>
      <w:marLeft w:val="0"/>
      <w:marRight w:val="0"/>
      <w:marTop w:val="0"/>
      <w:marBottom w:val="0"/>
      <w:divBdr>
        <w:top w:val="none" w:sz="0" w:space="0" w:color="auto"/>
        <w:left w:val="none" w:sz="0" w:space="0" w:color="auto"/>
        <w:bottom w:val="none" w:sz="0" w:space="0" w:color="auto"/>
        <w:right w:val="none" w:sz="0" w:space="0" w:color="auto"/>
      </w:divBdr>
    </w:div>
    <w:div w:id="1565488404">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733044105">
      <w:bodyDiv w:val="1"/>
      <w:marLeft w:val="0"/>
      <w:marRight w:val="0"/>
      <w:marTop w:val="0"/>
      <w:marBottom w:val="0"/>
      <w:divBdr>
        <w:top w:val="none" w:sz="0" w:space="0" w:color="auto"/>
        <w:left w:val="none" w:sz="0" w:space="0" w:color="auto"/>
        <w:bottom w:val="none" w:sz="0" w:space="0" w:color="auto"/>
        <w:right w:val="none" w:sz="0" w:space="0" w:color="auto"/>
      </w:divBdr>
    </w:div>
    <w:div w:id="206105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D:\Common\Barkalov\&#1055;&#1091;&#1073;&#1083;&#1080;&#1082;&#1072;&#1094;&#1080;&#1080;\2016%20NUMTA\&#1041;&#1072;&#1088;&#1082;&#1072;&#1083;&#1086;&#1074;\&#1057;&#1090;&#1072;&#1090;&#1100;&#1103;\NUM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0F36C-0310-4494-8CAD-AF9262EB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NUMTA.dotx</Template>
  <TotalTime>691</TotalTime>
  <Pages>5</Pages>
  <Words>2325</Words>
  <Characters>13259</Characters>
  <Application>Microsoft Office Word</Application>
  <DocSecurity>0</DocSecurity>
  <Lines>110</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Title Goes Here</vt:lpstr>
      <vt:lpstr>Title Goes Here</vt:lpstr>
    </vt:vector>
  </TitlesOfParts>
  <Company>PPI</Company>
  <LinksUpToDate>false</LinksUpToDate>
  <CharactersWithSpaces>15553</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Admin</dc:creator>
  <cp:lastModifiedBy>Vlad Sovrasov</cp:lastModifiedBy>
  <cp:revision>36</cp:revision>
  <cp:lastPrinted>2011-03-03T08:29:00Z</cp:lastPrinted>
  <dcterms:created xsi:type="dcterms:W3CDTF">2016-04-18T10:16:00Z</dcterms:created>
  <dcterms:modified xsi:type="dcterms:W3CDTF">2016-05-02T10:38:00Z</dcterms:modified>
</cp:coreProperties>
</file>