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09" w:rsidRPr="0063476E" w:rsidRDefault="00317D39" w:rsidP="00C51109">
      <w:pPr>
        <w:pStyle w:val="af"/>
        <w:spacing w:after="320"/>
        <w:rPr>
          <w:rStyle w:val="FootnoteCharacters"/>
        </w:rPr>
      </w:pPr>
      <w:r w:rsidRPr="00317D39">
        <w:t>Использование параллельной системы глобальной оптим</w:t>
      </w:r>
      <w:r w:rsidRPr="00317D39">
        <w:t>и</w:t>
      </w:r>
      <w:r w:rsidRPr="00317D39">
        <w:t>зации Globalizer для решения задач оптимального управл</w:t>
      </w:r>
      <w:r w:rsidRPr="00317D39">
        <w:t>е</w:t>
      </w:r>
      <w:r w:rsidRPr="00317D39">
        <w:t>ния</w:t>
      </w:r>
      <w:r w:rsidR="005C5952">
        <w:rPr>
          <w:rStyle w:val="FootnoteCharacters"/>
        </w:rPr>
        <w:footnoteReference w:customMarkFollows="1" w:id="2"/>
        <w:t>*</w:t>
      </w:r>
    </w:p>
    <w:p w:rsidR="00B72C3C" w:rsidRPr="0063476E" w:rsidRDefault="00317D39" w:rsidP="00C47269">
      <w:pPr>
        <w:pStyle w:val="af0"/>
        <w:rPr>
          <w:sz w:val="24"/>
          <w:szCs w:val="24"/>
        </w:rPr>
      </w:pPr>
      <w:r w:rsidRPr="00317D39">
        <w:rPr>
          <w:sz w:val="24"/>
          <w:szCs w:val="24"/>
        </w:rPr>
        <w:t>И.Г. Лебедев, В.В. Соврасов</w:t>
      </w:r>
    </w:p>
    <w:p w:rsidR="00FD17F3" w:rsidRPr="00D012F7" w:rsidRDefault="00317D39" w:rsidP="004856E5">
      <w:pPr>
        <w:pStyle w:val="af1"/>
        <w:spacing w:after="320"/>
      </w:pPr>
      <w:r w:rsidRPr="00317D39">
        <w:t>Нижегородский государственный университет им. Н.И. Лобачевского</w:t>
      </w:r>
    </w:p>
    <w:p w:rsidR="003E41DD" w:rsidRPr="003E41DD" w:rsidRDefault="003E41DD" w:rsidP="003E41DD">
      <w:pPr>
        <w:pStyle w:val="a9"/>
      </w:pPr>
      <w:r>
        <w:t>Задача многомерной многоэкстремальной оптимизации может быть определена как пр</w:t>
      </w:r>
      <w:r>
        <w:t>о</w:t>
      </w:r>
      <w:r>
        <w:t xml:space="preserve">блема поиска наименьшего значения действительной функции </w:t>
      </w:r>
      <w:bookmarkStart w:id="0" w:name="OLE_LINK1"/>
      <w:bookmarkStart w:id="1" w:name="OLE_LINK2"/>
      <w:r w:rsidRPr="003F527F">
        <w:rPr>
          <w:i/>
        </w:rPr>
        <w:sym w:font="Symbol" w:char="F06A"/>
      </w:r>
      <w:r>
        <w:t>(</w:t>
      </w:r>
      <w:r w:rsidRPr="003F527F">
        <w:rPr>
          <w:i/>
        </w:rPr>
        <w:t>y</w:t>
      </w:r>
      <w:r>
        <w:t>)</w:t>
      </w:r>
      <w:bookmarkEnd w:id="0"/>
      <w:bookmarkEnd w:id="1"/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3E41DD" w:rsidRPr="00AE576B" w:rsidTr="005417FC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3E41DD" w:rsidRPr="00AE576B" w:rsidRDefault="003E41DD" w:rsidP="005417FC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3E41DD">
              <w:rPr>
                <w:position w:val="-12"/>
              </w:rPr>
              <w:object w:dxaOrig="63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7.25pt;height:18.75pt" o:ole="">
                  <v:imagedata r:id="rId8" o:title=""/>
                </v:shape>
                <o:OLEObject Type="Embed" ProgID="Equation.3" ShapeID="_x0000_i1025" DrawAspect="Content" ObjectID="_1541441862" r:id="rId9"/>
              </w:object>
            </w:r>
          </w:p>
        </w:tc>
        <w:bookmarkStart w:id="2" w:name="f1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1DD" w:rsidRPr="00AE576B" w:rsidRDefault="00A21457" w:rsidP="005417FC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3E41DD" w:rsidRPr="009A5928">
              <w:instrText xml:space="preserve"> MACROBUTTON MTPlaceRef \* MERGEFORMAT </w:instrText>
            </w:r>
            <w:r>
              <w:fldChar w:fldCharType="begin"/>
            </w:r>
            <w:r w:rsidR="003E41DD">
              <w:instrText xml:space="preserve"> SEQ MTEqn \h \* MERGEFORMAT </w:instrText>
            </w:r>
            <w:r>
              <w:fldChar w:fldCharType="end"/>
            </w:r>
            <w:r w:rsidR="003E41DD" w:rsidRPr="009A5928">
              <w:instrText>(</w:instrText>
            </w:r>
            <w:fldSimple w:instr=" SEQ MTEqn \c \* Arabic \* MERGEFORMAT ">
              <w:r w:rsidR="003E41DD">
                <w:rPr>
                  <w:noProof/>
                </w:rPr>
                <w:instrText>1</w:instrText>
              </w:r>
            </w:fldSimple>
            <w:r w:rsidR="003E41DD" w:rsidRPr="009A5928">
              <w:instrText>)</w:instrText>
            </w:r>
            <w:r w:rsidRPr="009A5928">
              <w:fldChar w:fldCharType="end"/>
            </w:r>
            <w:bookmarkEnd w:id="2"/>
          </w:p>
        </w:tc>
      </w:tr>
    </w:tbl>
    <w:p w:rsidR="003E41DD" w:rsidRPr="00317D39" w:rsidRDefault="003E41DD" w:rsidP="003E41DD">
      <w:pPr>
        <w:pStyle w:val="a9"/>
      </w:pPr>
      <w:r w:rsidRPr="003E41DD">
        <w:t>В ННГУ им. Н.И. Лобачевского под руководством проф. Р.Г. Стронгина разработан эффе</w:t>
      </w:r>
      <w:r w:rsidRPr="003E41DD">
        <w:t>к</w:t>
      </w:r>
      <w:r w:rsidRPr="003E41DD">
        <w:t>тивный подход к решению задач глобальной оптимизации [</w:t>
      </w:r>
      <w:r w:rsidR="00317D39">
        <w:fldChar w:fldCharType="begin"/>
      </w:r>
      <w:r w:rsidR="00317D39">
        <w:instrText xml:space="preserve"> REF _Ref467698943 \r \h </w:instrText>
      </w:r>
      <w:r w:rsidR="00317D39">
        <w:fldChar w:fldCharType="separate"/>
      </w:r>
      <w:r w:rsidR="00317D39">
        <w:t>1</w:t>
      </w:r>
      <w:r w:rsidR="00317D39">
        <w:fldChar w:fldCharType="end"/>
      </w:r>
      <w:r w:rsidR="00317D39" w:rsidRPr="00317D39">
        <w:t xml:space="preserve">, </w:t>
      </w:r>
      <w:r w:rsidR="00317D39">
        <w:fldChar w:fldCharType="begin"/>
      </w:r>
      <w:r w:rsidR="00317D39">
        <w:instrText xml:space="preserve"> REF _Ref467698951 \r \h </w:instrText>
      </w:r>
      <w:r w:rsidR="00317D39">
        <w:fldChar w:fldCharType="separate"/>
      </w:r>
      <w:r w:rsidR="00317D39">
        <w:t>7</w:t>
      </w:r>
      <w:r w:rsidR="00317D39">
        <w:fldChar w:fldCharType="end"/>
      </w:r>
      <w:r w:rsidRPr="003E41DD">
        <w:t>]. В рамках данного подхода решение многомерных задач сводится к решению серии вложенных задач меньшей размерн</w:t>
      </w:r>
      <w:r w:rsidRPr="003E41DD">
        <w:t>о</w:t>
      </w:r>
      <w:r w:rsidRPr="003E41DD">
        <w:t>сти.</w:t>
      </w:r>
    </w:p>
    <w:p w:rsidR="003E41DD" w:rsidRDefault="00317D39" w:rsidP="003E41DD">
      <w:pPr>
        <w:pStyle w:val="a9"/>
      </w:pPr>
      <w:r>
        <w:t>Главным</w:t>
      </w:r>
      <w:r w:rsidR="003E41DD" w:rsidRPr="003E41DD">
        <w:t xml:space="preserve"> из рассматриваемых способов редукции размерности является использование кривой Пеано, однозначно отображающей отрезок вещественной оси [0,1] на n-мерный куб.</w:t>
      </w:r>
      <w:r w:rsidR="003E41DD">
        <w:t xml:space="preserve"> </w:t>
      </w:r>
      <w:r w:rsidR="003E41DD" w:rsidRPr="0068392D">
        <w:t>В</w:t>
      </w:r>
      <w:r w:rsidR="003E41DD" w:rsidRPr="0068392D">
        <w:t>о</w:t>
      </w:r>
      <w:r w:rsidR="003E41DD" w:rsidRPr="0068392D">
        <w:t>просы численного построения отображений типа кривой Пеано и соответствующая теория по</w:t>
      </w:r>
      <w:r w:rsidR="003E41DD" w:rsidRPr="0068392D">
        <w:t>д</w:t>
      </w:r>
      <w:r w:rsidR="003E41DD" w:rsidRPr="0068392D">
        <w:t>робно рассмотрены в</w:t>
      </w:r>
      <w:r w:rsidR="003E41DD" w:rsidRPr="003C3C7C">
        <w:t xml:space="preserve"> [</w:t>
      </w:r>
      <w:r>
        <w:fldChar w:fldCharType="begin"/>
      </w:r>
      <w:r>
        <w:instrText xml:space="preserve"> REF _Ref421184118 \r \h </w:instrText>
      </w:r>
      <w:r>
        <w:fldChar w:fldCharType="separate"/>
      </w:r>
      <w:r>
        <w:t>8</w:t>
      </w:r>
      <w:r>
        <w:fldChar w:fldCharType="end"/>
      </w:r>
      <w:r w:rsidR="003E41DD" w:rsidRPr="003C3C7C">
        <w:t>]</w:t>
      </w:r>
      <w:r w:rsidR="003E41DD" w:rsidRPr="003A7672">
        <w:t>.</w:t>
      </w:r>
      <w:r>
        <w:t xml:space="preserve"> </w:t>
      </w:r>
    </w:p>
    <w:p w:rsidR="00317D39" w:rsidRDefault="00317D39" w:rsidP="003E41DD">
      <w:pPr>
        <w:pStyle w:val="a9"/>
      </w:pPr>
      <w:r>
        <w:t>Для организации параллельных вычислений используется параллельный алгоритм гл</w:t>
      </w:r>
      <w:r>
        <w:t>о</w:t>
      </w:r>
      <w:r>
        <w:t xml:space="preserve">бального поиска. </w:t>
      </w:r>
      <w:r w:rsidRPr="00396B66">
        <w:t xml:space="preserve">Различные </w:t>
      </w:r>
      <w:r>
        <w:t>модификации</w:t>
      </w:r>
      <w:r w:rsidRPr="00396B66">
        <w:t xml:space="preserve"> </w:t>
      </w:r>
      <w:r>
        <w:t>данного алгоритма</w:t>
      </w:r>
      <w:r w:rsidRPr="00396B66">
        <w:t xml:space="preserve"> и соответствующая теория сх</w:t>
      </w:r>
      <w:r w:rsidRPr="00396B66">
        <w:t>о</w:t>
      </w:r>
      <w:r w:rsidRPr="00396B66">
        <w:t>димости представлены в</w:t>
      </w:r>
      <w:r>
        <w:t xml:space="preserve"> </w:t>
      </w:r>
      <w:r w:rsidRPr="003C3C7C">
        <w:t>[</w:t>
      </w:r>
      <w:r>
        <w:fldChar w:fldCharType="begin"/>
      </w:r>
      <w:r>
        <w:instrText xml:space="preserve"> REF _Ref421016671 \r \h </w:instrText>
      </w:r>
      <w:r>
        <w:fldChar w:fldCharType="separate"/>
      </w:r>
      <w:r>
        <w:t>9</w:t>
      </w:r>
      <w:r>
        <w:fldChar w:fldCharType="end"/>
      </w:r>
      <w:r w:rsidRPr="003C3C7C">
        <w:t>]</w:t>
      </w:r>
      <w:r w:rsidRPr="00396B66">
        <w:t>.</w:t>
      </w:r>
    </w:p>
    <w:p w:rsidR="005C5952" w:rsidRDefault="005C5952">
      <w:pPr>
        <w:pStyle w:val="10"/>
      </w:pPr>
      <w:r>
        <w:t>Литература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bookmarkStart w:id="3" w:name="_Ref467698943"/>
      <w:r w:rsidRPr="00317D39">
        <w:rPr>
          <w:iCs/>
        </w:rPr>
        <w:t>В.П. Гергель. Об одном способе учета значений производных при минимизации многоэк</w:t>
      </w:r>
      <w:r w:rsidRPr="00317D39">
        <w:rPr>
          <w:iCs/>
        </w:rPr>
        <w:t>с</w:t>
      </w:r>
      <w:r w:rsidRPr="00317D39">
        <w:rPr>
          <w:iCs/>
        </w:rPr>
        <w:t>тремальных функций //Журнал вычислительной математики и математической физики. 1996. Т. 36, № 6. С. 51</w:t>
      </w:r>
      <w:r w:rsidRPr="00317D39">
        <w:rPr>
          <w:iCs/>
        </w:rPr>
        <w:t>67.</w:t>
      </w:r>
      <w:bookmarkEnd w:id="3"/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 xml:space="preserve">Gergel V.P., Sergeyev Ya.D. Sequential and parallel algorithms for global minimizing functions with Lipschitzian derivatives // Computers and Mathematics with Applications 1999. </w:t>
      </w:r>
      <w:r w:rsidRPr="00317D39">
        <w:rPr>
          <w:iCs/>
        </w:rPr>
        <w:t>Vol. 37 No. 4-5. P. 163</w:t>
      </w:r>
      <w:r w:rsidRPr="00317D39">
        <w:rPr>
          <w:iCs/>
        </w:rPr>
        <w:t>179.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 xml:space="preserve">Gergel V.P., Strongin R.G. Parallel computing for globally optimal decision making on cluster systems // Future Generation Computer Systems 2005. </w:t>
      </w:r>
      <w:r w:rsidRPr="00317D39">
        <w:rPr>
          <w:iCs/>
        </w:rPr>
        <w:t>Vol. 21 No. 5. P. 673-678.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 xml:space="preserve">Barkalov K.A., Gergel V.P. Multilevel scheme of dimensionality reduction for parallel global search algorithms. // OPT-i: Proceedings of the 1st International Conference on Engineering and Applied Sciences Optimization 2014. </w:t>
      </w:r>
      <w:r w:rsidRPr="00317D39">
        <w:rPr>
          <w:iCs/>
        </w:rPr>
        <w:t>P. 2111-2124.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>Gergel V., Grishagin V., Israfilov R. Local tuning in nested scheme of global optimization. // Pr</w:t>
      </w:r>
      <w:r w:rsidRPr="00317D39">
        <w:rPr>
          <w:iCs/>
          <w:lang w:val="en-US"/>
        </w:rPr>
        <w:t>o</w:t>
      </w:r>
      <w:r w:rsidRPr="00317D39">
        <w:rPr>
          <w:iCs/>
          <w:lang w:val="en-US"/>
        </w:rPr>
        <w:t xml:space="preserve">cedia Computer Science, 2015. </w:t>
      </w:r>
      <w:r w:rsidRPr="00317D39">
        <w:rPr>
          <w:iCs/>
        </w:rPr>
        <w:t xml:space="preserve">Vol. 51, P. 865-874. 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 xml:space="preserve">Gergel V., Grishagin V., Gergel A. Adaptive nested optimization scheme for multidimensional global search. </w:t>
      </w:r>
      <w:r w:rsidRPr="00317D39">
        <w:rPr>
          <w:iCs/>
        </w:rPr>
        <w:t>Journal of Global Optimization, 2015. 17 P. Article in Press.</w:t>
      </w:r>
    </w:p>
    <w:p w:rsidR="001C72FA" w:rsidRPr="00317D39" w:rsidRDefault="00317D39" w:rsidP="00317D39">
      <w:pPr>
        <w:pStyle w:val="af3"/>
        <w:numPr>
          <w:ilvl w:val="0"/>
          <w:numId w:val="6"/>
        </w:numPr>
        <w:ind w:left="364"/>
        <w:rPr>
          <w:lang w:val="en-US"/>
        </w:rPr>
      </w:pPr>
      <w:bookmarkStart w:id="4" w:name="_Ref467698951"/>
      <w:r w:rsidRPr="00317D39">
        <w:rPr>
          <w:iCs/>
          <w:lang w:val="en-US"/>
        </w:rPr>
        <w:t xml:space="preserve">Barkalov K., Gergel V. Parallel global optimization on GPU // Journal of Global Optimization. </w:t>
      </w:r>
      <w:r w:rsidRPr="00317D39">
        <w:rPr>
          <w:iCs/>
        </w:rPr>
        <w:t>2016. 18 P. Article in Press.</w:t>
      </w:r>
      <w:bookmarkEnd w:id="4"/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lang w:val="en-US"/>
        </w:rPr>
      </w:pPr>
      <w:bookmarkStart w:id="5" w:name="_Ref421184118"/>
      <w:r w:rsidRPr="00C90185">
        <w:rPr>
          <w:lang w:val="en-US"/>
        </w:rPr>
        <w:t>Strongin</w:t>
      </w:r>
      <w:r>
        <w:rPr>
          <w:lang w:val="en-US"/>
        </w:rPr>
        <w:t xml:space="preserve"> </w:t>
      </w:r>
      <w:r w:rsidRPr="00C90185">
        <w:rPr>
          <w:lang w:val="en-US"/>
        </w:rPr>
        <w:t>R.G., Sergeyev</w:t>
      </w:r>
      <w:r>
        <w:rPr>
          <w:lang w:val="en-US"/>
        </w:rPr>
        <w:t xml:space="preserve"> </w:t>
      </w:r>
      <w:r w:rsidRPr="00C90185">
        <w:rPr>
          <w:lang w:val="en-US"/>
        </w:rPr>
        <w:t>Ya.D. Global optimization with non-convex constraints. Sequential and parallel algorithms. Dordrecht</w:t>
      </w:r>
      <w:r>
        <w:rPr>
          <w:lang w:val="en-US"/>
        </w:rPr>
        <w:t xml:space="preserve">, </w:t>
      </w:r>
      <w:r w:rsidRPr="00C90185">
        <w:rPr>
          <w:lang w:val="en-US"/>
        </w:rPr>
        <w:t>Kluwer Academic Publishers, 2000.</w:t>
      </w:r>
      <w:bookmarkEnd w:id="5"/>
    </w:p>
    <w:p w:rsidR="00317D39" w:rsidRPr="009C2D0E" w:rsidRDefault="00317D39" w:rsidP="00317D39">
      <w:pPr>
        <w:pStyle w:val="af3"/>
        <w:numPr>
          <w:ilvl w:val="0"/>
          <w:numId w:val="6"/>
        </w:numPr>
        <w:jc w:val="both"/>
      </w:pPr>
      <w:bookmarkStart w:id="6" w:name="_Ref421016671"/>
      <w:r w:rsidRPr="00985691">
        <w:lastRenderedPageBreak/>
        <w:t xml:space="preserve">Стронгин Р.Г., Гергель В.П., Гришагин В.А., Баркалов К.А. Параллельные вычисления в задачах глобальной оптимизации. </w:t>
      </w:r>
      <w:r w:rsidRPr="009C2D0E">
        <w:t xml:space="preserve">Издательство </w:t>
      </w:r>
      <w:r w:rsidRPr="00C90185">
        <w:rPr>
          <w:lang w:val="en-US"/>
        </w:rPr>
        <w:t xml:space="preserve">М.: </w:t>
      </w:r>
      <w:r w:rsidRPr="009C2D0E">
        <w:t>Московского университета. 2013. 280 с.</w:t>
      </w:r>
      <w:bookmarkEnd w:id="6"/>
    </w:p>
    <w:p w:rsidR="00317D39" w:rsidRPr="00981063" w:rsidRDefault="00317D39" w:rsidP="00317D39">
      <w:pPr>
        <w:pStyle w:val="af3"/>
        <w:ind w:left="364"/>
        <w:rPr>
          <w:lang w:val="en-US"/>
        </w:rPr>
      </w:pPr>
    </w:p>
    <w:sectPr w:rsidR="00317D39" w:rsidRPr="00981063" w:rsidSect="00696E07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AD9" w:rsidRDefault="00DC4AD9">
      <w:r>
        <w:separator/>
      </w:r>
    </w:p>
  </w:endnote>
  <w:endnote w:type="continuationSeparator" w:id="1">
    <w:p w:rsidR="00DC4AD9" w:rsidRDefault="00DC4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AD9" w:rsidRDefault="00DC4AD9">
      <w:r>
        <w:separator/>
      </w:r>
    </w:p>
  </w:footnote>
  <w:footnote w:type="continuationSeparator" w:id="1">
    <w:p w:rsidR="00DC4AD9" w:rsidRDefault="00DC4AD9">
      <w:r>
        <w:continuationSeparator/>
      </w:r>
    </w:p>
  </w:footnote>
  <w:footnote w:id="2">
    <w:p w:rsidR="005C5952" w:rsidRPr="00317D39" w:rsidRDefault="005C5952">
      <w:pPr>
        <w:pStyle w:val="ad"/>
        <w:jc w:val="both"/>
      </w:pPr>
      <w:r w:rsidRPr="00317D39">
        <w:rPr>
          <w:rStyle w:val="FootnoteCharacters"/>
        </w:rPr>
        <w:t>*</w:t>
      </w:r>
      <w:r w:rsidR="00317D39" w:rsidRPr="00317D39">
        <w:t xml:space="preserve"> Исследование выполнено при финансовой поддержке РФФИ в рамках научного проекта № 16-31-00244 мол_а «Параллельные методы решения вычислительно трудоемких задач глобальной оптимизации на</w:t>
      </w:r>
      <w:r w:rsidR="00317D39">
        <w:t xml:space="preserve"> гибридных кластерных системах»</w:t>
      </w:r>
      <w:r w:rsidRPr="00317D39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6D4B"/>
    <w:multiLevelType w:val="hybridMultilevel"/>
    <w:tmpl w:val="6AA0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E6CFE"/>
    <w:multiLevelType w:val="hybridMultilevel"/>
    <w:tmpl w:val="1C5A3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0B6"/>
    <w:rsid w:val="00022C00"/>
    <w:rsid w:val="00023C07"/>
    <w:rsid w:val="0003203B"/>
    <w:rsid w:val="00072FE3"/>
    <w:rsid w:val="000A7207"/>
    <w:rsid w:val="00121C2F"/>
    <w:rsid w:val="001371C8"/>
    <w:rsid w:val="001C72FA"/>
    <w:rsid w:val="001D0393"/>
    <w:rsid w:val="001D0D5F"/>
    <w:rsid w:val="00234E38"/>
    <w:rsid w:val="00257B8B"/>
    <w:rsid w:val="002A3226"/>
    <w:rsid w:val="002E4658"/>
    <w:rsid w:val="00317D39"/>
    <w:rsid w:val="003504DB"/>
    <w:rsid w:val="00353425"/>
    <w:rsid w:val="003C36BD"/>
    <w:rsid w:val="003D042F"/>
    <w:rsid w:val="003E41DD"/>
    <w:rsid w:val="00403FED"/>
    <w:rsid w:val="004125E4"/>
    <w:rsid w:val="004376FA"/>
    <w:rsid w:val="00454531"/>
    <w:rsid w:val="00483F1F"/>
    <w:rsid w:val="004856E5"/>
    <w:rsid w:val="00494882"/>
    <w:rsid w:val="004C0DDF"/>
    <w:rsid w:val="004F7646"/>
    <w:rsid w:val="00511E0A"/>
    <w:rsid w:val="0055308D"/>
    <w:rsid w:val="005A2AE4"/>
    <w:rsid w:val="005B0D8F"/>
    <w:rsid w:val="005C5952"/>
    <w:rsid w:val="005D568F"/>
    <w:rsid w:val="0063476E"/>
    <w:rsid w:val="00656B38"/>
    <w:rsid w:val="00671ED1"/>
    <w:rsid w:val="00696E07"/>
    <w:rsid w:val="006E258C"/>
    <w:rsid w:val="007742DD"/>
    <w:rsid w:val="007C6218"/>
    <w:rsid w:val="008E4B4B"/>
    <w:rsid w:val="008F7BDD"/>
    <w:rsid w:val="00901FAF"/>
    <w:rsid w:val="00957EFE"/>
    <w:rsid w:val="0096314C"/>
    <w:rsid w:val="00963B56"/>
    <w:rsid w:val="00974A62"/>
    <w:rsid w:val="00981063"/>
    <w:rsid w:val="00A10A00"/>
    <w:rsid w:val="00A21457"/>
    <w:rsid w:val="00A41888"/>
    <w:rsid w:val="00AB2DBB"/>
    <w:rsid w:val="00B72C3C"/>
    <w:rsid w:val="00B90F86"/>
    <w:rsid w:val="00C4562A"/>
    <w:rsid w:val="00C47269"/>
    <w:rsid w:val="00C51109"/>
    <w:rsid w:val="00D012F7"/>
    <w:rsid w:val="00DA4378"/>
    <w:rsid w:val="00DC4AD9"/>
    <w:rsid w:val="00DD5741"/>
    <w:rsid w:val="00E531BF"/>
    <w:rsid w:val="00E75D42"/>
    <w:rsid w:val="00E97199"/>
    <w:rsid w:val="00EA6ED5"/>
    <w:rsid w:val="00ED7645"/>
    <w:rsid w:val="00EE706A"/>
    <w:rsid w:val="00EF1210"/>
    <w:rsid w:val="00F10C6F"/>
    <w:rsid w:val="00F2756B"/>
    <w:rsid w:val="00F320B6"/>
    <w:rsid w:val="00F539AB"/>
    <w:rsid w:val="00F66AAF"/>
    <w:rsid w:val="00F8319E"/>
    <w:rsid w:val="00FD17F3"/>
    <w:rsid w:val="00FD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E07"/>
    <w:rPr>
      <w:sz w:val="22"/>
      <w:szCs w:val="24"/>
      <w:lang w:eastAsia="ar-SA"/>
    </w:rPr>
  </w:style>
  <w:style w:type="paragraph" w:styleId="10">
    <w:name w:val="heading 1"/>
    <w:basedOn w:val="a"/>
    <w:next w:val="21"/>
    <w:qFormat/>
    <w:rsid w:val="00696E07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696E07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"/>
    <w:next w:val="a"/>
    <w:qFormat/>
    <w:rsid w:val="00696E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696E0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96E0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96E0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rsid w:val="00696E0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696E0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696E0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sid w:val="00696E07"/>
    <w:rPr>
      <w:rFonts w:ascii="Symbol" w:hAnsi="Symbol"/>
    </w:rPr>
  </w:style>
  <w:style w:type="character" w:customStyle="1" w:styleId="WW8Num6z0">
    <w:name w:val="WW8Num6z0"/>
    <w:rsid w:val="00696E07"/>
    <w:rPr>
      <w:rFonts w:ascii="Symbol" w:hAnsi="Symbol"/>
    </w:rPr>
  </w:style>
  <w:style w:type="character" w:customStyle="1" w:styleId="WW8Num7z0">
    <w:name w:val="WW8Num7z0"/>
    <w:rsid w:val="00696E07"/>
    <w:rPr>
      <w:rFonts w:ascii="Symbol" w:hAnsi="Symbol"/>
    </w:rPr>
  </w:style>
  <w:style w:type="character" w:customStyle="1" w:styleId="WW8Num8z0">
    <w:name w:val="WW8Num8z0"/>
    <w:rsid w:val="00696E07"/>
    <w:rPr>
      <w:rFonts w:ascii="Symbol" w:hAnsi="Symbol"/>
    </w:rPr>
  </w:style>
  <w:style w:type="character" w:customStyle="1" w:styleId="WW8Num10z0">
    <w:name w:val="WW8Num10z0"/>
    <w:rsid w:val="00696E07"/>
    <w:rPr>
      <w:rFonts w:ascii="Symbol" w:hAnsi="Symbol"/>
    </w:rPr>
  </w:style>
  <w:style w:type="character" w:customStyle="1" w:styleId="WW8Num15z0">
    <w:name w:val="WW8Num15z0"/>
    <w:rsid w:val="00696E07"/>
    <w:rPr>
      <w:rFonts w:ascii="Book Antiqua" w:hAnsi="Book Antiqua"/>
    </w:rPr>
  </w:style>
  <w:style w:type="character" w:customStyle="1" w:styleId="WW8Num25z0">
    <w:name w:val="WW8Num25z0"/>
    <w:rsid w:val="00696E07"/>
    <w:rPr>
      <w:rFonts w:ascii="Symbol" w:hAnsi="Symbol"/>
    </w:rPr>
  </w:style>
  <w:style w:type="character" w:customStyle="1" w:styleId="WW8Num25z1">
    <w:name w:val="WW8Num25z1"/>
    <w:rsid w:val="00696E07"/>
    <w:rPr>
      <w:rFonts w:ascii="Courier New" w:hAnsi="Courier New" w:cs="Courier New"/>
    </w:rPr>
  </w:style>
  <w:style w:type="character" w:customStyle="1" w:styleId="WW8Num25z2">
    <w:name w:val="WW8Num25z2"/>
    <w:rsid w:val="00696E07"/>
    <w:rPr>
      <w:rFonts w:ascii="Wingdings" w:hAnsi="Wingdings"/>
    </w:rPr>
  </w:style>
  <w:style w:type="character" w:customStyle="1" w:styleId="WW8Num26z1">
    <w:name w:val="WW8Num26z1"/>
    <w:rsid w:val="00696E07"/>
    <w:rPr>
      <w:rFonts w:ascii="Symbol" w:hAnsi="Symbol"/>
    </w:rPr>
  </w:style>
  <w:style w:type="character" w:customStyle="1" w:styleId="11">
    <w:name w:val="Основной шрифт абзаца1"/>
    <w:rsid w:val="00696E07"/>
  </w:style>
  <w:style w:type="character" w:styleId="a3">
    <w:name w:val="page number"/>
    <w:basedOn w:val="11"/>
    <w:rsid w:val="00696E07"/>
  </w:style>
  <w:style w:type="character" w:styleId="a4">
    <w:name w:val="Strong"/>
    <w:qFormat/>
    <w:rsid w:val="00696E07"/>
    <w:rPr>
      <w:b/>
      <w:bCs/>
    </w:rPr>
  </w:style>
  <w:style w:type="character" w:styleId="a5">
    <w:name w:val="Hyperlink"/>
    <w:rsid w:val="00696E07"/>
    <w:rPr>
      <w:color w:val="0000FF"/>
      <w:u w:val="single"/>
    </w:rPr>
  </w:style>
  <w:style w:type="character" w:customStyle="1" w:styleId="FootnoteCharacters">
    <w:name w:val="Footnote Characters"/>
    <w:rsid w:val="00696E07"/>
    <w:rPr>
      <w:vertAlign w:val="superscript"/>
    </w:rPr>
  </w:style>
  <w:style w:type="character" w:customStyle="1" w:styleId="MTEquationSection">
    <w:name w:val="MTEquationSection"/>
    <w:rsid w:val="00696E07"/>
    <w:rPr>
      <w:vanish w:val="0"/>
      <w:color w:val="FF0000"/>
    </w:rPr>
  </w:style>
  <w:style w:type="character" w:customStyle="1" w:styleId="12">
    <w:name w:val="Знак примечания1"/>
    <w:rsid w:val="00696E07"/>
    <w:rPr>
      <w:sz w:val="16"/>
      <w:szCs w:val="16"/>
    </w:rPr>
  </w:style>
  <w:style w:type="character" w:customStyle="1" w:styleId="a6">
    <w:name w:val="&quot;Доказательство&quot;"/>
    <w:rsid w:val="00696E07"/>
    <w:rPr>
      <w:spacing w:val="40"/>
    </w:rPr>
  </w:style>
  <w:style w:type="character" w:styleId="a7">
    <w:name w:val="footnote reference"/>
    <w:rsid w:val="00696E07"/>
    <w:rPr>
      <w:vertAlign w:val="superscript"/>
    </w:rPr>
  </w:style>
  <w:style w:type="character" w:styleId="a8">
    <w:name w:val="endnote reference"/>
    <w:rsid w:val="00696E07"/>
    <w:rPr>
      <w:vertAlign w:val="superscript"/>
    </w:rPr>
  </w:style>
  <w:style w:type="character" w:customStyle="1" w:styleId="EndnoteCharacters">
    <w:name w:val="Endnote Characters"/>
    <w:rsid w:val="00696E07"/>
  </w:style>
  <w:style w:type="paragraph" w:customStyle="1" w:styleId="Heading">
    <w:name w:val="Heading"/>
    <w:basedOn w:val="a"/>
    <w:next w:val="a9"/>
    <w:rsid w:val="00696E07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9">
    <w:name w:val="Body Text"/>
    <w:basedOn w:val="a"/>
    <w:rsid w:val="00696E07"/>
    <w:pPr>
      <w:ind w:firstLine="397"/>
      <w:jc w:val="both"/>
    </w:pPr>
    <w:rPr>
      <w:szCs w:val="22"/>
    </w:rPr>
  </w:style>
  <w:style w:type="paragraph" w:styleId="aa">
    <w:name w:val="List"/>
    <w:basedOn w:val="a9"/>
    <w:rsid w:val="00696E07"/>
  </w:style>
  <w:style w:type="paragraph" w:customStyle="1" w:styleId="13">
    <w:name w:val="Название объекта1"/>
    <w:basedOn w:val="a"/>
    <w:rsid w:val="00696E0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rsid w:val="00696E07"/>
    <w:pPr>
      <w:suppressLineNumbers/>
    </w:pPr>
  </w:style>
  <w:style w:type="paragraph" w:customStyle="1" w:styleId="21">
    <w:name w:val="Основной текст 21"/>
    <w:basedOn w:val="a9"/>
    <w:next w:val="a9"/>
    <w:rsid w:val="00696E07"/>
    <w:rPr>
      <w:sz w:val="20"/>
      <w:szCs w:val="20"/>
    </w:rPr>
  </w:style>
  <w:style w:type="paragraph" w:styleId="ab">
    <w:name w:val="header"/>
    <w:basedOn w:val="a"/>
    <w:rsid w:val="00696E07"/>
    <w:pPr>
      <w:tabs>
        <w:tab w:val="right" w:pos="9040"/>
      </w:tabs>
      <w:jc w:val="center"/>
    </w:pPr>
    <w:rPr>
      <w:sz w:val="18"/>
      <w:szCs w:val="18"/>
    </w:rPr>
  </w:style>
  <w:style w:type="paragraph" w:styleId="ac">
    <w:name w:val="footer"/>
    <w:basedOn w:val="a"/>
    <w:rsid w:val="00696E07"/>
    <w:pPr>
      <w:tabs>
        <w:tab w:val="center" w:pos="4677"/>
        <w:tab w:val="right" w:pos="9355"/>
      </w:tabs>
    </w:pPr>
  </w:style>
  <w:style w:type="paragraph" w:styleId="ad">
    <w:name w:val="footnote text"/>
    <w:basedOn w:val="a"/>
    <w:rsid w:val="00696E07"/>
    <w:rPr>
      <w:sz w:val="20"/>
      <w:szCs w:val="20"/>
    </w:rPr>
  </w:style>
  <w:style w:type="paragraph" w:customStyle="1" w:styleId="14">
    <w:name w:val="Название объекта1"/>
    <w:basedOn w:val="a"/>
    <w:next w:val="a"/>
    <w:rsid w:val="00696E07"/>
    <w:rPr>
      <w:b/>
      <w:bCs/>
      <w:sz w:val="20"/>
      <w:szCs w:val="20"/>
    </w:rPr>
  </w:style>
  <w:style w:type="paragraph" w:customStyle="1" w:styleId="MTDisplayEquation">
    <w:name w:val="MTDisplayEquation"/>
    <w:basedOn w:val="a"/>
    <w:next w:val="a9"/>
    <w:rsid w:val="00696E07"/>
    <w:pPr>
      <w:tabs>
        <w:tab w:val="center" w:pos="4520"/>
        <w:tab w:val="right" w:pos="9040"/>
      </w:tabs>
      <w:spacing w:before="120" w:after="120"/>
    </w:pPr>
  </w:style>
  <w:style w:type="paragraph" w:styleId="ae">
    <w:name w:val="Balloon Text"/>
    <w:basedOn w:val="a"/>
    <w:rsid w:val="00696E07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f0"/>
    <w:qFormat/>
    <w:rsid w:val="00696E07"/>
    <w:pPr>
      <w:jc w:val="center"/>
    </w:pPr>
    <w:rPr>
      <w:b/>
      <w:sz w:val="32"/>
      <w:szCs w:val="32"/>
    </w:rPr>
  </w:style>
  <w:style w:type="paragraph" w:styleId="af0">
    <w:name w:val="Subtitle"/>
    <w:basedOn w:val="a"/>
    <w:next w:val="af1"/>
    <w:qFormat/>
    <w:rsid w:val="00696E07"/>
    <w:pPr>
      <w:spacing w:after="120"/>
      <w:jc w:val="center"/>
    </w:pPr>
    <w:rPr>
      <w:sz w:val="32"/>
      <w:szCs w:val="32"/>
    </w:rPr>
  </w:style>
  <w:style w:type="paragraph" w:customStyle="1" w:styleId="af1">
    <w:name w:val="Авторы"/>
    <w:basedOn w:val="a"/>
    <w:next w:val="af2"/>
    <w:rsid w:val="00696E07"/>
    <w:pPr>
      <w:jc w:val="center"/>
    </w:pPr>
    <w:rPr>
      <w:sz w:val="24"/>
    </w:rPr>
  </w:style>
  <w:style w:type="paragraph" w:customStyle="1" w:styleId="Arial">
    <w:name w:val="Стиль Авторы + Arial"/>
    <w:basedOn w:val="af1"/>
    <w:rsid w:val="00696E07"/>
    <w:rPr>
      <w:bCs/>
    </w:rPr>
  </w:style>
  <w:style w:type="paragraph" w:customStyle="1" w:styleId="af2">
    <w:name w:val="Аннотация"/>
    <w:basedOn w:val="a"/>
    <w:rsid w:val="00696E07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5">
    <w:name w:val="Схема документа1"/>
    <w:basedOn w:val="a"/>
    <w:rsid w:val="00696E0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3">
    <w:name w:val="Литература"/>
    <w:basedOn w:val="a"/>
    <w:rsid w:val="00696E07"/>
    <w:pPr>
      <w:tabs>
        <w:tab w:val="left" w:pos="360"/>
      </w:tabs>
      <w:spacing w:after="120"/>
    </w:pPr>
    <w:rPr>
      <w:szCs w:val="22"/>
    </w:rPr>
  </w:style>
  <w:style w:type="paragraph" w:customStyle="1" w:styleId="16">
    <w:name w:val="Текст примечания1"/>
    <w:basedOn w:val="a"/>
    <w:rsid w:val="00696E07"/>
    <w:rPr>
      <w:sz w:val="20"/>
      <w:szCs w:val="20"/>
    </w:rPr>
  </w:style>
  <w:style w:type="paragraph" w:styleId="af4">
    <w:name w:val="annotation subject"/>
    <w:basedOn w:val="16"/>
    <w:next w:val="16"/>
    <w:rsid w:val="00696E07"/>
    <w:rPr>
      <w:b/>
      <w:bCs/>
    </w:rPr>
  </w:style>
  <w:style w:type="paragraph" w:customStyle="1" w:styleId="1">
    <w:name w:val="Нумерованный список1"/>
    <w:basedOn w:val="a"/>
    <w:rsid w:val="00696E07"/>
    <w:pPr>
      <w:numPr>
        <w:numId w:val="2"/>
      </w:numPr>
      <w:spacing w:after="120"/>
      <w:ind w:left="720" w:hanging="720"/>
    </w:pPr>
  </w:style>
  <w:style w:type="paragraph" w:customStyle="1" w:styleId="af5">
    <w:name w:val="Подпись к рисунку"/>
    <w:basedOn w:val="14"/>
    <w:next w:val="a9"/>
    <w:rsid w:val="00696E07"/>
    <w:pPr>
      <w:keepNext/>
      <w:tabs>
        <w:tab w:val="left" w:pos="650"/>
        <w:tab w:val="left" w:pos="6840"/>
      </w:tabs>
      <w:spacing w:before="120" w:after="240"/>
      <w:ind w:left="669" w:hanging="669"/>
    </w:pPr>
    <w:rPr>
      <w:b w:val="0"/>
    </w:rPr>
  </w:style>
  <w:style w:type="paragraph" w:customStyle="1" w:styleId="af6">
    <w:name w:val="Рисунок"/>
    <w:basedOn w:val="a"/>
    <w:next w:val="af5"/>
    <w:rsid w:val="00696E07"/>
    <w:pPr>
      <w:keepNext/>
      <w:tabs>
        <w:tab w:val="left" w:pos="6840"/>
      </w:tabs>
      <w:spacing w:before="240"/>
      <w:jc w:val="center"/>
    </w:pPr>
    <w:rPr>
      <w:sz w:val="20"/>
    </w:rPr>
  </w:style>
  <w:style w:type="paragraph" w:customStyle="1" w:styleId="af7">
    <w:name w:val="Определение"/>
    <w:basedOn w:val="a9"/>
    <w:next w:val="a9"/>
    <w:rsid w:val="00696E07"/>
    <w:pPr>
      <w:spacing w:before="120" w:after="120"/>
    </w:pPr>
  </w:style>
  <w:style w:type="paragraph" w:styleId="HTML">
    <w:name w:val="HTML Preformatted"/>
    <w:basedOn w:val="a"/>
    <w:rsid w:val="0069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"/>
    <w:rsid w:val="00696E07"/>
    <w:pPr>
      <w:suppressLineNumbers/>
    </w:pPr>
  </w:style>
  <w:style w:type="paragraph" w:customStyle="1" w:styleId="TableHeading">
    <w:name w:val="Table Heading"/>
    <w:basedOn w:val="TableContents"/>
    <w:rsid w:val="00696E07"/>
    <w:pPr>
      <w:jc w:val="center"/>
    </w:pPr>
    <w:rPr>
      <w:b/>
      <w:bCs/>
    </w:rPr>
  </w:style>
  <w:style w:type="paragraph" w:customStyle="1" w:styleId="Framecontents">
    <w:name w:val="Frame contents"/>
    <w:basedOn w:val="a9"/>
    <w:rsid w:val="00696E07"/>
  </w:style>
  <w:style w:type="character" w:customStyle="1" w:styleId="apple-converted-space">
    <w:name w:val="apple-converted-space"/>
    <w:basedOn w:val="a0"/>
    <w:rsid w:val="001C72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E2AB0-379B-4859-A160-B67E073C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описания плаката на конференцию ПаВТ</vt:lpstr>
    </vt:vector>
  </TitlesOfParts>
  <Company>holm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описания плаката на конференцию ПаВТ</dc:title>
  <dc:subject>Оформление описания плаката на конференцию</dc:subject>
  <dc:creator>ПаВТ</dc:creator>
  <cp:keywords>плакат;конференция;ПаВТ</cp:keywords>
  <dc:description>С замечаниями и предложениями по содержанию данного документа необходимо обращаться по адресу pavt.conf@gmail.com.</dc:description>
  <cp:lastModifiedBy>Bkmz</cp:lastModifiedBy>
  <cp:revision>3</cp:revision>
  <cp:lastPrinted>2010-10-13T13:20:00Z</cp:lastPrinted>
  <dcterms:created xsi:type="dcterms:W3CDTF">2016-11-21T18:27:00Z</dcterms:created>
  <dcterms:modified xsi:type="dcterms:W3CDTF">2016-11-23T17:29:00Z</dcterms:modified>
</cp:coreProperties>
</file>