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DF5" w:rsidRPr="00E21A3B" w:rsidRDefault="00432FE4" w:rsidP="002539C5">
      <w:pPr>
        <w:spacing w:before="0" w:after="320"/>
        <w:ind w:left="363" w:hanging="357"/>
        <w:jc w:val="center"/>
        <w:rPr>
          <w:b/>
          <w:bCs/>
          <w:sz w:val="32"/>
          <w:szCs w:val="32"/>
        </w:rPr>
      </w:pPr>
      <w:bookmarkStart w:id="0" w:name="_Toc41501485"/>
      <w:r>
        <w:rPr>
          <w:b/>
          <w:bCs/>
          <w:sz w:val="32"/>
          <w:szCs w:val="32"/>
        </w:rPr>
        <w:t>Опыт применения деревьев решения</w:t>
      </w:r>
      <w:r>
        <w:rPr>
          <w:b/>
          <w:bCs/>
          <w:sz w:val="32"/>
          <w:szCs w:val="32"/>
        </w:rPr>
        <w:br/>
        <w:t>для ускорения алгоритма глобального поиска</w:t>
      </w:r>
      <w:r w:rsidR="00E21A3B">
        <w:rPr>
          <w:rStyle w:val="afb"/>
          <w:b/>
          <w:bCs/>
          <w:sz w:val="32"/>
          <w:szCs w:val="32"/>
        </w:rPr>
        <w:footnoteReference w:customMarkFollows="1" w:id="1"/>
        <w:t>*</w:t>
      </w:r>
    </w:p>
    <w:p w:rsidR="00891DF5" w:rsidRDefault="000B1ACE" w:rsidP="002539C5">
      <w:pPr>
        <w:spacing w:before="0" w:after="120"/>
        <w:ind w:left="363" w:hanging="357"/>
        <w:jc w:val="center"/>
      </w:pPr>
      <w:r>
        <w:t>Е.</w:t>
      </w:r>
      <w:r w:rsidR="00432FE4">
        <w:t xml:space="preserve">А. </w:t>
      </w:r>
      <w:proofErr w:type="spellStart"/>
      <w:r w:rsidR="00432FE4">
        <w:t>Козинов</w:t>
      </w:r>
      <w:proofErr w:type="spellEnd"/>
    </w:p>
    <w:p w:rsidR="002539C5" w:rsidRDefault="002539C5" w:rsidP="002539C5">
      <w:pPr>
        <w:spacing w:before="0" w:after="320"/>
        <w:ind w:left="363" w:hanging="357"/>
        <w:jc w:val="center"/>
      </w:pPr>
      <w:r>
        <w:t>Нижегородский государственный университет им. Н. И. Лобачевского</w:t>
      </w:r>
    </w:p>
    <w:p w:rsidR="00432FE4" w:rsidRPr="00EB1D60" w:rsidRDefault="00432FE4" w:rsidP="00EB1D60">
      <w:pPr>
        <w:pStyle w:val="abstract"/>
        <w:spacing w:before="0" w:after="320"/>
        <w:ind w:firstLine="0"/>
        <w:rPr>
          <w:sz w:val="20"/>
          <w:szCs w:val="22"/>
          <w:lang w:val="ru-RU"/>
        </w:rPr>
      </w:pPr>
      <w:r>
        <w:rPr>
          <w:sz w:val="20"/>
          <w:szCs w:val="22"/>
          <w:lang w:val="ru-RU"/>
        </w:rPr>
        <w:t>Алгоритмы глобального поиска могут применять</w:t>
      </w:r>
      <w:r w:rsidR="00657E99">
        <w:rPr>
          <w:sz w:val="20"/>
          <w:szCs w:val="22"/>
          <w:lang w:val="ru-RU"/>
        </w:rPr>
        <w:t>ся</w:t>
      </w:r>
      <w:r>
        <w:rPr>
          <w:sz w:val="20"/>
          <w:szCs w:val="22"/>
          <w:lang w:val="ru-RU"/>
        </w:rPr>
        <w:t xml:space="preserve"> при реш</w:t>
      </w:r>
      <w:r w:rsidR="00EB1D60">
        <w:rPr>
          <w:sz w:val="20"/>
          <w:szCs w:val="22"/>
          <w:lang w:val="ru-RU"/>
        </w:rPr>
        <w:t>ении задач оптимального выбора. Решение задач с множеством оптимизируемых параметров может быть сведено к</w:t>
      </w:r>
      <w:r w:rsidR="000B1ACE">
        <w:rPr>
          <w:sz w:val="20"/>
          <w:szCs w:val="22"/>
          <w:lang w:val="ru-RU"/>
        </w:rPr>
        <w:t xml:space="preserve"> решению</w:t>
      </w:r>
      <w:r w:rsidR="00EB1D60">
        <w:rPr>
          <w:sz w:val="20"/>
          <w:szCs w:val="22"/>
          <w:lang w:val="ru-RU"/>
        </w:rPr>
        <w:t xml:space="preserve"> серии задач глобального поиска с одним парам</w:t>
      </w:r>
      <w:r w:rsidR="00657E99">
        <w:rPr>
          <w:sz w:val="20"/>
          <w:szCs w:val="22"/>
          <w:lang w:val="ru-RU"/>
        </w:rPr>
        <w:t xml:space="preserve">етром. Как следствие, </w:t>
      </w:r>
      <w:r w:rsidR="00A1047E">
        <w:rPr>
          <w:sz w:val="20"/>
          <w:szCs w:val="22"/>
          <w:lang w:val="ru-RU"/>
        </w:rPr>
        <w:t>разработка</w:t>
      </w:r>
      <w:r w:rsidR="00EB1D60">
        <w:rPr>
          <w:sz w:val="20"/>
          <w:szCs w:val="22"/>
          <w:lang w:val="ru-RU"/>
        </w:rPr>
        <w:t xml:space="preserve"> более эффективных алгоритмов глобального поиска с одним параметром является актуальной задачей. В рамках статьи </w:t>
      </w:r>
      <w:r w:rsidR="000B1ACE">
        <w:rPr>
          <w:sz w:val="20"/>
          <w:szCs w:val="22"/>
          <w:lang w:val="ru-RU"/>
        </w:rPr>
        <w:t>предлагается</w:t>
      </w:r>
      <w:r w:rsidR="00657E99">
        <w:rPr>
          <w:sz w:val="20"/>
          <w:szCs w:val="22"/>
          <w:lang w:val="ru-RU"/>
        </w:rPr>
        <w:t xml:space="preserve"> модификация</w:t>
      </w:r>
      <w:r w:rsidR="00EB1D60">
        <w:rPr>
          <w:sz w:val="20"/>
          <w:szCs w:val="22"/>
          <w:lang w:val="ru-RU"/>
        </w:rPr>
        <w:t xml:space="preserve"> алгоритма глобального поиска</w:t>
      </w:r>
      <w:r w:rsidR="00657E99">
        <w:rPr>
          <w:sz w:val="20"/>
          <w:szCs w:val="22"/>
          <w:lang w:val="ru-RU"/>
        </w:rPr>
        <w:t>,</w:t>
      </w:r>
      <w:r w:rsidR="00EB1D60">
        <w:rPr>
          <w:sz w:val="20"/>
          <w:szCs w:val="22"/>
          <w:lang w:val="ru-RU"/>
        </w:rPr>
        <w:t xml:space="preserve"> позволяющ</w:t>
      </w:r>
      <w:r w:rsidR="000B1ACE">
        <w:rPr>
          <w:sz w:val="20"/>
          <w:szCs w:val="22"/>
          <w:lang w:val="ru-RU"/>
        </w:rPr>
        <w:t>ая</w:t>
      </w:r>
      <w:r w:rsidR="00EB1D60">
        <w:rPr>
          <w:sz w:val="20"/>
          <w:szCs w:val="22"/>
          <w:lang w:val="ru-RU"/>
        </w:rPr>
        <w:t xml:space="preserve"> сократить число испытаний</w:t>
      </w:r>
      <w:r w:rsidR="00657E99">
        <w:rPr>
          <w:sz w:val="20"/>
          <w:szCs w:val="22"/>
          <w:lang w:val="ru-RU"/>
        </w:rPr>
        <w:t>,</w:t>
      </w:r>
      <w:r w:rsidR="00EB1D60">
        <w:rPr>
          <w:sz w:val="20"/>
          <w:szCs w:val="22"/>
          <w:lang w:val="ru-RU"/>
        </w:rPr>
        <w:t xml:space="preserve"> необходимых для поиска оптимального решения.</w:t>
      </w:r>
    </w:p>
    <w:p w:rsidR="00891DF5" w:rsidRPr="00C2134F" w:rsidRDefault="008058F7" w:rsidP="002539C5">
      <w:pPr>
        <w:pStyle w:val="keywords"/>
        <w:spacing w:before="0" w:after="320"/>
        <w:rPr>
          <w:sz w:val="22"/>
          <w:szCs w:val="22"/>
          <w:lang w:val="ru-RU"/>
        </w:rPr>
      </w:pPr>
      <w:r w:rsidRPr="008058F7">
        <w:rPr>
          <w:i/>
          <w:iCs/>
          <w:sz w:val="20"/>
          <w:szCs w:val="22"/>
          <w:lang w:val="ru-RU"/>
        </w:rPr>
        <w:t>Ключевые</w:t>
      </w:r>
      <w:r w:rsidRPr="00C2134F">
        <w:rPr>
          <w:i/>
          <w:iCs/>
          <w:sz w:val="20"/>
          <w:szCs w:val="22"/>
          <w:lang w:val="ru-RU"/>
        </w:rPr>
        <w:t xml:space="preserve"> </w:t>
      </w:r>
      <w:r w:rsidRPr="008058F7">
        <w:rPr>
          <w:i/>
          <w:iCs/>
          <w:sz w:val="20"/>
          <w:szCs w:val="22"/>
          <w:lang w:val="ru-RU"/>
        </w:rPr>
        <w:t>слова</w:t>
      </w:r>
      <w:r w:rsidR="00891DF5" w:rsidRPr="00C2134F">
        <w:rPr>
          <w:b/>
          <w:bCs/>
          <w:sz w:val="20"/>
          <w:szCs w:val="22"/>
          <w:lang w:val="ru-RU"/>
        </w:rPr>
        <w:t xml:space="preserve">: </w:t>
      </w:r>
      <w:r w:rsidR="00C2134F">
        <w:rPr>
          <w:sz w:val="20"/>
          <w:szCs w:val="22"/>
          <w:lang w:val="ru-RU"/>
        </w:rPr>
        <w:t>глобальная</w:t>
      </w:r>
      <w:r w:rsidR="00C2134F" w:rsidRPr="00C2134F">
        <w:rPr>
          <w:sz w:val="20"/>
          <w:szCs w:val="22"/>
          <w:lang w:val="ru-RU"/>
        </w:rPr>
        <w:t xml:space="preserve"> </w:t>
      </w:r>
      <w:r w:rsidR="00C2134F">
        <w:rPr>
          <w:sz w:val="20"/>
          <w:szCs w:val="22"/>
          <w:lang w:val="ru-RU"/>
        </w:rPr>
        <w:t>оптимизация</w:t>
      </w:r>
      <w:r w:rsidR="00C2134F" w:rsidRPr="00C2134F">
        <w:rPr>
          <w:sz w:val="20"/>
          <w:szCs w:val="22"/>
          <w:lang w:val="ru-RU"/>
        </w:rPr>
        <w:t xml:space="preserve">, </w:t>
      </w:r>
      <w:r w:rsidR="00C2134F">
        <w:rPr>
          <w:sz w:val="20"/>
          <w:szCs w:val="22"/>
          <w:lang w:val="ru-RU"/>
        </w:rPr>
        <w:t>многоэкстремальные</w:t>
      </w:r>
      <w:r w:rsidR="00C2134F" w:rsidRPr="00C2134F">
        <w:rPr>
          <w:sz w:val="20"/>
          <w:szCs w:val="22"/>
          <w:lang w:val="ru-RU"/>
        </w:rPr>
        <w:t xml:space="preserve"> </w:t>
      </w:r>
      <w:r w:rsidR="00C2134F">
        <w:rPr>
          <w:sz w:val="20"/>
          <w:szCs w:val="22"/>
          <w:lang w:val="ru-RU"/>
        </w:rPr>
        <w:t>функции, деревья решений</w:t>
      </w:r>
      <w:r w:rsidR="00891DF5" w:rsidRPr="00C2134F">
        <w:rPr>
          <w:sz w:val="20"/>
          <w:szCs w:val="22"/>
          <w:lang w:val="ru-RU"/>
        </w:rPr>
        <w:t>.</w:t>
      </w:r>
    </w:p>
    <w:p w:rsidR="00A32B45" w:rsidRPr="002539C5" w:rsidRDefault="00A32B45" w:rsidP="002539C5">
      <w:pPr>
        <w:pStyle w:val="10"/>
        <w:numPr>
          <w:ilvl w:val="0"/>
          <w:numId w:val="3"/>
        </w:numPr>
        <w:spacing w:after="240"/>
        <w:ind w:left="363" w:hanging="357"/>
        <w:rPr>
          <w:rFonts w:ascii="Times New Roman" w:hAnsi="Times New Roman" w:cs="Times New Roman"/>
          <w:sz w:val="28"/>
          <w:szCs w:val="28"/>
        </w:rPr>
      </w:pPr>
      <w:r w:rsidRPr="002539C5">
        <w:rPr>
          <w:rFonts w:ascii="Times New Roman" w:hAnsi="Times New Roman" w:cs="Times New Roman"/>
          <w:sz w:val="28"/>
          <w:szCs w:val="28"/>
        </w:rPr>
        <w:t>Введение</w:t>
      </w:r>
      <w:bookmarkEnd w:id="0"/>
    </w:p>
    <w:p w:rsidR="00A2377A" w:rsidRDefault="00031FC5" w:rsidP="00A2377A">
      <w:pPr>
        <w:suppressAutoHyphens w:val="0"/>
        <w:spacing w:before="0"/>
        <w:ind w:firstLine="397"/>
        <w:rPr>
          <w:color w:val="24292E"/>
          <w:sz w:val="22"/>
          <w:szCs w:val="22"/>
        </w:rPr>
      </w:pPr>
      <w:r w:rsidRPr="00031FC5">
        <w:rPr>
          <w:color w:val="24292E"/>
          <w:sz w:val="22"/>
          <w:szCs w:val="22"/>
        </w:rPr>
        <w:t>Задачи поиска решений возникают перед человеком практически в любой сфере деятельности. Возникающие при этом задачи достаточно редко могут быть решены на основе только интуиции и накопленного опыта исследователя в силу их значительной сложности. Высокая сложность задач обусловлена такими факторами, как большое количество вариантов, нуждающихся в оценке, противоречивость требований, а также изменение самого представления об оптимальности выбранного решения в процессе исследований.</w:t>
      </w:r>
      <w:r w:rsidR="00250FD0" w:rsidRPr="00250FD0">
        <w:rPr>
          <w:color w:val="24292E"/>
          <w:sz w:val="22"/>
          <w:szCs w:val="22"/>
        </w:rPr>
        <w:t xml:space="preserve"> </w:t>
      </w:r>
      <w:r w:rsidR="00250FD0">
        <w:rPr>
          <w:color w:val="24292E"/>
          <w:sz w:val="22"/>
          <w:szCs w:val="22"/>
        </w:rPr>
        <w:t>Поиск решения при выбранных требованиях</w:t>
      </w:r>
      <w:r w:rsidR="00C9518F">
        <w:rPr>
          <w:color w:val="24292E"/>
          <w:sz w:val="22"/>
          <w:szCs w:val="22"/>
        </w:rPr>
        <w:t xml:space="preserve"> к оптимальности</w:t>
      </w:r>
      <w:r w:rsidR="00250FD0">
        <w:rPr>
          <w:color w:val="24292E"/>
          <w:sz w:val="22"/>
          <w:szCs w:val="22"/>
        </w:rPr>
        <w:t xml:space="preserve"> может быть выполнен с применением алгоритмов глобального поиска.</w:t>
      </w:r>
      <w:r w:rsidR="00A2377A">
        <w:rPr>
          <w:color w:val="24292E"/>
          <w:sz w:val="22"/>
          <w:szCs w:val="22"/>
        </w:rPr>
        <w:t xml:space="preserve"> </w:t>
      </w:r>
    </w:p>
    <w:p w:rsidR="00031FC5" w:rsidRDefault="00A2377A" w:rsidP="00A2377A">
      <w:pPr>
        <w:suppressAutoHyphens w:val="0"/>
        <w:spacing w:before="0"/>
        <w:ind w:firstLine="397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Д</w:t>
      </w:r>
      <w:r w:rsidR="00250FD0" w:rsidRPr="00250FD0">
        <w:rPr>
          <w:color w:val="24292E"/>
          <w:sz w:val="22"/>
          <w:szCs w:val="22"/>
        </w:rPr>
        <w:t xml:space="preserve">ля решения </w:t>
      </w:r>
      <w:r>
        <w:rPr>
          <w:color w:val="24292E"/>
          <w:sz w:val="22"/>
          <w:szCs w:val="22"/>
        </w:rPr>
        <w:t>задач глобальной оптимизации</w:t>
      </w:r>
      <w:r w:rsidR="00250FD0" w:rsidRPr="00250FD0">
        <w:rPr>
          <w:color w:val="24292E"/>
          <w:sz w:val="22"/>
          <w:szCs w:val="22"/>
        </w:rPr>
        <w:t xml:space="preserve"> могут быть применены </w:t>
      </w:r>
      <w:r>
        <w:rPr>
          <w:color w:val="24292E"/>
          <w:sz w:val="22"/>
          <w:szCs w:val="22"/>
        </w:rPr>
        <w:t>как детерминированные алгоритмы глобального поиска [</w:t>
      </w:r>
      <w:r w:rsidR="00775AEB">
        <w:rPr>
          <w:color w:val="24292E"/>
          <w:sz w:val="22"/>
          <w:szCs w:val="22"/>
        </w:rPr>
        <w:fldChar w:fldCharType="begin"/>
      </w:r>
      <w:r>
        <w:rPr>
          <w:color w:val="24292E"/>
          <w:sz w:val="22"/>
          <w:szCs w:val="22"/>
        </w:rPr>
        <w:instrText xml:space="preserve"> REF _Ref54377482 \r \h </w:instrText>
      </w:r>
      <w:r w:rsidR="00775AEB">
        <w:rPr>
          <w:color w:val="24292E"/>
          <w:sz w:val="22"/>
          <w:szCs w:val="22"/>
        </w:rPr>
      </w:r>
      <w:r w:rsidR="00775AEB">
        <w:rPr>
          <w:color w:val="24292E"/>
          <w:sz w:val="22"/>
          <w:szCs w:val="22"/>
        </w:rPr>
        <w:fldChar w:fldCharType="separate"/>
      </w:r>
      <w:r>
        <w:rPr>
          <w:color w:val="24292E"/>
          <w:sz w:val="22"/>
          <w:szCs w:val="22"/>
        </w:rPr>
        <w:t>1</w:t>
      </w:r>
      <w:r w:rsidR="00775AEB">
        <w:rPr>
          <w:color w:val="24292E"/>
          <w:sz w:val="22"/>
          <w:szCs w:val="22"/>
        </w:rPr>
        <w:fldChar w:fldCharType="end"/>
      </w:r>
      <w:r>
        <w:rPr>
          <w:color w:val="24292E"/>
          <w:sz w:val="22"/>
          <w:szCs w:val="22"/>
        </w:rPr>
        <w:t>-</w:t>
      </w:r>
      <w:r w:rsidR="00775AEB">
        <w:rPr>
          <w:color w:val="24292E"/>
          <w:sz w:val="22"/>
          <w:szCs w:val="22"/>
        </w:rPr>
        <w:fldChar w:fldCharType="begin"/>
      </w:r>
      <w:r>
        <w:rPr>
          <w:color w:val="24292E"/>
          <w:sz w:val="22"/>
          <w:szCs w:val="22"/>
        </w:rPr>
        <w:instrText xml:space="preserve"> REF _Ref54377635 \r \h </w:instrText>
      </w:r>
      <w:r w:rsidR="00775AEB">
        <w:rPr>
          <w:color w:val="24292E"/>
          <w:sz w:val="22"/>
          <w:szCs w:val="22"/>
        </w:rPr>
      </w:r>
      <w:r w:rsidR="00775AEB">
        <w:rPr>
          <w:color w:val="24292E"/>
          <w:sz w:val="22"/>
          <w:szCs w:val="22"/>
        </w:rPr>
        <w:fldChar w:fldCharType="separate"/>
      </w:r>
      <w:r>
        <w:rPr>
          <w:color w:val="24292E"/>
          <w:sz w:val="22"/>
          <w:szCs w:val="22"/>
        </w:rPr>
        <w:t>8</w:t>
      </w:r>
      <w:r w:rsidR="00775AEB">
        <w:rPr>
          <w:color w:val="24292E"/>
          <w:sz w:val="22"/>
          <w:szCs w:val="22"/>
        </w:rPr>
        <w:fldChar w:fldCharType="end"/>
      </w:r>
      <w:r w:rsidR="00250FD0" w:rsidRPr="00250FD0">
        <w:rPr>
          <w:color w:val="24292E"/>
          <w:sz w:val="22"/>
          <w:szCs w:val="22"/>
        </w:rPr>
        <w:t>]</w:t>
      </w:r>
      <w:r w:rsidR="00657E99">
        <w:rPr>
          <w:color w:val="24292E"/>
          <w:sz w:val="22"/>
          <w:szCs w:val="22"/>
        </w:rPr>
        <w:t>, так и не</w:t>
      </w:r>
      <w:r>
        <w:rPr>
          <w:color w:val="24292E"/>
          <w:sz w:val="22"/>
          <w:szCs w:val="22"/>
        </w:rPr>
        <w:t xml:space="preserve">детерминированные алгоритмы </w:t>
      </w:r>
      <w:r w:rsidRPr="00A2377A">
        <w:rPr>
          <w:color w:val="24292E"/>
          <w:sz w:val="22"/>
          <w:szCs w:val="22"/>
        </w:rPr>
        <w:t>[</w:t>
      </w:r>
      <w:r w:rsidR="00775AEB">
        <w:rPr>
          <w:color w:val="24292E"/>
          <w:sz w:val="22"/>
          <w:szCs w:val="22"/>
        </w:rPr>
        <w:fldChar w:fldCharType="begin"/>
      </w:r>
      <w:r>
        <w:rPr>
          <w:color w:val="24292E"/>
          <w:sz w:val="22"/>
          <w:szCs w:val="22"/>
        </w:rPr>
        <w:instrText xml:space="preserve"> REF _Ref54378102 \r \h </w:instrText>
      </w:r>
      <w:r w:rsidR="00775AEB">
        <w:rPr>
          <w:color w:val="24292E"/>
          <w:sz w:val="22"/>
          <w:szCs w:val="22"/>
        </w:rPr>
      </w:r>
      <w:r w:rsidR="00775AEB">
        <w:rPr>
          <w:color w:val="24292E"/>
          <w:sz w:val="22"/>
          <w:szCs w:val="22"/>
        </w:rPr>
        <w:fldChar w:fldCharType="separate"/>
      </w:r>
      <w:r>
        <w:rPr>
          <w:color w:val="24292E"/>
          <w:sz w:val="22"/>
          <w:szCs w:val="22"/>
        </w:rPr>
        <w:t>9</w:t>
      </w:r>
      <w:r w:rsidR="00775AEB">
        <w:rPr>
          <w:color w:val="24292E"/>
          <w:sz w:val="22"/>
          <w:szCs w:val="22"/>
        </w:rPr>
        <w:fldChar w:fldCharType="end"/>
      </w:r>
      <w:r>
        <w:rPr>
          <w:color w:val="24292E"/>
          <w:sz w:val="22"/>
          <w:szCs w:val="22"/>
        </w:rPr>
        <w:t>-</w:t>
      </w:r>
      <w:r w:rsidR="00775AEB">
        <w:rPr>
          <w:color w:val="24292E"/>
          <w:sz w:val="22"/>
          <w:szCs w:val="22"/>
        </w:rPr>
        <w:fldChar w:fldCharType="begin"/>
      </w:r>
      <w:r>
        <w:rPr>
          <w:color w:val="24292E"/>
          <w:sz w:val="22"/>
          <w:szCs w:val="22"/>
        </w:rPr>
        <w:instrText xml:space="preserve"> REF _Ref54378106 \r \h </w:instrText>
      </w:r>
      <w:r w:rsidR="00775AEB">
        <w:rPr>
          <w:color w:val="24292E"/>
          <w:sz w:val="22"/>
          <w:szCs w:val="22"/>
        </w:rPr>
      </w:r>
      <w:r w:rsidR="00775AEB">
        <w:rPr>
          <w:color w:val="24292E"/>
          <w:sz w:val="22"/>
          <w:szCs w:val="22"/>
        </w:rPr>
        <w:fldChar w:fldCharType="separate"/>
      </w:r>
      <w:r>
        <w:rPr>
          <w:color w:val="24292E"/>
          <w:sz w:val="22"/>
          <w:szCs w:val="22"/>
        </w:rPr>
        <w:t>13</w:t>
      </w:r>
      <w:r w:rsidR="00775AEB">
        <w:rPr>
          <w:color w:val="24292E"/>
          <w:sz w:val="22"/>
          <w:szCs w:val="22"/>
        </w:rPr>
        <w:fldChar w:fldCharType="end"/>
      </w:r>
      <w:r w:rsidRPr="00A2377A">
        <w:rPr>
          <w:color w:val="24292E"/>
          <w:sz w:val="22"/>
          <w:szCs w:val="22"/>
        </w:rPr>
        <w:t>]</w:t>
      </w:r>
      <w:r w:rsidR="00250FD0" w:rsidRPr="00250FD0">
        <w:rPr>
          <w:color w:val="24292E"/>
          <w:sz w:val="22"/>
          <w:szCs w:val="22"/>
        </w:rPr>
        <w:t xml:space="preserve">. </w:t>
      </w:r>
      <w:r w:rsidR="00C9518F" w:rsidRPr="00C9518F">
        <w:rPr>
          <w:color w:val="24292E"/>
          <w:sz w:val="22"/>
          <w:szCs w:val="22"/>
        </w:rPr>
        <w:t>Недетерминированные алгоритмы, как правило, легко реализовать</w:t>
      </w:r>
      <w:r w:rsidR="00C9518F">
        <w:rPr>
          <w:color w:val="24292E"/>
          <w:sz w:val="22"/>
          <w:szCs w:val="22"/>
        </w:rPr>
        <w:t>, о</w:t>
      </w:r>
      <w:r w:rsidR="00C9518F" w:rsidRPr="00C9518F">
        <w:rPr>
          <w:color w:val="24292E"/>
          <w:sz w:val="22"/>
          <w:szCs w:val="22"/>
        </w:rPr>
        <w:t>днако данные алгоритмы не могут гарантированно утверждать, что найденн</w:t>
      </w:r>
      <w:r w:rsidR="00C9518F">
        <w:rPr>
          <w:color w:val="24292E"/>
          <w:sz w:val="22"/>
          <w:szCs w:val="22"/>
        </w:rPr>
        <w:t>ое</w:t>
      </w:r>
      <w:r w:rsidR="00C9518F" w:rsidRPr="00C9518F">
        <w:rPr>
          <w:color w:val="24292E"/>
          <w:sz w:val="22"/>
          <w:szCs w:val="22"/>
        </w:rPr>
        <w:t xml:space="preserve"> </w:t>
      </w:r>
      <w:r w:rsidR="00C9518F">
        <w:rPr>
          <w:color w:val="24292E"/>
          <w:sz w:val="22"/>
          <w:szCs w:val="22"/>
        </w:rPr>
        <w:t>решение близко</w:t>
      </w:r>
      <w:r w:rsidR="00C9518F" w:rsidRPr="00C9518F">
        <w:rPr>
          <w:color w:val="24292E"/>
          <w:sz w:val="22"/>
          <w:szCs w:val="22"/>
        </w:rPr>
        <w:t xml:space="preserve"> к </w:t>
      </w:r>
      <w:r w:rsidR="00C9518F">
        <w:rPr>
          <w:color w:val="24292E"/>
          <w:sz w:val="22"/>
          <w:szCs w:val="22"/>
        </w:rPr>
        <w:t>реальному с заданной точностью</w:t>
      </w:r>
      <w:r w:rsidR="00C9518F" w:rsidRPr="00C9518F">
        <w:rPr>
          <w:color w:val="24292E"/>
          <w:sz w:val="22"/>
          <w:szCs w:val="22"/>
        </w:rPr>
        <w:t xml:space="preserve">. В свою очередь, детерминированные алгоритмы </w:t>
      </w:r>
      <w:r w:rsidR="00C9518F">
        <w:rPr>
          <w:color w:val="24292E"/>
          <w:sz w:val="22"/>
          <w:szCs w:val="22"/>
        </w:rPr>
        <w:t>гарантируют нахождение оптимального решения с заданной точностью</w:t>
      </w:r>
      <w:r w:rsidR="00C9518F" w:rsidRPr="00C9518F">
        <w:rPr>
          <w:color w:val="24292E"/>
          <w:sz w:val="22"/>
          <w:szCs w:val="22"/>
        </w:rPr>
        <w:t>. Гарантированность результата обеспечивается доказанными теоремами сходимости.</w:t>
      </w:r>
      <w:r w:rsidR="00C9518F">
        <w:rPr>
          <w:color w:val="24292E"/>
          <w:sz w:val="22"/>
          <w:szCs w:val="22"/>
        </w:rPr>
        <w:t xml:space="preserve"> </w:t>
      </w:r>
    </w:p>
    <w:p w:rsidR="00C9518F" w:rsidRPr="00C9518F" w:rsidRDefault="00C9518F" w:rsidP="00A2377A">
      <w:pPr>
        <w:suppressAutoHyphens w:val="0"/>
        <w:spacing w:before="0"/>
        <w:ind w:firstLine="397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 xml:space="preserve">В рамках статьи рассматривается модификация одного </w:t>
      </w:r>
      <w:r w:rsidR="000B1ACE">
        <w:rPr>
          <w:color w:val="24292E"/>
          <w:sz w:val="22"/>
          <w:szCs w:val="22"/>
        </w:rPr>
        <w:t>известного и</w:t>
      </w:r>
      <w:r>
        <w:rPr>
          <w:color w:val="24292E"/>
          <w:sz w:val="22"/>
          <w:szCs w:val="22"/>
        </w:rPr>
        <w:t xml:space="preserve"> эффективн</w:t>
      </w:r>
      <w:r w:rsidR="000B1ACE">
        <w:rPr>
          <w:color w:val="24292E"/>
          <w:sz w:val="22"/>
          <w:szCs w:val="22"/>
        </w:rPr>
        <w:t>ого</w:t>
      </w:r>
      <w:r>
        <w:rPr>
          <w:color w:val="24292E"/>
          <w:sz w:val="22"/>
          <w:szCs w:val="22"/>
        </w:rPr>
        <w:t xml:space="preserve"> </w:t>
      </w:r>
      <w:r w:rsidR="000B1ACE">
        <w:rPr>
          <w:color w:val="24292E"/>
          <w:sz w:val="22"/>
          <w:szCs w:val="22"/>
        </w:rPr>
        <w:t xml:space="preserve">детерминированного </w:t>
      </w:r>
      <w:r>
        <w:rPr>
          <w:color w:val="24292E"/>
          <w:sz w:val="22"/>
          <w:szCs w:val="22"/>
        </w:rPr>
        <w:t>алгоритм</w:t>
      </w:r>
      <w:r w:rsidR="000B1ACE">
        <w:rPr>
          <w:color w:val="24292E"/>
          <w:sz w:val="22"/>
          <w:szCs w:val="22"/>
        </w:rPr>
        <w:t>а</w:t>
      </w:r>
      <w:r>
        <w:rPr>
          <w:color w:val="24292E"/>
          <w:sz w:val="22"/>
          <w:szCs w:val="22"/>
        </w:rPr>
        <w:t xml:space="preserve"> глобального поиска</w:t>
      </w:r>
      <w:r w:rsidR="00657E99">
        <w:rPr>
          <w:color w:val="24292E"/>
          <w:sz w:val="22"/>
          <w:szCs w:val="22"/>
        </w:rPr>
        <w:t>,</w:t>
      </w:r>
      <w:r w:rsidRPr="00C9518F">
        <w:rPr>
          <w:color w:val="24292E"/>
          <w:sz w:val="22"/>
          <w:szCs w:val="22"/>
        </w:rPr>
        <w:t xml:space="preserve"> </w:t>
      </w:r>
      <w:r>
        <w:rPr>
          <w:color w:val="24292E"/>
          <w:sz w:val="22"/>
          <w:szCs w:val="22"/>
        </w:rPr>
        <w:t xml:space="preserve">предложенного </w:t>
      </w:r>
      <w:proofErr w:type="spellStart"/>
      <w:r>
        <w:rPr>
          <w:color w:val="24292E"/>
          <w:sz w:val="22"/>
          <w:szCs w:val="22"/>
        </w:rPr>
        <w:t>Стронгиным</w:t>
      </w:r>
      <w:proofErr w:type="spellEnd"/>
      <w:r>
        <w:rPr>
          <w:color w:val="24292E"/>
          <w:sz w:val="22"/>
          <w:szCs w:val="22"/>
        </w:rPr>
        <w:t xml:space="preserve"> Р.Г.</w:t>
      </w:r>
      <w:r w:rsidRPr="00C9518F">
        <w:rPr>
          <w:color w:val="24292E"/>
          <w:sz w:val="22"/>
          <w:szCs w:val="22"/>
        </w:rPr>
        <w:t xml:space="preserve"> [</w:t>
      </w:r>
      <w:r w:rsidR="00775AEB">
        <w:rPr>
          <w:color w:val="24292E"/>
          <w:sz w:val="22"/>
          <w:szCs w:val="22"/>
        </w:rPr>
        <w:fldChar w:fldCharType="begin"/>
      </w:r>
      <w:r>
        <w:rPr>
          <w:color w:val="24292E"/>
          <w:sz w:val="22"/>
          <w:szCs w:val="22"/>
        </w:rPr>
        <w:instrText xml:space="preserve"> REF _Ref54377482 \r \h </w:instrText>
      </w:r>
      <w:r w:rsidR="00775AEB">
        <w:rPr>
          <w:color w:val="24292E"/>
          <w:sz w:val="22"/>
          <w:szCs w:val="22"/>
        </w:rPr>
      </w:r>
      <w:r w:rsidR="00775AEB">
        <w:rPr>
          <w:color w:val="24292E"/>
          <w:sz w:val="22"/>
          <w:szCs w:val="22"/>
        </w:rPr>
        <w:fldChar w:fldCharType="separate"/>
      </w:r>
      <w:r>
        <w:rPr>
          <w:color w:val="24292E"/>
          <w:sz w:val="22"/>
          <w:szCs w:val="22"/>
        </w:rPr>
        <w:t>1</w:t>
      </w:r>
      <w:r w:rsidR="00775AEB">
        <w:rPr>
          <w:color w:val="24292E"/>
          <w:sz w:val="22"/>
          <w:szCs w:val="22"/>
        </w:rPr>
        <w:fldChar w:fldCharType="end"/>
      </w:r>
      <w:r w:rsidRPr="00C9518F">
        <w:rPr>
          <w:color w:val="24292E"/>
          <w:sz w:val="22"/>
          <w:szCs w:val="22"/>
        </w:rPr>
        <w:t>]</w:t>
      </w:r>
      <w:r>
        <w:rPr>
          <w:color w:val="24292E"/>
          <w:sz w:val="22"/>
          <w:szCs w:val="22"/>
        </w:rPr>
        <w:t>. Модификация алгоритма позволяет сократить число испытаний</w:t>
      </w:r>
      <w:r w:rsidR="00657E99">
        <w:rPr>
          <w:color w:val="24292E"/>
          <w:sz w:val="22"/>
          <w:szCs w:val="22"/>
        </w:rPr>
        <w:t>,</w:t>
      </w:r>
      <w:r>
        <w:rPr>
          <w:color w:val="24292E"/>
          <w:sz w:val="22"/>
          <w:szCs w:val="22"/>
        </w:rPr>
        <w:t xml:space="preserve"> необходимых на поиск решений. Эффективность предложенного алгоритма </w:t>
      </w:r>
      <w:r w:rsidR="00E21A3B">
        <w:rPr>
          <w:color w:val="24292E"/>
          <w:sz w:val="22"/>
          <w:szCs w:val="22"/>
        </w:rPr>
        <w:t>показана на решении серии задач</w:t>
      </w:r>
      <w:r w:rsidR="000B1ACE">
        <w:rPr>
          <w:color w:val="24292E"/>
          <w:sz w:val="22"/>
          <w:szCs w:val="22"/>
        </w:rPr>
        <w:t xml:space="preserve"> глобального поиска</w:t>
      </w:r>
      <w:r w:rsidR="00E21A3B">
        <w:rPr>
          <w:color w:val="24292E"/>
          <w:sz w:val="22"/>
          <w:szCs w:val="22"/>
        </w:rPr>
        <w:t>.</w:t>
      </w:r>
    </w:p>
    <w:p w:rsidR="00A32B45" w:rsidRDefault="00A32B45" w:rsidP="001F4283">
      <w:pPr>
        <w:pStyle w:val="10"/>
        <w:numPr>
          <w:ilvl w:val="0"/>
          <w:numId w:val="3"/>
        </w:numPr>
        <w:spacing w:after="240"/>
        <w:ind w:left="363" w:hanging="357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41501486"/>
      <w:r w:rsidRPr="002539C5">
        <w:rPr>
          <w:rFonts w:ascii="Times New Roman" w:hAnsi="Times New Roman" w:cs="Times New Roman"/>
          <w:sz w:val="28"/>
          <w:szCs w:val="28"/>
        </w:rPr>
        <w:t>Постановка задачи</w:t>
      </w:r>
      <w:bookmarkEnd w:id="1"/>
    </w:p>
    <w:p w:rsidR="00C215C7" w:rsidRDefault="00C215C7" w:rsidP="00C215C7">
      <w:pPr>
        <w:suppressAutoHyphens w:val="0"/>
        <w:spacing w:before="0"/>
        <w:ind w:firstLine="397"/>
        <w:rPr>
          <w:color w:val="24292E"/>
          <w:sz w:val="22"/>
          <w:szCs w:val="22"/>
        </w:rPr>
      </w:pPr>
      <w:r w:rsidRPr="00C215C7">
        <w:rPr>
          <w:color w:val="24292E"/>
          <w:sz w:val="22"/>
          <w:szCs w:val="22"/>
        </w:rPr>
        <w:t>В рамках статьи рассматривается</w:t>
      </w:r>
      <w:r>
        <w:rPr>
          <w:color w:val="24292E"/>
          <w:sz w:val="22"/>
          <w:szCs w:val="22"/>
        </w:rPr>
        <w:t xml:space="preserve"> одномерная</w:t>
      </w:r>
      <w:r w:rsidRPr="00C215C7">
        <w:rPr>
          <w:color w:val="24292E"/>
          <w:sz w:val="22"/>
          <w:szCs w:val="22"/>
        </w:rPr>
        <w:t xml:space="preserve"> задача глобальной оптимиз</w:t>
      </w:r>
      <w:r>
        <w:rPr>
          <w:color w:val="24292E"/>
          <w:sz w:val="22"/>
          <w:szCs w:val="22"/>
        </w:rPr>
        <w:t>а</w:t>
      </w:r>
      <w:r w:rsidRPr="00C215C7">
        <w:rPr>
          <w:color w:val="24292E"/>
          <w:sz w:val="22"/>
          <w:szCs w:val="22"/>
        </w:rPr>
        <w:t>ции</w:t>
      </w:r>
      <w:r>
        <w:rPr>
          <w:color w:val="24292E"/>
          <w:sz w:val="22"/>
          <w:szCs w:val="22"/>
        </w:rPr>
        <w:t>:</w:t>
      </w:r>
    </w:p>
    <w:tbl>
      <w:tblPr>
        <w:tblW w:w="0" w:type="auto"/>
        <w:tblLook w:val="0000"/>
      </w:tblPr>
      <w:tblGrid>
        <w:gridCol w:w="8081"/>
        <w:gridCol w:w="1099"/>
      </w:tblGrid>
      <w:tr w:rsidR="00154300" w:rsidRPr="004D3ADA" w:rsidTr="00F56E0E">
        <w:tc>
          <w:tcPr>
            <w:tcW w:w="8081" w:type="dxa"/>
            <w:vAlign w:val="center"/>
          </w:tcPr>
          <w:p w:rsidR="00C215C7" w:rsidRPr="00154300" w:rsidRDefault="00775AEB" w:rsidP="00F56E0E">
            <w:pPr>
              <w:suppressAutoHyphens w:val="0"/>
              <w:spacing w:after="120"/>
              <w:ind w:firstLine="0"/>
              <w:jc w:val="center"/>
              <w:rPr>
                <w:color w:val="24292E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color w:val="24292E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4292E"/>
                      <w:sz w:val="22"/>
                      <w:szCs w:val="22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  <w:color w:val="24292E"/>
                      <w:sz w:val="22"/>
                      <w:szCs w:val="22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4292E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4292E"/>
                          <w:sz w:val="22"/>
                          <w:szCs w:val="22"/>
                        </w:rPr>
                        <m:t>x</m:t>
                      </m:r>
                    </m:e>
                  </m:d>
                </m:e>
              </m:func>
            </m:oMath>
            <w:r w:rsidR="00C215C7" w:rsidRPr="00154300">
              <w:rPr>
                <w:color w:val="24292E"/>
                <w:sz w:val="22"/>
                <w:szCs w:val="22"/>
              </w:rPr>
              <w:t xml:space="preserve">, </w:t>
            </w:r>
            <m:oMath>
              <m:r>
                <w:rPr>
                  <w:rFonts w:ascii="Cambria Math" w:hAnsi="Cambria Math"/>
                  <w:color w:val="24292E"/>
                  <w:sz w:val="22"/>
                  <w:szCs w:val="22"/>
                  <w:lang w:val="en-US"/>
                </w:rPr>
                <m:t>x</m:t>
              </m:r>
              <m:r>
                <w:rPr>
                  <w:rFonts w:ascii="Cambria Math" w:hAnsi="Cambria Math"/>
                  <w:color w:val="24292E"/>
                  <w:sz w:val="22"/>
                  <w:szCs w:val="22"/>
                </w:rPr>
                <m:t>∈[</m:t>
              </m:r>
              <m:r>
                <w:rPr>
                  <w:rFonts w:ascii="Cambria Math" w:hAnsi="Cambria Math"/>
                  <w:color w:val="24292E"/>
                  <w:sz w:val="22"/>
                  <w:szCs w:val="22"/>
                  <w:lang w:val="en-US"/>
                </w:rPr>
                <m:t>a</m:t>
              </m:r>
              <m:r>
                <w:rPr>
                  <w:rFonts w:ascii="Cambria Math" w:hAnsi="Cambria Math"/>
                  <w:color w:val="24292E"/>
                  <w:sz w:val="22"/>
                  <w:szCs w:val="22"/>
                </w:rPr>
                <m:t>,</m:t>
              </m:r>
              <m:r>
                <w:rPr>
                  <w:rFonts w:ascii="Cambria Math" w:hAnsi="Cambria Math"/>
                  <w:color w:val="24292E"/>
                  <w:sz w:val="22"/>
                  <w:szCs w:val="22"/>
                  <w:lang w:val="en-US"/>
                </w:rPr>
                <m:t>b</m:t>
              </m:r>
              <m:r>
                <w:rPr>
                  <w:rFonts w:ascii="Cambria Math" w:hAnsi="Cambria Math"/>
                  <w:color w:val="24292E"/>
                  <w:sz w:val="22"/>
                  <w:szCs w:val="22"/>
                </w:rPr>
                <m:t>]</m:t>
              </m:r>
            </m:oMath>
            <w:r w:rsidR="00C215C7" w:rsidRPr="00154300">
              <w:rPr>
                <w:color w:val="24292E"/>
                <w:sz w:val="22"/>
                <w:szCs w:val="22"/>
              </w:rPr>
              <w:t>,</w:t>
            </w:r>
            <w:r w:rsidR="00154300" w:rsidRPr="00154300">
              <w:rPr>
                <w:color w:val="24292E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color w:val="24292E"/>
                  <w:sz w:val="22"/>
                  <w:szCs w:val="22"/>
                  <w:lang w:val="en-US"/>
                </w:rPr>
                <m:t>a</m:t>
              </m:r>
              <m:r>
                <w:rPr>
                  <w:rFonts w:ascii="Cambria Math" w:hAnsi="Cambria Math"/>
                  <w:color w:val="24292E"/>
                  <w:sz w:val="22"/>
                  <w:szCs w:val="22"/>
                </w:rPr>
                <m:t>&lt;</m:t>
              </m:r>
              <m:r>
                <w:rPr>
                  <w:rFonts w:ascii="Cambria Math" w:hAnsi="Cambria Math"/>
                  <w:color w:val="24292E"/>
                  <w:sz w:val="22"/>
                  <w:szCs w:val="22"/>
                  <w:lang w:val="en-US"/>
                </w:rPr>
                <m:t>b</m:t>
              </m:r>
            </m:oMath>
            <w:r w:rsidR="00154300">
              <w:rPr>
                <w:color w:val="24292E"/>
                <w:sz w:val="22"/>
                <w:szCs w:val="22"/>
              </w:rPr>
              <w:t>,</w:t>
            </w:r>
          </w:p>
        </w:tc>
        <w:tc>
          <w:tcPr>
            <w:tcW w:w="1099" w:type="dxa"/>
            <w:vAlign w:val="center"/>
          </w:tcPr>
          <w:p w:rsidR="00C215C7" w:rsidRPr="00C215C7" w:rsidRDefault="00C215C7" w:rsidP="00C215C7">
            <w:pPr>
              <w:suppressAutoHyphens w:val="0"/>
              <w:spacing w:before="0"/>
              <w:ind w:firstLine="397"/>
              <w:jc w:val="right"/>
              <w:rPr>
                <w:color w:val="24292E"/>
              </w:rPr>
            </w:pPr>
            <w:r>
              <w:rPr>
                <w:color w:val="24292E"/>
                <w:sz w:val="22"/>
                <w:szCs w:val="22"/>
              </w:rPr>
              <w:t>(1)</w:t>
            </w:r>
          </w:p>
        </w:tc>
      </w:tr>
    </w:tbl>
    <w:p w:rsidR="00250FD0" w:rsidRDefault="00154300" w:rsidP="00154300">
      <w:pPr>
        <w:suppressAutoHyphens w:val="0"/>
        <w:spacing w:before="0"/>
        <w:ind w:firstLine="0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 xml:space="preserve">где </w:t>
      </w:r>
      <m:oMath>
        <m:r>
          <w:rPr>
            <w:rFonts w:ascii="Cambria Math" w:hAnsi="Cambria Math"/>
            <w:color w:val="24292E"/>
            <w:sz w:val="22"/>
            <w:szCs w:val="22"/>
            <w:lang w:val="en-US"/>
          </w:rPr>
          <m:t>a</m:t>
        </m:r>
        <m:r>
          <w:rPr>
            <w:rFonts w:ascii="Cambria Math" w:hAnsi="Cambria Math"/>
            <w:color w:val="24292E"/>
            <w:sz w:val="22"/>
            <w:szCs w:val="22"/>
          </w:rPr>
          <m:t xml:space="preserve">, </m:t>
        </m:r>
        <m:r>
          <w:rPr>
            <w:rFonts w:ascii="Cambria Math" w:hAnsi="Cambria Math"/>
            <w:color w:val="24292E"/>
            <w:sz w:val="22"/>
            <w:szCs w:val="22"/>
            <w:lang w:val="en-US"/>
          </w:rPr>
          <m:t>b</m:t>
        </m:r>
        <m:r>
          <w:rPr>
            <w:rFonts w:ascii="Cambria Math" w:hAnsi="Cambria Math"/>
            <w:color w:val="24292E"/>
            <w:sz w:val="22"/>
            <w:szCs w:val="22"/>
          </w:rPr>
          <m:t>∈</m:t>
        </m:r>
        <m:r>
          <w:rPr>
            <w:rFonts w:ascii="Cambria Math" w:hAnsi="Cambria Math"/>
            <w:color w:val="24292E"/>
            <w:sz w:val="22"/>
            <w:szCs w:val="22"/>
            <w:lang w:val="en-US"/>
          </w:rPr>
          <m:t>R</m:t>
        </m:r>
      </m:oMath>
      <w:r w:rsidRPr="00154300">
        <w:rPr>
          <w:color w:val="24292E"/>
          <w:sz w:val="22"/>
          <w:szCs w:val="22"/>
        </w:rPr>
        <w:t xml:space="preserve"> </w:t>
      </w:r>
      <w:r>
        <w:rPr>
          <w:color w:val="24292E"/>
          <w:sz w:val="22"/>
          <w:szCs w:val="22"/>
        </w:rPr>
        <w:t xml:space="preserve">определяют область поиска, а функция </w:t>
      </w:r>
      <m:oMath>
        <m:r>
          <w:rPr>
            <w:rFonts w:ascii="Cambria Math" w:hAnsi="Cambria Math"/>
            <w:color w:val="24292E"/>
            <w:sz w:val="22"/>
            <w:szCs w:val="22"/>
          </w:rPr>
          <m:t>φ</m:t>
        </m:r>
        <m:d>
          <m:dPr>
            <m:ctrlPr>
              <w:rPr>
                <w:rFonts w:ascii="Cambria Math" w:hAnsi="Cambria Math"/>
                <w:i/>
                <w:color w:val="24292E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24292E"/>
                <w:sz w:val="22"/>
                <w:szCs w:val="22"/>
              </w:rPr>
              <m:t>x</m:t>
            </m:r>
          </m:e>
        </m:d>
      </m:oMath>
      <w:r w:rsidR="00657E99">
        <w:rPr>
          <w:color w:val="24292E"/>
          <w:sz w:val="22"/>
          <w:szCs w:val="22"/>
        </w:rPr>
        <w:t xml:space="preserve"> описывает поведение</w:t>
      </w:r>
      <w:r>
        <w:rPr>
          <w:color w:val="24292E"/>
          <w:sz w:val="22"/>
          <w:szCs w:val="22"/>
        </w:rPr>
        <w:t xml:space="preserve"> оптимизируемого критерия. В рамках статьи предполагается,</w:t>
      </w:r>
      <w:r w:rsidR="00250FD0" w:rsidRPr="00C215C7">
        <w:rPr>
          <w:color w:val="24292E"/>
          <w:sz w:val="22"/>
          <w:szCs w:val="22"/>
        </w:rPr>
        <w:t xml:space="preserve"> что оптимизируемые критерии удовлетворяют условию Липшица</w:t>
      </w:r>
    </w:p>
    <w:tbl>
      <w:tblPr>
        <w:tblW w:w="0" w:type="auto"/>
        <w:tblLook w:val="0000"/>
      </w:tblPr>
      <w:tblGrid>
        <w:gridCol w:w="8081"/>
        <w:gridCol w:w="1099"/>
      </w:tblGrid>
      <w:tr w:rsidR="00154300" w:rsidRPr="004D3ADA" w:rsidTr="00F56E0E">
        <w:tc>
          <w:tcPr>
            <w:tcW w:w="8081" w:type="dxa"/>
            <w:vAlign w:val="center"/>
          </w:tcPr>
          <w:p w:rsidR="00154300" w:rsidRPr="00154300" w:rsidRDefault="00775AEB" w:rsidP="00F56E0E">
            <w:pPr>
              <w:suppressAutoHyphens w:val="0"/>
              <w:spacing w:after="120"/>
              <w:ind w:firstLine="0"/>
              <w:jc w:val="center"/>
              <w:rPr>
                <w:color w:val="24292E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24292E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4292E"/>
                      <w:sz w:val="22"/>
                      <w:szCs w:val="22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color w:val="24292E"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24292E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4292E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4292E"/>
                              <w:sz w:val="22"/>
                              <w:szCs w:val="22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E"/>
                          <w:sz w:val="22"/>
                          <w:szCs w:val="22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24292E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/>
                      <w:color w:val="24292E"/>
                      <w:sz w:val="22"/>
                      <w:szCs w:val="22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color w:val="24292E"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24292E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4292E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4292E"/>
                              <w:sz w:val="22"/>
                              <w:szCs w:val="22"/>
                            </w:rPr>
                            <m:t>''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E"/>
                          <w:sz w:val="22"/>
                          <w:szCs w:val="22"/>
                        </w:rPr>
                        <m:t xml:space="preserve"> 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2"/>
                  <w:szCs w:val="22"/>
                </w:rPr>
                <m:t>≤</m:t>
              </m:r>
              <m:r>
                <w:rPr>
                  <w:rFonts w:ascii="Cambria Math" w:hAnsi="Cambria Math"/>
                  <w:color w:val="24292E"/>
                  <w:sz w:val="22"/>
                  <w:szCs w:val="22"/>
                </w:rPr>
                <m:t>L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24292E"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24292E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E"/>
                          <w:sz w:val="22"/>
                          <w:szCs w:val="22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24292E"/>
                      <w:sz w:val="22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24292E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92E"/>
                          <w:sz w:val="22"/>
                          <w:szCs w:val="22"/>
                        </w:rPr>
                        <m:t>''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24292E"/>
                      <w:sz w:val="22"/>
                      <w:szCs w:val="22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2"/>
                  <w:szCs w:val="22"/>
                </w:rPr>
                <m:t xml:space="preserve">, </m:t>
              </m:r>
              <m:r>
                <w:rPr>
                  <w:rFonts w:ascii="Cambria Math" w:hAnsi="Cambria Math"/>
                  <w:color w:val="24292E"/>
                  <w:sz w:val="22"/>
                  <w:szCs w:val="2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4292E"/>
                  <w:sz w:val="22"/>
                  <w:szCs w:val="22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2"/>
                  <w:szCs w:val="22"/>
                </w:rPr>
                <m:t>[</m:t>
              </m:r>
              <m:r>
                <w:rPr>
                  <w:rFonts w:ascii="Cambria Math" w:hAnsi="Cambria Math"/>
                  <w:color w:val="24292E"/>
                  <w:sz w:val="22"/>
                  <w:szCs w:val="22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2"/>
                  <w:szCs w:val="22"/>
                </w:rPr>
                <m:t xml:space="preserve">, </m:t>
              </m:r>
              <m:r>
                <w:rPr>
                  <w:rFonts w:ascii="Cambria Math" w:hAnsi="Cambria Math"/>
                  <w:color w:val="24292E"/>
                  <w:sz w:val="22"/>
                  <w:szCs w:val="22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2"/>
                  <w:szCs w:val="22"/>
                </w:rPr>
                <m:t>]</m:t>
              </m:r>
            </m:oMath>
            <w:r w:rsidR="00154300">
              <w:rPr>
                <w:color w:val="24292E"/>
                <w:sz w:val="22"/>
                <w:szCs w:val="22"/>
              </w:rPr>
              <w:t>.</w:t>
            </w:r>
          </w:p>
        </w:tc>
        <w:tc>
          <w:tcPr>
            <w:tcW w:w="1099" w:type="dxa"/>
            <w:vAlign w:val="center"/>
          </w:tcPr>
          <w:p w:rsidR="00154300" w:rsidRPr="00C215C7" w:rsidRDefault="00154300" w:rsidP="009F443B">
            <w:pPr>
              <w:suppressAutoHyphens w:val="0"/>
              <w:spacing w:before="0"/>
              <w:ind w:firstLine="397"/>
              <w:jc w:val="right"/>
              <w:rPr>
                <w:color w:val="24292E"/>
              </w:rPr>
            </w:pPr>
            <w:r>
              <w:rPr>
                <w:color w:val="24292E"/>
                <w:sz w:val="22"/>
                <w:szCs w:val="22"/>
              </w:rPr>
              <w:t>(2)</w:t>
            </w:r>
          </w:p>
        </w:tc>
      </w:tr>
    </w:tbl>
    <w:p w:rsidR="00250FD0" w:rsidRPr="00250FD0" w:rsidRDefault="00250FD0" w:rsidP="00C215C7">
      <w:pPr>
        <w:suppressAutoHyphens w:val="0"/>
        <w:spacing w:before="0"/>
        <w:ind w:firstLine="397"/>
      </w:pPr>
      <w:r w:rsidRPr="00C215C7">
        <w:rPr>
          <w:color w:val="24292E"/>
          <w:sz w:val="22"/>
          <w:szCs w:val="22"/>
        </w:rPr>
        <w:t xml:space="preserve">Требование выполнимости условия </w:t>
      </w:r>
      <w:r w:rsidR="00657E99" w:rsidRPr="00C215C7">
        <w:rPr>
          <w:color w:val="24292E"/>
          <w:sz w:val="22"/>
          <w:szCs w:val="22"/>
        </w:rPr>
        <w:t>Липшица</w:t>
      </w:r>
      <w:r w:rsidRPr="00C215C7">
        <w:rPr>
          <w:color w:val="24292E"/>
          <w:sz w:val="22"/>
          <w:szCs w:val="22"/>
        </w:rPr>
        <w:t xml:space="preserve"> имеет принципиальный характер, поскольку позволяет строить оценки возможных значений критерие</w:t>
      </w:r>
      <w:r>
        <w:t xml:space="preserve">в по конечному количеству значений, ранее вычисленных в точках области поиска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</m:t>
        </m:r>
      </m:oMath>
      <w:r w:rsidR="00154300" w:rsidRPr="00154300">
        <w:t xml:space="preserve"> </w:t>
      </w:r>
      <w:r w:rsidR="00154300">
        <w:t xml:space="preserve">из </w:t>
      </w:r>
      <w:r w:rsidR="00154300" w:rsidRPr="00154300">
        <w:t>(1)</w:t>
      </w:r>
      <w:r>
        <w:t>.</w:t>
      </w:r>
    </w:p>
    <w:p w:rsidR="00A32B45" w:rsidRPr="002539C5" w:rsidRDefault="00B2744F" w:rsidP="001F4283">
      <w:pPr>
        <w:pStyle w:val="10"/>
        <w:numPr>
          <w:ilvl w:val="0"/>
          <w:numId w:val="3"/>
        </w:numPr>
        <w:spacing w:after="240"/>
        <w:ind w:left="363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решения</w:t>
      </w:r>
    </w:p>
    <w:p w:rsidR="00B2744F" w:rsidRDefault="00657E99" w:rsidP="00891DF5">
      <w:pPr>
        <w:ind w:firstLine="397"/>
        <w:rPr>
          <w:sz w:val="22"/>
          <w:szCs w:val="22"/>
        </w:rPr>
      </w:pPr>
      <w:r>
        <w:rPr>
          <w:sz w:val="22"/>
          <w:szCs w:val="22"/>
        </w:rPr>
        <w:t>Описание</w:t>
      </w:r>
      <w:r w:rsidR="00B2744F">
        <w:rPr>
          <w:sz w:val="22"/>
          <w:szCs w:val="22"/>
        </w:rPr>
        <w:t xml:space="preserve"> предлагаемого подхода</w:t>
      </w:r>
      <w:r w:rsidR="000B1ACE">
        <w:rPr>
          <w:sz w:val="22"/>
          <w:szCs w:val="22"/>
        </w:rPr>
        <w:t xml:space="preserve"> к глобальному поиску</w:t>
      </w:r>
      <w:r w:rsidR="00B2744F">
        <w:rPr>
          <w:sz w:val="22"/>
          <w:szCs w:val="22"/>
        </w:rPr>
        <w:t xml:space="preserve"> будет выполнено в два этапа. В начале прив</w:t>
      </w:r>
      <w:r w:rsidR="000B1ACE">
        <w:rPr>
          <w:sz w:val="22"/>
          <w:szCs w:val="22"/>
        </w:rPr>
        <w:t>одится</w:t>
      </w:r>
      <w:r w:rsidR="00B2744F">
        <w:rPr>
          <w:sz w:val="22"/>
          <w:szCs w:val="22"/>
        </w:rPr>
        <w:t xml:space="preserve"> базовый алгоритм глобального поиска </w:t>
      </w:r>
      <w:r w:rsidR="00B2744F" w:rsidRPr="00B2744F">
        <w:rPr>
          <w:sz w:val="22"/>
          <w:szCs w:val="22"/>
        </w:rPr>
        <w:t>[</w:t>
      </w:r>
      <w:r w:rsidR="00775AEB">
        <w:rPr>
          <w:sz w:val="22"/>
          <w:szCs w:val="22"/>
          <w:lang w:val="en-US"/>
        </w:rPr>
        <w:fldChar w:fldCharType="begin"/>
      </w:r>
      <w:r w:rsidR="00B2744F" w:rsidRPr="00B2744F">
        <w:rPr>
          <w:sz w:val="22"/>
          <w:szCs w:val="22"/>
        </w:rPr>
        <w:instrText xml:space="preserve"> </w:instrText>
      </w:r>
      <w:r w:rsidR="00B2744F">
        <w:rPr>
          <w:sz w:val="22"/>
          <w:szCs w:val="22"/>
          <w:lang w:val="en-US"/>
        </w:rPr>
        <w:instrText>REF</w:instrText>
      </w:r>
      <w:r w:rsidR="00B2744F" w:rsidRPr="00B2744F">
        <w:rPr>
          <w:sz w:val="22"/>
          <w:szCs w:val="22"/>
        </w:rPr>
        <w:instrText xml:space="preserve"> _</w:instrText>
      </w:r>
      <w:r w:rsidR="00B2744F">
        <w:rPr>
          <w:sz w:val="22"/>
          <w:szCs w:val="22"/>
          <w:lang w:val="en-US"/>
        </w:rPr>
        <w:instrText>Ref</w:instrText>
      </w:r>
      <w:r w:rsidR="00B2744F" w:rsidRPr="00B2744F">
        <w:rPr>
          <w:sz w:val="22"/>
          <w:szCs w:val="22"/>
        </w:rPr>
        <w:instrText>54377482 \</w:instrText>
      </w:r>
      <w:r w:rsidR="00B2744F">
        <w:rPr>
          <w:sz w:val="22"/>
          <w:szCs w:val="22"/>
          <w:lang w:val="en-US"/>
        </w:rPr>
        <w:instrText>r</w:instrText>
      </w:r>
      <w:r w:rsidR="00B2744F" w:rsidRPr="00B2744F">
        <w:rPr>
          <w:sz w:val="22"/>
          <w:szCs w:val="22"/>
        </w:rPr>
        <w:instrText xml:space="preserve"> \</w:instrText>
      </w:r>
      <w:r w:rsidR="00B2744F">
        <w:rPr>
          <w:sz w:val="22"/>
          <w:szCs w:val="22"/>
          <w:lang w:val="en-US"/>
        </w:rPr>
        <w:instrText>h</w:instrText>
      </w:r>
      <w:r w:rsidR="00B2744F" w:rsidRPr="00B2744F">
        <w:rPr>
          <w:sz w:val="22"/>
          <w:szCs w:val="22"/>
        </w:rPr>
        <w:instrText xml:space="preserve"> </w:instrText>
      </w:r>
      <w:r w:rsidR="00775AEB">
        <w:rPr>
          <w:sz w:val="22"/>
          <w:szCs w:val="22"/>
          <w:lang w:val="en-US"/>
        </w:rPr>
      </w:r>
      <w:r w:rsidR="00775AEB">
        <w:rPr>
          <w:sz w:val="22"/>
          <w:szCs w:val="22"/>
          <w:lang w:val="en-US"/>
        </w:rPr>
        <w:fldChar w:fldCharType="separate"/>
      </w:r>
      <w:r w:rsidR="00B2744F" w:rsidRPr="00B2744F">
        <w:rPr>
          <w:sz w:val="22"/>
          <w:szCs w:val="22"/>
        </w:rPr>
        <w:t>1</w:t>
      </w:r>
      <w:r w:rsidR="00775AEB">
        <w:rPr>
          <w:sz w:val="22"/>
          <w:szCs w:val="22"/>
          <w:lang w:val="en-US"/>
        </w:rPr>
        <w:fldChar w:fldCharType="end"/>
      </w:r>
      <w:r w:rsidR="00B2744F" w:rsidRPr="00B2744F">
        <w:rPr>
          <w:sz w:val="22"/>
          <w:szCs w:val="22"/>
        </w:rPr>
        <w:t>]</w:t>
      </w:r>
      <w:r w:rsidR="00B2744F">
        <w:rPr>
          <w:sz w:val="22"/>
          <w:szCs w:val="22"/>
        </w:rPr>
        <w:t xml:space="preserve">. Далее </w:t>
      </w:r>
      <w:r w:rsidR="000B1ACE">
        <w:rPr>
          <w:sz w:val="22"/>
          <w:szCs w:val="22"/>
        </w:rPr>
        <w:t>рассматривается</w:t>
      </w:r>
      <w:r w:rsidR="00B2744F">
        <w:rPr>
          <w:sz w:val="22"/>
          <w:szCs w:val="22"/>
        </w:rPr>
        <w:t xml:space="preserve"> предлагаемая модификация алгоритма.</w:t>
      </w:r>
    </w:p>
    <w:p w:rsidR="00B2744F" w:rsidRPr="00B2744F" w:rsidRDefault="00B2744F" w:rsidP="00A1047E">
      <w:pPr>
        <w:spacing w:before="0"/>
        <w:ind w:firstLine="397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Для поиска оптимального решения в алгоритме глобального поиска выполняются испытания. Под испытанием </w:t>
      </w:r>
      <w:r w:rsidR="000B1ACE">
        <w:rPr>
          <w:sz w:val="22"/>
          <w:szCs w:val="22"/>
        </w:rPr>
        <w:t>понимается вычисление значения</w:t>
      </w:r>
      <w:r>
        <w:rPr>
          <w:sz w:val="22"/>
          <w:szCs w:val="22"/>
        </w:rPr>
        <w:t xml:space="preserve"> оптимизируемого критерия </w:t>
      </w:r>
      <m:oMath>
        <m:r>
          <w:rPr>
            <w:rFonts w:ascii="Cambria Math" w:hAnsi="Cambria Math"/>
            <w:sz w:val="22"/>
            <w:szCs w:val="22"/>
          </w:rPr>
          <m:t>z=φ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 w:rsidRPr="00B2744F">
        <w:rPr>
          <w:sz w:val="22"/>
          <w:szCs w:val="22"/>
        </w:rPr>
        <w:t xml:space="preserve"> </w:t>
      </w:r>
      <w:r>
        <w:rPr>
          <w:sz w:val="22"/>
          <w:szCs w:val="22"/>
        </w:rPr>
        <w:t>из (1). Первые два испытания выполняются на границ</w:t>
      </w:r>
      <w:r w:rsidR="003904E2">
        <w:rPr>
          <w:sz w:val="22"/>
          <w:szCs w:val="22"/>
        </w:rPr>
        <w:t>ах</w:t>
      </w:r>
      <w:r>
        <w:rPr>
          <w:sz w:val="22"/>
          <w:szCs w:val="22"/>
        </w:rPr>
        <w:t xml:space="preserve"> области поиска: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0</m:t>
            </m:r>
          </m:sup>
        </m:sSup>
        <m:r>
          <w:rPr>
            <w:rFonts w:ascii="Cambria Math" w:hAnsi="Cambria Math"/>
            <w:sz w:val="22"/>
            <w:szCs w:val="22"/>
            <w:vertAlign w:val="superscript"/>
          </w:rPr>
          <m:t>=</m:t>
        </m:r>
        <m:r>
          <w:rPr>
            <w:rFonts w:ascii="Cambria Math" w:hAnsi="Cambria Math"/>
            <w:sz w:val="22"/>
            <w:szCs w:val="22"/>
            <w:vertAlign w:val="superscript"/>
            <w:lang w:val="en-US"/>
          </w:rPr>
          <m:t>a</m:t>
        </m:r>
      </m:oMath>
      <w:r w:rsidRPr="00891DF5">
        <w:rPr>
          <w:i/>
          <w:iCs/>
          <w:sz w:val="22"/>
          <w:szCs w:val="22"/>
        </w:rPr>
        <w:t xml:space="preserve"> </w:t>
      </w:r>
      <w:r w:rsidRPr="00891DF5">
        <w:rPr>
          <w:sz w:val="22"/>
          <w:szCs w:val="22"/>
        </w:rPr>
        <w:t>и</w:t>
      </w:r>
      <w:r w:rsidRPr="00B2744F">
        <w:rPr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</m:sup>
        </m:sSup>
        <m:r>
          <w:rPr>
            <w:rFonts w:ascii="Cambria Math" w:hAnsi="Cambria Math"/>
            <w:sz w:val="22"/>
            <w:szCs w:val="22"/>
          </w:rPr>
          <m:t>=b</m:t>
        </m:r>
      </m:oMath>
      <w:r w:rsidRPr="00B2744F">
        <w:rPr>
          <w:sz w:val="22"/>
          <w:szCs w:val="22"/>
        </w:rPr>
        <w:t xml:space="preserve">. </w:t>
      </w:r>
      <w:r>
        <w:rPr>
          <w:sz w:val="22"/>
          <w:szCs w:val="22"/>
        </w:rPr>
        <w:t>Последующие точки проведения испытаний определяются на основе следующих правил:</w:t>
      </w:r>
    </w:p>
    <w:p w:rsidR="00847BBD" w:rsidRPr="00891DF5" w:rsidRDefault="00F56E0E" w:rsidP="00F9441E">
      <w:pPr>
        <w:numPr>
          <w:ilvl w:val="0"/>
          <w:numId w:val="6"/>
        </w:numPr>
        <w:ind w:left="754" w:hanging="397"/>
        <w:rPr>
          <w:sz w:val="22"/>
          <w:szCs w:val="22"/>
        </w:rPr>
      </w:pPr>
      <w:r w:rsidRPr="00F56E0E">
        <w:rPr>
          <w:sz w:val="22"/>
          <w:szCs w:val="22"/>
        </w:rPr>
        <w:t>Отсортировать точки испытаний</w:t>
      </w:r>
      <w:r w:rsidR="00657E99">
        <w:rPr>
          <w:sz w:val="22"/>
          <w:szCs w:val="22"/>
        </w:rPr>
        <w:t xml:space="preserve"> вместе</w:t>
      </w:r>
      <w:r>
        <w:rPr>
          <w:sz w:val="22"/>
          <w:szCs w:val="22"/>
        </w:rPr>
        <w:t xml:space="preserve"> с вычисленными значениями критериев</w:t>
      </w:r>
      <w:r w:rsidRPr="00F56E0E">
        <w:rPr>
          <w:sz w:val="22"/>
          <w:szCs w:val="22"/>
        </w:rPr>
        <w:t xml:space="preserve"> в порядке возрастания их координат</w:t>
      </w:r>
      <w:r w:rsidR="00847BBD" w:rsidRPr="00891DF5">
        <w:rPr>
          <w:sz w:val="22"/>
          <w:szCs w:val="22"/>
        </w:rPr>
        <w:t>: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05"/>
        <w:gridCol w:w="1275"/>
      </w:tblGrid>
      <w:tr w:rsidR="00F56E0E" w:rsidRPr="00891DF5" w:rsidTr="00F56E0E">
        <w:trPr>
          <w:trHeight w:val="577"/>
        </w:trPr>
        <w:tc>
          <w:tcPr>
            <w:tcW w:w="7905" w:type="dxa"/>
            <w:vAlign w:val="center"/>
          </w:tcPr>
          <w:p w:rsidR="00F56E0E" w:rsidRPr="00891DF5" w:rsidRDefault="00775AEB" w:rsidP="00F56E0E">
            <w:pPr>
              <w:spacing w:after="120"/>
              <w:ind w:firstLine="0"/>
              <w:jc w:val="center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&lt;…&lt;…&lt;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b>
              </m:sSub>
            </m:oMath>
            <w:r w:rsidR="00F56E0E" w:rsidRPr="00891DF5">
              <w:rPr>
                <w:sz w:val="22"/>
                <w:szCs w:val="22"/>
              </w:rPr>
              <w:t>.</w:t>
            </w:r>
          </w:p>
        </w:tc>
        <w:tc>
          <w:tcPr>
            <w:tcW w:w="1275" w:type="dxa"/>
            <w:vAlign w:val="center"/>
          </w:tcPr>
          <w:p w:rsidR="00F56E0E" w:rsidRPr="00891DF5" w:rsidRDefault="00F56E0E" w:rsidP="00F56E0E">
            <w:pPr>
              <w:ind w:firstLine="0"/>
              <w:jc w:val="right"/>
              <w:rPr>
                <w:sz w:val="22"/>
                <w:szCs w:val="22"/>
              </w:rPr>
            </w:pPr>
            <w:r w:rsidRPr="00891DF5">
              <w:rPr>
                <w:sz w:val="22"/>
                <w:szCs w:val="22"/>
              </w:rPr>
              <w:t>(3)</w:t>
            </w:r>
          </w:p>
        </w:tc>
      </w:tr>
    </w:tbl>
    <w:p w:rsidR="00847BBD" w:rsidRPr="00891DF5" w:rsidRDefault="00847BBD" w:rsidP="003E617D">
      <w:pPr>
        <w:numPr>
          <w:ilvl w:val="0"/>
          <w:numId w:val="6"/>
        </w:numPr>
        <w:spacing w:after="120"/>
        <w:ind w:left="714" w:hanging="357"/>
        <w:rPr>
          <w:sz w:val="22"/>
          <w:szCs w:val="22"/>
        </w:rPr>
      </w:pPr>
      <w:r w:rsidRPr="00891DF5">
        <w:rPr>
          <w:sz w:val="22"/>
          <w:szCs w:val="22"/>
        </w:rPr>
        <w:t xml:space="preserve">Вычислить оценку </w:t>
      </w:r>
      <w:r w:rsidR="00F56E0E">
        <w:rPr>
          <w:i/>
          <w:iCs/>
          <w:sz w:val="22"/>
          <w:szCs w:val="22"/>
          <w:lang w:val="en-US"/>
        </w:rPr>
        <w:t>m</w:t>
      </w:r>
      <w:r w:rsidRPr="00891DF5">
        <w:rPr>
          <w:sz w:val="22"/>
          <w:szCs w:val="22"/>
        </w:rPr>
        <w:t xml:space="preserve">  для неизвестной константы Липшица </w:t>
      </w:r>
      <w:r w:rsidRPr="00891DF5">
        <w:rPr>
          <w:i/>
          <w:iCs/>
          <w:sz w:val="22"/>
          <w:szCs w:val="22"/>
          <w:lang w:val="en-US"/>
        </w:rPr>
        <w:t>L</w:t>
      </w:r>
      <w:r w:rsidRPr="00891DF5">
        <w:rPr>
          <w:i/>
          <w:iCs/>
          <w:sz w:val="22"/>
          <w:szCs w:val="22"/>
          <w:vertAlign w:val="subscript"/>
        </w:rPr>
        <w:t xml:space="preserve"> </w:t>
      </w:r>
      <w:r w:rsidRPr="00891DF5">
        <w:rPr>
          <w:sz w:val="22"/>
          <w:szCs w:val="22"/>
        </w:rPr>
        <w:t>,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05"/>
        <w:gridCol w:w="1275"/>
      </w:tblGrid>
      <w:tr w:rsidR="00F56E0E" w:rsidRPr="00891DF5" w:rsidTr="00F56E0E">
        <w:trPr>
          <w:trHeight w:val="577"/>
        </w:trPr>
        <w:tc>
          <w:tcPr>
            <w:tcW w:w="7905" w:type="dxa"/>
            <w:vAlign w:val="center"/>
          </w:tcPr>
          <w:p w:rsidR="00F56E0E" w:rsidRPr="00F56E0E" w:rsidRDefault="00F56E0E" w:rsidP="003E617D">
            <w:pPr>
              <w:spacing w:after="120"/>
              <w:ind w:firstLine="0"/>
              <w:jc w:val="center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m=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rM,M&gt;0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1,M=0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,M=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|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, i=1,…,k</m:t>
                      </m:r>
                    </m:e>
                  </m:d>
                </m:e>
              </m:func>
            </m:oMath>
            <w:r>
              <w:rPr>
                <w:sz w:val="22"/>
                <w:szCs w:val="22"/>
              </w:rPr>
              <w:t>,</w:t>
            </w:r>
          </w:p>
        </w:tc>
        <w:tc>
          <w:tcPr>
            <w:tcW w:w="1275" w:type="dxa"/>
            <w:vAlign w:val="center"/>
          </w:tcPr>
          <w:p w:rsidR="00F56E0E" w:rsidRPr="00891DF5" w:rsidRDefault="00F56E0E" w:rsidP="00F56E0E">
            <w:pPr>
              <w:ind w:firstLine="0"/>
              <w:jc w:val="right"/>
              <w:rPr>
                <w:sz w:val="22"/>
                <w:szCs w:val="22"/>
              </w:rPr>
            </w:pPr>
            <w:r w:rsidRPr="00891DF5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4</w:t>
            </w:r>
            <w:r w:rsidRPr="00891DF5">
              <w:rPr>
                <w:sz w:val="22"/>
                <w:szCs w:val="22"/>
              </w:rPr>
              <w:t>)</w:t>
            </w:r>
          </w:p>
        </w:tc>
      </w:tr>
    </w:tbl>
    <w:p w:rsidR="00847BBD" w:rsidRPr="00891DF5" w:rsidRDefault="00847BBD" w:rsidP="003E617D">
      <w:pPr>
        <w:numPr>
          <w:ilvl w:val="0"/>
          <w:numId w:val="7"/>
        </w:numPr>
        <w:spacing w:after="120"/>
        <w:ind w:left="714" w:hanging="357"/>
        <w:rPr>
          <w:sz w:val="22"/>
          <w:szCs w:val="22"/>
        </w:rPr>
      </w:pPr>
      <w:r w:rsidRPr="00891DF5">
        <w:rPr>
          <w:sz w:val="22"/>
          <w:szCs w:val="22"/>
        </w:rPr>
        <w:t>Для каждого</w:t>
      </w:r>
      <w:r w:rsidR="00F56E0E" w:rsidRPr="00F56E0E">
        <w:rPr>
          <w:sz w:val="22"/>
          <w:szCs w:val="22"/>
        </w:rPr>
        <w:t xml:space="preserve"> </w:t>
      </w:r>
      <w:r w:rsidR="003E617D">
        <w:rPr>
          <w:sz w:val="22"/>
          <w:szCs w:val="22"/>
        </w:rPr>
        <w:t>интервала</w:t>
      </w:r>
      <w:r w:rsidRPr="00891DF5"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  <w:vertAlign w:val="subscript"/>
                    <w:lang w:val="en-US"/>
                  </w:rPr>
                  <m:t>i</m:t>
                </m:r>
                <m:r>
                  <w:rPr>
                    <w:rFonts w:ascii="Cambria Math" w:hAnsi="Cambria Math"/>
                    <w:i/>
                    <w:iCs/>
                    <w:sz w:val="22"/>
                    <w:szCs w:val="22"/>
                    <w:vertAlign w:val="subscript"/>
                    <w:lang w:val="en-US"/>
                  </w:rPr>
                  <w:sym w:font="Symbol" w:char="F02D"/>
                </m:r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</w:rPr>
                </m:ctrlP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vertAlign w:val="subscript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vertAlign w:val="subscript"/>
                    <w:lang w:val="en-US"/>
                  </w:rPr>
                </m:ctrlPr>
              </m:sub>
            </m:sSub>
          </m:e>
        </m:d>
      </m:oMath>
      <w:r w:rsidRPr="00891DF5"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1≤</m:t>
        </m:r>
        <m:r>
          <w:rPr>
            <w:rFonts w:ascii="Cambria Math" w:hAnsi="Cambria Math"/>
            <w:sz w:val="22"/>
            <w:szCs w:val="22"/>
            <w:lang w:val="en-US"/>
          </w:rPr>
          <m:t>i</m:t>
        </m:r>
        <m:r>
          <w:rPr>
            <w:rFonts w:ascii="Cambria Math" w:hAnsi="Cambria Math"/>
            <w:sz w:val="22"/>
            <w:szCs w:val="22"/>
          </w:rPr>
          <m:t>≤</m:t>
        </m:r>
        <m:r>
          <w:rPr>
            <w:rFonts w:ascii="Cambria Math" w:hAnsi="Cambria Math"/>
            <w:sz w:val="22"/>
            <w:szCs w:val="22"/>
            <w:lang w:val="en-US"/>
          </w:rPr>
          <m:t>k</m:t>
        </m:r>
      </m:oMath>
      <w:r w:rsidRPr="00891DF5">
        <w:rPr>
          <w:sz w:val="22"/>
          <w:szCs w:val="22"/>
        </w:rPr>
        <w:t xml:space="preserve">, вычислить </w:t>
      </w:r>
      <w:r w:rsidRPr="003E617D">
        <w:rPr>
          <w:bCs/>
          <w:sz w:val="22"/>
          <w:szCs w:val="22"/>
        </w:rPr>
        <w:t>характеристику</w:t>
      </w:r>
      <w:r w:rsidRPr="003E617D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R</m:t>
        </m:r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  <w:lang w:val="en-US"/>
          </w:rPr>
          <m:t>i</m:t>
        </m:r>
        <m:r>
          <w:rPr>
            <w:rFonts w:ascii="Cambria Math" w:hAnsi="Cambria Math"/>
            <w:sz w:val="22"/>
            <w:szCs w:val="22"/>
          </w:rPr>
          <m:t>)</m:t>
        </m:r>
      </m:oMath>
      <w:r w:rsidRPr="00891DF5">
        <w:rPr>
          <w:sz w:val="22"/>
          <w:szCs w:val="22"/>
        </w:rPr>
        <w:t xml:space="preserve">, 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05"/>
        <w:gridCol w:w="1275"/>
      </w:tblGrid>
      <w:tr w:rsidR="003E617D" w:rsidRPr="00891DF5" w:rsidTr="003E617D">
        <w:trPr>
          <w:trHeight w:val="577"/>
        </w:trPr>
        <w:tc>
          <w:tcPr>
            <w:tcW w:w="7905" w:type="dxa"/>
          </w:tcPr>
          <w:p w:rsidR="003E617D" w:rsidRPr="003E617D" w:rsidRDefault="003E617D" w:rsidP="003E617D">
            <w:pPr>
              <w:spacing w:after="120"/>
              <w:ind w:firstLine="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i-1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-2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i-1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75" w:type="dxa"/>
            <w:vAlign w:val="center"/>
          </w:tcPr>
          <w:p w:rsidR="003E617D" w:rsidRPr="00891DF5" w:rsidRDefault="003E617D" w:rsidP="003E617D">
            <w:pPr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(5</w:t>
            </w:r>
            <w:r w:rsidRPr="00891DF5">
              <w:rPr>
                <w:sz w:val="22"/>
                <w:szCs w:val="22"/>
              </w:rPr>
              <w:t>)</w:t>
            </w:r>
          </w:p>
        </w:tc>
      </w:tr>
    </w:tbl>
    <w:p w:rsidR="00847BBD" w:rsidRPr="00891DF5" w:rsidRDefault="00847BBD" w:rsidP="00203C50">
      <w:pPr>
        <w:spacing w:before="0"/>
        <w:ind w:firstLine="0"/>
        <w:rPr>
          <w:sz w:val="22"/>
          <w:szCs w:val="22"/>
        </w:rPr>
      </w:pPr>
      <w:r w:rsidRPr="00891DF5">
        <w:rPr>
          <w:sz w:val="22"/>
          <w:szCs w:val="22"/>
        </w:rPr>
        <w:t xml:space="preserve">где, </w:t>
      </w:r>
      <m:oMath>
        <m:r>
          <w:rPr>
            <w:rFonts w:ascii="Cambria Math" w:hAnsi="Cambria Math"/>
            <w:sz w:val="22"/>
            <w:szCs w:val="22"/>
            <w:lang w:val="en-US"/>
          </w:rPr>
          <m:t>r</m:t>
        </m:r>
        <m:r>
          <w:rPr>
            <w:rFonts w:ascii="Cambria Math" w:hAnsi="Cambria Math"/>
            <w:sz w:val="22"/>
            <w:szCs w:val="22"/>
          </w:rPr>
          <m:t>&gt;1</m:t>
        </m:r>
      </m:oMath>
      <w:r w:rsidRPr="00891DF5">
        <w:rPr>
          <w:sz w:val="22"/>
          <w:szCs w:val="22"/>
        </w:rPr>
        <w:t xml:space="preserve">, </w:t>
      </w:r>
      <w:r w:rsidRPr="00891DF5">
        <w:rPr>
          <w:sz w:val="22"/>
          <w:szCs w:val="22"/>
        </w:rPr>
        <w:sym w:font="Symbol" w:char="F02D"/>
      </w:r>
      <w:r w:rsidRPr="00891DF5">
        <w:rPr>
          <w:sz w:val="22"/>
          <w:szCs w:val="22"/>
        </w:rPr>
        <w:t xml:space="preserve"> параметр метода. </w:t>
      </w:r>
    </w:p>
    <w:p w:rsidR="00847BBD" w:rsidRPr="00891DF5" w:rsidRDefault="00847BBD" w:rsidP="00F9441E">
      <w:pPr>
        <w:pStyle w:val="ad"/>
        <w:numPr>
          <w:ilvl w:val="0"/>
          <w:numId w:val="7"/>
        </w:numPr>
        <w:rPr>
          <w:sz w:val="22"/>
          <w:szCs w:val="22"/>
        </w:rPr>
      </w:pPr>
      <w:r w:rsidRPr="00891DF5">
        <w:rPr>
          <w:sz w:val="22"/>
          <w:szCs w:val="22"/>
        </w:rPr>
        <w:t>Определить номер</w:t>
      </w:r>
      <w:r w:rsidR="003E617D" w:rsidRPr="003E617D">
        <w:rPr>
          <w:sz w:val="22"/>
          <w:szCs w:val="22"/>
        </w:rPr>
        <w:t xml:space="preserve"> </w:t>
      </w:r>
      <w:r w:rsidR="003E617D">
        <w:rPr>
          <w:sz w:val="22"/>
          <w:szCs w:val="22"/>
        </w:rPr>
        <w:t xml:space="preserve">интервала </w:t>
      </w:r>
      <m:oMath>
        <m:r>
          <w:rPr>
            <w:rFonts w:ascii="Cambria Math" w:hAnsi="Cambria Math"/>
            <w:sz w:val="22"/>
            <w:szCs w:val="22"/>
            <w:lang w:val="en-US"/>
          </w:rPr>
          <m:t>t</m:t>
        </m:r>
      </m:oMath>
      <w:r w:rsidR="003E617D">
        <w:rPr>
          <w:sz w:val="22"/>
          <w:szCs w:val="22"/>
        </w:rPr>
        <w:t xml:space="preserve"> с максимальным значением характеристики</w:t>
      </w:r>
      <w:r w:rsidRPr="00891DF5">
        <w:rPr>
          <w:sz w:val="22"/>
          <w:szCs w:val="22"/>
        </w:rPr>
        <w:t xml:space="preserve">: 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05"/>
        <w:gridCol w:w="1275"/>
      </w:tblGrid>
      <w:tr w:rsidR="003E617D" w:rsidRPr="00891DF5" w:rsidTr="003E617D">
        <w:trPr>
          <w:trHeight w:val="577"/>
        </w:trPr>
        <w:tc>
          <w:tcPr>
            <w:tcW w:w="7905" w:type="dxa"/>
          </w:tcPr>
          <w:p w:rsidR="003E617D" w:rsidRPr="00891DF5" w:rsidRDefault="003E617D" w:rsidP="003E617D">
            <w:pPr>
              <w:ind w:firstLine="0"/>
              <w:jc w:val="center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  <w:sym w:font="Symbol" w:char="F03D"/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  <w:sym w:font="Symbol" w:char="F03A"/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1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≤i≤k</m:t>
                      </m:r>
                    </m:e>
                  </m:d>
                </m:e>
              </m:func>
            </m:oMath>
            <w:r w:rsidRPr="00891DF5">
              <w:rPr>
                <w:sz w:val="22"/>
                <w:szCs w:val="22"/>
              </w:rPr>
              <w:t>.</w:t>
            </w:r>
          </w:p>
        </w:tc>
        <w:tc>
          <w:tcPr>
            <w:tcW w:w="1275" w:type="dxa"/>
            <w:vAlign w:val="center"/>
          </w:tcPr>
          <w:p w:rsidR="003E617D" w:rsidRPr="00891DF5" w:rsidRDefault="003E617D" w:rsidP="003E617D">
            <w:pPr>
              <w:ind w:firstLine="0"/>
              <w:jc w:val="right"/>
              <w:rPr>
                <w:sz w:val="22"/>
                <w:szCs w:val="22"/>
              </w:rPr>
            </w:pPr>
            <w:r w:rsidRPr="00891DF5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6</w:t>
            </w:r>
            <w:r w:rsidRPr="00891DF5">
              <w:rPr>
                <w:sz w:val="22"/>
                <w:szCs w:val="22"/>
              </w:rPr>
              <w:t>)</w:t>
            </w:r>
          </w:p>
        </w:tc>
      </w:tr>
    </w:tbl>
    <w:p w:rsidR="00847BBD" w:rsidRPr="00891DF5" w:rsidRDefault="00847BBD" w:rsidP="00F9441E">
      <w:pPr>
        <w:pStyle w:val="ad"/>
        <w:numPr>
          <w:ilvl w:val="0"/>
          <w:numId w:val="7"/>
        </w:numPr>
        <w:rPr>
          <w:sz w:val="22"/>
          <w:szCs w:val="22"/>
        </w:rPr>
      </w:pPr>
      <w:r w:rsidRPr="00891DF5">
        <w:rPr>
          <w:sz w:val="22"/>
          <w:szCs w:val="22"/>
        </w:rPr>
        <w:t xml:space="preserve">Провести очередное испытание в точке из интервала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  <w:vertAlign w:val="subscript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-1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  <w:vertAlign w:val="subscript"/>
                    <w:lang w:val="en-US"/>
                  </w:rPr>
                </m:ctrlP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vertAlign w:val="subscript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vertAlign w:val="subscript"/>
                    <w:lang w:val="en-US"/>
                  </w:rPr>
                </m:ctrlPr>
              </m:sub>
            </m:sSub>
          </m:e>
        </m:d>
      </m:oMath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05"/>
        <w:gridCol w:w="1275"/>
      </w:tblGrid>
      <w:tr w:rsidR="003E617D" w:rsidRPr="00891DF5" w:rsidTr="003E617D">
        <w:trPr>
          <w:trHeight w:val="577"/>
        </w:trPr>
        <w:tc>
          <w:tcPr>
            <w:tcW w:w="7905" w:type="dxa"/>
          </w:tcPr>
          <w:p w:rsidR="003E617D" w:rsidRPr="00891DF5" w:rsidRDefault="00775AEB" w:rsidP="003049E1">
            <w:pPr>
              <w:spacing w:after="120"/>
              <w:ind w:firstLine="0"/>
              <w:jc w:val="center"/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2m</m:t>
                    </m:r>
                  </m:den>
                </m:f>
              </m:oMath>
            </m:oMathPara>
          </w:p>
        </w:tc>
        <w:tc>
          <w:tcPr>
            <w:tcW w:w="1275" w:type="dxa"/>
            <w:vAlign w:val="center"/>
          </w:tcPr>
          <w:p w:rsidR="003E617D" w:rsidRPr="00891DF5" w:rsidRDefault="003E617D" w:rsidP="003E617D">
            <w:pPr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7</w:t>
            </w:r>
            <w:r w:rsidRPr="00891DF5">
              <w:rPr>
                <w:sz w:val="22"/>
                <w:szCs w:val="22"/>
              </w:rPr>
              <w:t>)</w:t>
            </w:r>
          </w:p>
        </w:tc>
      </w:tr>
    </w:tbl>
    <w:p w:rsidR="00E11881" w:rsidRPr="00E11881" w:rsidRDefault="00E11881" w:rsidP="003049E1">
      <w:pPr>
        <w:ind w:firstLine="397"/>
        <w:rPr>
          <w:bCs/>
          <w:sz w:val="22"/>
          <w:szCs w:val="22"/>
        </w:rPr>
      </w:pPr>
      <w:r w:rsidRPr="00E11881">
        <w:rPr>
          <w:bCs/>
          <w:sz w:val="22"/>
          <w:szCs w:val="22"/>
        </w:rPr>
        <w:t>Алгоритм прекращает работу, если выполняется</w:t>
      </w:r>
      <w:r w:rsidR="003049E1">
        <w:rPr>
          <w:bCs/>
          <w:sz w:val="22"/>
          <w:szCs w:val="22"/>
        </w:rPr>
        <w:t xml:space="preserve"> следующее</w:t>
      </w:r>
      <w:r w:rsidRPr="00E11881">
        <w:rPr>
          <w:bCs/>
          <w:sz w:val="22"/>
          <w:szCs w:val="22"/>
        </w:rPr>
        <w:t xml:space="preserve"> условие</w:t>
      </w:r>
      <w:r w:rsidR="003049E1">
        <w:rPr>
          <w:bCs/>
          <w:sz w:val="22"/>
          <w:szCs w:val="22"/>
        </w:rPr>
        <w:t xml:space="preserve"> остановки</w:t>
      </w:r>
      <w:r w:rsidRPr="00E11881">
        <w:rPr>
          <w:bCs/>
          <w:sz w:val="22"/>
          <w:szCs w:val="22"/>
        </w:rPr>
        <w:t xml:space="preserve"> 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05"/>
        <w:gridCol w:w="1275"/>
      </w:tblGrid>
      <w:tr w:rsidR="003049E1" w:rsidRPr="00891DF5" w:rsidTr="009F443B">
        <w:trPr>
          <w:trHeight w:val="577"/>
        </w:trPr>
        <w:tc>
          <w:tcPr>
            <w:tcW w:w="7905" w:type="dxa"/>
          </w:tcPr>
          <w:p w:rsidR="003049E1" w:rsidRPr="00891DF5" w:rsidRDefault="00775AEB" w:rsidP="009F443B">
            <w:pPr>
              <w:spacing w:after="120"/>
              <w:ind w:firstLine="0"/>
              <w:jc w:val="center"/>
              <w:rPr>
                <w:sz w:val="22"/>
                <w:szCs w:val="22"/>
              </w:rPr>
            </w:pPr>
            <m:oMathPara>
              <m:oMath>
                <w:bookmarkStart w:id="2" w:name="_Toc169986019"/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t-1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b-a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&lt;ε</m:t>
                </m:r>
              </m:oMath>
            </m:oMathPara>
          </w:p>
        </w:tc>
        <w:tc>
          <w:tcPr>
            <w:tcW w:w="1275" w:type="dxa"/>
            <w:vAlign w:val="center"/>
          </w:tcPr>
          <w:p w:rsidR="003049E1" w:rsidRPr="00891DF5" w:rsidRDefault="003049E1" w:rsidP="009F443B">
            <w:pPr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8</w:t>
            </w:r>
            <w:r w:rsidRPr="00891DF5">
              <w:rPr>
                <w:sz w:val="22"/>
                <w:szCs w:val="22"/>
              </w:rPr>
              <w:t>)</w:t>
            </w:r>
          </w:p>
        </w:tc>
      </w:tr>
    </w:tbl>
    <w:p w:rsidR="00D76512" w:rsidRDefault="003049E1" w:rsidP="00BF2D9B">
      <w:pPr>
        <w:spacing w:before="0"/>
        <w:ind w:firstLine="397"/>
      </w:pPr>
      <w:r>
        <w:t>В качестве оптимального значения принимается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05"/>
        <w:gridCol w:w="1275"/>
      </w:tblGrid>
      <w:tr w:rsidR="003049E1" w:rsidRPr="00891DF5" w:rsidTr="009F443B">
        <w:trPr>
          <w:trHeight w:val="577"/>
        </w:trPr>
        <w:tc>
          <w:tcPr>
            <w:tcW w:w="7905" w:type="dxa"/>
          </w:tcPr>
          <w:p w:rsidR="003049E1" w:rsidRPr="003049E1" w:rsidRDefault="00775AEB" w:rsidP="003049E1">
            <w:pPr>
              <w:spacing w:after="120"/>
              <w:ind w:firstLine="0"/>
              <w:jc w:val="center"/>
              <w:rPr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min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=φ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2"/>
                  <w:szCs w:val="22"/>
                </w:rPr>
                <m:t>, 0≤i≤k</m:t>
              </m:r>
            </m:oMath>
            <w:r w:rsidR="003049E1" w:rsidRPr="003049E1">
              <w:rPr>
                <w:sz w:val="22"/>
                <w:szCs w:val="22"/>
              </w:rPr>
              <w:t>.</w:t>
            </w:r>
          </w:p>
        </w:tc>
        <w:tc>
          <w:tcPr>
            <w:tcW w:w="1275" w:type="dxa"/>
            <w:vAlign w:val="center"/>
          </w:tcPr>
          <w:p w:rsidR="003049E1" w:rsidRPr="00891DF5" w:rsidRDefault="003049E1" w:rsidP="009F443B">
            <w:pPr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3904E2">
              <w:rPr>
                <w:sz w:val="22"/>
                <w:szCs w:val="22"/>
              </w:rPr>
              <w:t>9</w:t>
            </w:r>
            <w:r w:rsidRPr="00891DF5">
              <w:rPr>
                <w:sz w:val="22"/>
                <w:szCs w:val="22"/>
              </w:rPr>
              <w:t>)</w:t>
            </w:r>
          </w:p>
        </w:tc>
      </w:tr>
    </w:tbl>
    <w:p w:rsidR="003049E1" w:rsidRDefault="003049E1" w:rsidP="00BF2D9B">
      <w:pPr>
        <w:spacing w:before="0"/>
        <w:ind w:firstLine="397"/>
        <w:rPr>
          <w:sz w:val="22"/>
          <w:szCs w:val="22"/>
        </w:rPr>
      </w:pPr>
      <w:r>
        <w:t xml:space="preserve">Представленный алгоритм позволяет найти оптимальное решение с высокой эффективностью. </w:t>
      </w:r>
      <w:r w:rsidR="00135C4C">
        <w:t>Т</w:t>
      </w:r>
      <w:r>
        <w:t>очки</w:t>
      </w:r>
      <w:r w:rsidR="00135C4C">
        <w:t xml:space="preserve"> проведенных</w:t>
      </w:r>
      <w:r>
        <w:t xml:space="preserve"> испытаний будут сконцентрированы в окрестности глобального минимума</w:t>
      </w:r>
      <w:r w:rsidR="00135C4C">
        <w:t xml:space="preserve"> </w:t>
      </w:r>
      <w:r w:rsidR="00135C4C" w:rsidRPr="00135C4C">
        <w:t>[</w:t>
      </w:r>
      <w:r w:rsidR="00775AEB">
        <w:rPr>
          <w:lang w:val="en-US"/>
        </w:rPr>
        <w:fldChar w:fldCharType="begin"/>
      </w:r>
      <w:r w:rsidR="00135C4C" w:rsidRPr="00135C4C">
        <w:instrText xml:space="preserve"> </w:instrText>
      </w:r>
      <w:r w:rsidR="00135C4C">
        <w:rPr>
          <w:lang w:val="en-US"/>
        </w:rPr>
        <w:instrText>REF</w:instrText>
      </w:r>
      <w:r w:rsidR="00135C4C" w:rsidRPr="00135C4C">
        <w:instrText xml:space="preserve"> _</w:instrText>
      </w:r>
      <w:r w:rsidR="00135C4C">
        <w:rPr>
          <w:lang w:val="en-US"/>
        </w:rPr>
        <w:instrText>Ref</w:instrText>
      </w:r>
      <w:r w:rsidR="00135C4C" w:rsidRPr="00135C4C">
        <w:instrText>54377482 \</w:instrText>
      </w:r>
      <w:r w:rsidR="00135C4C">
        <w:rPr>
          <w:lang w:val="en-US"/>
        </w:rPr>
        <w:instrText>r</w:instrText>
      </w:r>
      <w:r w:rsidR="00135C4C" w:rsidRPr="00135C4C">
        <w:instrText xml:space="preserve"> \</w:instrText>
      </w:r>
      <w:r w:rsidR="00135C4C">
        <w:rPr>
          <w:lang w:val="en-US"/>
        </w:rPr>
        <w:instrText>h</w:instrText>
      </w:r>
      <w:r w:rsidR="00135C4C" w:rsidRPr="00135C4C">
        <w:instrText xml:space="preserve"> </w:instrText>
      </w:r>
      <w:r w:rsidR="00775AEB">
        <w:rPr>
          <w:lang w:val="en-US"/>
        </w:rPr>
      </w:r>
      <w:r w:rsidR="00775AEB">
        <w:rPr>
          <w:lang w:val="en-US"/>
        </w:rPr>
        <w:fldChar w:fldCharType="separate"/>
      </w:r>
      <w:r w:rsidR="00135C4C" w:rsidRPr="00135C4C">
        <w:t>1</w:t>
      </w:r>
      <w:r w:rsidR="00775AEB">
        <w:rPr>
          <w:lang w:val="en-US"/>
        </w:rPr>
        <w:fldChar w:fldCharType="end"/>
      </w:r>
      <w:r w:rsidR="00135C4C" w:rsidRPr="00135C4C">
        <w:t>-</w:t>
      </w:r>
      <w:r w:rsidR="00775AEB">
        <w:rPr>
          <w:lang w:val="en-US"/>
        </w:rPr>
        <w:fldChar w:fldCharType="begin"/>
      </w:r>
      <w:r w:rsidR="00135C4C" w:rsidRPr="00135C4C">
        <w:instrText xml:space="preserve"> </w:instrText>
      </w:r>
      <w:r w:rsidR="00135C4C">
        <w:rPr>
          <w:lang w:val="en-US"/>
        </w:rPr>
        <w:instrText>REF</w:instrText>
      </w:r>
      <w:r w:rsidR="00135C4C" w:rsidRPr="00135C4C">
        <w:instrText xml:space="preserve"> _</w:instrText>
      </w:r>
      <w:r w:rsidR="00135C4C">
        <w:rPr>
          <w:lang w:val="en-US"/>
        </w:rPr>
        <w:instrText>Ref</w:instrText>
      </w:r>
      <w:r w:rsidR="00135C4C" w:rsidRPr="00135C4C">
        <w:instrText>54383544 \</w:instrText>
      </w:r>
      <w:r w:rsidR="00135C4C">
        <w:rPr>
          <w:lang w:val="en-US"/>
        </w:rPr>
        <w:instrText>r</w:instrText>
      </w:r>
      <w:r w:rsidR="00135C4C" w:rsidRPr="00135C4C">
        <w:instrText xml:space="preserve"> \</w:instrText>
      </w:r>
      <w:r w:rsidR="00135C4C">
        <w:rPr>
          <w:lang w:val="en-US"/>
        </w:rPr>
        <w:instrText>h</w:instrText>
      </w:r>
      <w:r w:rsidR="00135C4C" w:rsidRPr="00135C4C">
        <w:instrText xml:space="preserve"> </w:instrText>
      </w:r>
      <w:r w:rsidR="00775AEB">
        <w:rPr>
          <w:lang w:val="en-US"/>
        </w:rPr>
      </w:r>
      <w:r w:rsidR="00775AEB">
        <w:rPr>
          <w:lang w:val="en-US"/>
        </w:rPr>
        <w:fldChar w:fldCharType="separate"/>
      </w:r>
      <w:r w:rsidR="00135C4C" w:rsidRPr="00135C4C">
        <w:t>3</w:t>
      </w:r>
      <w:r w:rsidR="00775AEB">
        <w:rPr>
          <w:lang w:val="en-US"/>
        </w:rPr>
        <w:fldChar w:fldCharType="end"/>
      </w:r>
      <w:r w:rsidR="00135C4C" w:rsidRPr="00135C4C">
        <w:t>]</w:t>
      </w:r>
      <w:r>
        <w:t xml:space="preserve">. </w:t>
      </w:r>
      <w:r w:rsidR="00203C50">
        <w:t>Вместе с тем, в</w:t>
      </w:r>
      <w:r>
        <w:t xml:space="preserve"> алгоритме</w:t>
      </w:r>
      <w:r w:rsidR="00135C4C">
        <w:t xml:space="preserve"> поиска (</w:t>
      </w:r>
      <w:r w:rsidR="00135C4C" w:rsidRPr="00135C4C">
        <w:t>3</w:t>
      </w:r>
      <w:r w:rsidR="00135C4C">
        <w:t>)</w:t>
      </w:r>
      <w:r w:rsidR="00135C4C" w:rsidRPr="00135C4C">
        <w:t>-(8)</w:t>
      </w:r>
      <w:r>
        <w:t xml:space="preserve"> есть неявное предположение о том, что на всей области поиска</w:t>
      </w:r>
      <w:r w:rsidR="00135C4C">
        <w:t xml:space="preserve">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</m:t>
        </m:r>
      </m:oMath>
      <w:r w:rsidR="00135C4C" w:rsidRPr="00135C4C">
        <w:t xml:space="preserve"> </w:t>
      </w:r>
      <w:r w:rsidR="00135C4C">
        <w:t>из (1)</w:t>
      </w:r>
      <w:r>
        <w:t xml:space="preserve"> оценка константы </w:t>
      </w:r>
      <w:r w:rsidRPr="00891DF5">
        <w:rPr>
          <w:sz w:val="22"/>
          <w:szCs w:val="22"/>
        </w:rPr>
        <w:t>Липшица</w:t>
      </w:r>
      <w:r>
        <w:rPr>
          <w:sz w:val="22"/>
          <w:szCs w:val="22"/>
        </w:rPr>
        <w:t xml:space="preserve"> из (4) является одинаковой</w:t>
      </w:r>
      <w:r w:rsidR="00135C4C">
        <w:rPr>
          <w:sz w:val="22"/>
          <w:szCs w:val="22"/>
        </w:rPr>
        <w:t xml:space="preserve"> и</w:t>
      </w:r>
      <w:r w:rsidR="007523AB">
        <w:rPr>
          <w:sz w:val="22"/>
          <w:szCs w:val="22"/>
        </w:rPr>
        <w:t>,</w:t>
      </w:r>
      <w:r w:rsidR="00135C4C">
        <w:rPr>
          <w:sz w:val="22"/>
          <w:szCs w:val="22"/>
        </w:rPr>
        <w:t xml:space="preserve"> как следствие</w:t>
      </w:r>
      <w:r w:rsidR="007523AB">
        <w:rPr>
          <w:sz w:val="22"/>
          <w:szCs w:val="22"/>
        </w:rPr>
        <w:t>,</w:t>
      </w:r>
      <w:r w:rsidR="00135C4C">
        <w:rPr>
          <w:sz w:val="22"/>
          <w:szCs w:val="22"/>
        </w:rPr>
        <w:t xml:space="preserve"> для дальнейших вычислен</w:t>
      </w:r>
      <w:r w:rsidR="003904E2">
        <w:rPr>
          <w:sz w:val="22"/>
          <w:szCs w:val="22"/>
        </w:rPr>
        <w:t>ий</w:t>
      </w:r>
      <w:r w:rsidR="00135C4C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m</m:t>
        </m:r>
      </m:oMath>
      <w:r w:rsidR="00135C4C">
        <w:rPr>
          <w:sz w:val="22"/>
          <w:szCs w:val="22"/>
        </w:rPr>
        <w:t xml:space="preserve"> берется максимальной</w:t>
      </w:r>
      <w:r w:rsidR="003904E2">
        <w:rPr>
          <w:sz w:val="22"/>
          <w:szCs w:val="22"/>
        </w:rPr>
        <w:t xml:space="preserve"> по всем интервалам из (3)</w:t>
      </w:r>
      <w:r w:rsidR="00135C4C">
        <w:rPr>
          <w:sz w:val="22"/>
          <w:szCs w:val="22"/>
        </w:rPr>
        <w:t xml:space="preserve"> в расчете на худший случай. Подобные предположения приводят к избыточным испытаниям в процессе глобального поиска. В рамках </w:t>
      </w:r>
      <w:r w:rsidR="00135C4C">
        <w:rPr>
          <w:sz w:val="22"/>
          <w:szCs w:val="22"/>
        </w:rPr>
        <w:lastRenderedPageBreak/>
        <w:t xml:space="preserve">статьи предложена одна из возможных модификаций позволяющая оценивать константу </w:t>
      </w:r>
      <w:r w:rsidR="00135C4C" w:rsidRPr="00891DF5">
        <w:rPr>
          <w:sz w:val="22"/>
          <w:szCs w:val="22"/>
        </w:rPr>
        <w:t>Липшица</w:t>
      </w:r>
      <w:r w:rsidR="00135C4C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m</m:t>
        </m:r>
      </m:oMath>
      <w:r w:rsidR="00135C4C">
        <w:rPr>
          <w:sz w:val="22"/>
          <w:szCs w:val="22"/>
        </w:rPr>
        <w:t xml:space="preserve"> из (4) более точно, что должно привести к сокращению</w:t>
      </w:r>
      <w:r w:rsidR="003904E2">
        <w:rPr>
          <w:sz w:val="22"/>
          <w:szCs w:val="22"/>
        </w:rPr>
        <w:t xml:space="preserve"> числа</w:t>
      </w:r>
      <w:r w:rsidR="00135C4C">
        <w:rPr>
          <w:sz w:val="22"/>
          <w:szCs w:val="22"/>
        </w:rPr>
        <w:t xml:space="preserve"> испытаний.</w:t>
      </w:r>
      <w:r w:rsidR="00135C4C" w:rsidRPr="00135C4C">
        <w:rPr>
          <w:sz w:val="22"/>
          <w:szCs w:val="22"/>
        </w:rPr>
        <w:t xml:space="preserve"> </w:t>
      </w:r>
      <w:r w:rsidR="00135C4C">
        <w:rPr>
          <w:sz w:val="22"/>
          <w:szCs w:val="22"/>
        </w:rPr>
        <w:t>В разработанном методе правило 2 из (4)</w:t>
      </w:r>
      <w:r w:rsidR="00B919C4">
        <w:rPr>
          <w:sz w:val="22"/>
          <w:szCs w:val="22"/>
        </w:rPr>
        <w:t xml:space="preserve"> заменено на следующую последовательность действий:</w:t>
      </w:r>
    </w:p>
    <w:p w:rsidR="00B919C4" w:rsidRPr="00B919C4" w:rsidRDefault="00B919C4" w:rsidP="00B919C4">
      <w:pPr>
        <w:spacing w:before="0"/>
        <w:ind w:firstLine="397"/>
        <w:rPr>
          <w:sz w:val="22"/>
          <w:szCs w:val="22"/>
        </w:rPr>
      </w:pPr>
      <w:r>
        <w:rPr>
          <w:sz w:val="22"/>
          <w:szCs w:val="22"/>
        </w:rPr>
        <w:t xml:space="preserve">2а. Построить </w:t>
      </w:r>
      <w:r w:rsidRPr="00B919C4">
        <w:rPr>
          <w:sz w:val="22"/>
          <w:szCs w:val="22"/>
        </w:rPr>
        <w:t>кусочно-линейную аппроксимацию</w:t>
      </w:r>
      <w:r>
        <w:rPr>
          <w:sz w:val="22"/>
          <w:szCs w:val="22"/>
        </w:rPr>
        <w:t xml:space="preserve"> оптимизируемого критерия. Для построения </w:t>
      </w:r>
      <w:r w:rsidR="007523AB">
        <w:rPr>
          <w:sz w:val="22"/>
          <w:szCs w:val="22"/>
        </w:rPr>
        <w:t>аппроксимации</w:t>
      </w:r>
      <w:r>
        <w:rPr>
          <w:sz w:val="22"/>
          <w:szCs w:val="22"/>
        </w:rPr>
        <w:t xml:space="preserve"> в рамках стат</w:t>
      </w:r>
      <w:r w:rsidR="007523AB">
        <w:rPr>
          <w:sz w:val="22"/>
          <w:szCs w:val="22"/>
        </w:rPr>
        <w:t>ь</w:t>
      </w:r>
      <w:r>
        <w:rPr>
          <w:sz w:val="22"/>
          <w:szCs w:val="22"/>
        </w:rPr>
        <w:t xml:space="preserve">и использовались деревья решений из пакета </w:t>
      </w:r>
      <w:proofErr w:type="spellStart"/>
      <w:r w:rsidRPr="00B919C4">
        <w:rPr>
          <w:sz w:val="22"/>
          <w:szCs w:val="22"/>
        </w:rPr>
        <w:t>sklearn</w:t>
      </w:r>
      <w:proofErr w:type="spellEnd"/>
      <w:r>
        <w:rPr>
          <w:sz w:val="22"/>
          <w:szCs w:val="22"/>
        </w:rPr>
        <w:t xml:space="preserve"> </w:t>
      </w:r>
      <w:r w:rsidRPr="00B919C4">
        <w:rPr>
          <w:sz w:val="22"/>
          <w:szCs w:val="22"/>
        </w:rPr>
        <w:t>[</w:t>
      </w:r>
      <w:fldSimple w:instr=" REF _Ref54384293 \r \h  \* MERGEFORMAT ">
        <w:r>
          <w:rPr>
            <w:sz w:val="22"/>
            <w:szCs w:val="22"/>
          </w:rPr>
          <w:t>14</w:t>
        </w:r>
      </w:fldSimple>
      <w:r w:rsidRPr="00B919C4">
        <w:rPr>
          <w:sz w:val="22"/>
          <w:szCs w:val="22"/>
        </w:rPr>
        <w:t>].</w:t>
      </w:r>
    </w:p>
    <w:p w:rsidR="00B919C4" w:rsidRPr="00B919C4" w:rsidRDefault="00B919C4" w:rsidP="00B919C4">
      <w:pPr>
        <w:spacing w:before="0"/>
        <w:ind w:firstLine="397"/>
        <w:rPr>
          <w:sz w:val="22"/>
          <w:szCs w:val="22"/>
        </w:rPr>
      </w:pPr>
      <w:r w:rsidRPr="00B919C4">
        <w:rPr>
          <w:sz w:val="22"/>
          <w:szCs w:val="22"/>
        </w:rPr>
        <w:t>2</w:t>
      </w:r>
      <w:r>
        <w:rPr>
          <w:sz w:val="22"/>
          <w:szCs w:val="22"/>
        </w:rPr>
        <w:t>б. Для каждой точки проведения испытаний определить принадлежность номеру отрезка из пос</w:t>
      </w:r>
      <w:r w:rsidR="00E90244">
        <w:rPr>
          <w:sz w:val="22"/>
          <w:szCs w:val="22"/>
        </w:rPr>
        <w:t>троенной аппроксимации: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05"/>
        <w:gridCol w:w="1275"/>
      </w:tblGrid>
      <w:tr w:rsidR="00B919C4" w:rsidRPr="00891DF5" w:rsidTr="009F443B">
        <w:trPr>
          <w:trHeight w:val="577"/>
        </w:trPr>
        <w:tc>
          <w:tcPr>
            <w:tcW w:w="7905" w:type="dxa"/>
            <w:vAlign w:val="center"/>
          </w:tcPr>
          <w:p w:rsidR="00B919C4" w:rsidRPr="00F56E0E" w:rsidRDefault="00B919C4" w:rsidP="009F443B">
            <w:pPr>
              <w:spacing w:after="120"/>
              <w:ind w:firstLine="0"/>
              <w:jc w:val="center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DTree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→j</m:t>
              </m:r>
            </m:oMath>
            <w:r w:rsidR="00E90244">
              <w:rPr>
                <w:sz w:val="22"/>
                <w:szCs w:val="22"/>
              </w:rPr>
              <w:t>.</w:t>
            </w:r>
          </w:p>
        </w:tc>
        <w:tc>
          <w:tcPr>
            <w:tcW w:w="1275" w:type="dxa"/>
            <w:vAlign w:val="center"/>
          </w:tcPr>
          <w:p w:rsidR="00B919C4" w:rsidRPr="00891DF5" w:rsidRDefault="00B919C4" w:rsidP="009F443B">
            <w:pPr>
              <w:ind w:firstLine="0"/>
              <w:jc w:val="right"/>
              <w:rPr>
                <w:sz w:val="22"/>
                <w:szCs w:val="22"/>
              </w:rPr>
            </w:pPr>
            <w:r w:rsidRPr="00891DF5">
              <w:rPr>
                <w:sz w:val="22"/>
                <w:szCs w:val="22"/>
              </w:rPr>
              <w:t>(</w:t>
            </w:r>
            <w:r w:rsidR="009F443B">
              <w:rPr>
                <w:sz w:val="22"/>
                <w:szCs w:val="22"/>
              </w:rPr>
              <w:t>10</w:t>
            </w:r>
            <w:r w:rsidRPr="00891DF5">
              <w:rPr>
                <w:sz w:val="22"/>
                <w:szCs w:val="22"/>
              </w:rPr>
              <w:t>)</w:t>
            </w:r>
          </w:p>
        </w:tc>
      </w:tr>
    </w:tbl>
    <w:p w:rsidR="00B919C4" w:rsidRDefault="009F443B" w:rsidP="00B919C4">
      <w:pPr>
        <w:spacing w:after="120"/>
        <w:ind w:firstLine="397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  <w:lang w:val="en-US"/>
        </w:rPr>
        <w:t>c</w:t>
      </w:r>
      <w:r w:rsidR="00B919C4">
        <w:rPr>
          <w:sz w:val="22"/>
          <w:szCs w:val="22"/>
        </w:rPr>
        <w:t>.</w:t>
      </w:r>
      <w:r w:rsidRPr="009F443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Посчитать </w:t>
      </w:r>
      <m:oMath>
        <m:r>
          <w:rPr>
            <w:rFonts w:ascii="Cambria Math" w:hAnsi="Cambria Math"/>
            <w:sz w:val="22"/>
            <w:szCs w:val="22"/>
            <w:lang w:val="en-US"/>
          </w:rPr>
          <m:t>M</m:t>
        </m:r>
      </m:oMath>
      <w:r w:rsidRPr="009F443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как глобальную оценку </w:t>
      </w:r>
      <w:r w:rsidRPr="00891DF5">
        <w:rPr>
          <w:sz w:val="22"/>
          <w:szCs w:val="22"/>
        </w:rPr>
        <w:t xml:space="preserve">константы Липшица </w:t>
      </w:r>
      <w:r w:rsidRPr="00891DF5">
        <w:rPr>
          <w:i/>
          <w:iCs/>
          <w:sz w:val="22"/>
          <w:szCs w:val="22"/>
          <w:lang w:val="en-US"/>
        </w:rPr>
        <w:t>L</w:t>
      </w:r>
      <w:r w:rsidRPr="009F443B">
        <w:rPr>
          <w:iCs/>
          <w:sz w:val="22"/>
          <w:szCs w:val="22"/>
        </w:rPr>
        <w:t xml:space="preserve"> по </w:t>
      </w:r>
      <w:r>
        <w:rPr>
          <w:sz w:val="22"/>
          <w:szCs w:val="22"/>
        </w:rPr>
        <w:t>формуле из базового алгоритма (4).</w:t>
      </w:r>
    </w:p>
    <w:p w:rsidR="009F443B" w:rsidRPr="00891DF5" w:rsidRDefault="009F443B" w:rsidP="00B919C4">
      <w:pPr>
        <w:spacing w:after="120"/>
        <w:ind w:firstLine="397"/>
        <w:rPr>
          <w:sz w:val="22"/>
          <w:szCs w:val="22"/>
        </w:rPr>
      </w:pPr>
      <w:r>
        <w:rPr>
          <w:sz w:val="22"/>
          <w:szCs w:val="22"/>
        </w:rPr>
        <w:t xml:space="preserve">2д. Посчитать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>
        <w:rPr>
          <w:sz w:val="22"/>
          <w:szCs w:val="22"/>
        </w:rPr>
        <w:t xml:space="preserve"> в качестве</w:t>
      </w:r>
      <w:r w:rsidRPr="009F443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уточненной оценки </w:t>
      </w:r>
      <w:r w:rsidRPr="00891DF5">
        <w:rPr>
          <w:sz w:val="22"/>
          <w:szCs w:val="22"/>
        </w:rPr>
        <w:t xml:space="preserve">константы Липшица </w:t>
      </w:r>
      <w:r w:rsidRPr="00891DF5">
        <w:rPr>
          <w:i/>
          <w:iCs/>
          <w:sz w:val="22"/>
          <w:szCs w:val="22"/>
          <w:lang w:val="en-US"/>
        </w:rPr>
        <w:t>L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05"/>
        <w:gridCol w:w="1275"/>
      </w:tblGrid>
      <w:tr w:rsidR="00B919C4" w:rsidRPr="00891DF5" w:rsidTr="009F443B">
        <w:trPr>
          <w:trHeight w:val="577"/>
        </w:trPr>
        <w:tc>
          <w:tcPr>
            <w:tcW w:w="7905" w:type="dxa"/>
            <w:vAlign w:val="center"/>
          </w:tcPr>
          <w:p w:rsidR="009F443B" w:rsidRDefault="00775AEB" w:rsidP="009F443B">
            <w:pPr>
              <w:spacing w:after="120"/>
              <w:ind w:firstLine="0"/>
              <w:jc w:val="center"/>
              <w:rPr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&gt;0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=0</m:t>
                      </m:r>
                    </m:e>
                  </m:eqArr>
                </m:e>
              </m:d>
            </m:oMath>
            <w:r w:rsidR="00E90244">
              <w:rPr>
                <w:sz w:val="22"/>
                <w:szCs w:val="22"/>
              </w:rPr>
              <w:t>,</w:t>
            </w:r>
          </w:p>
          <w:p w:rsidR="00B919C4" w:rsidRPr="00E90244" w:rsidRDefault="00775AEB" w:rsidP="00E90244">
            <w:pPr>
              <w:spacing w:after="120"/>
              <w:ind w:firstLine="0"/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M,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DTree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≠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DTree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|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,∀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: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DTree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,1≤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≤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иначе,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75" w:type="dxa"/>
            <w:vAlign w:val="center"/>
          </w:tcPr>
          <w:p w:rsidR="00B919C4" w:rsidRPr="00891DF5" w:rsidRDefault="00B919C4" w:rsidP="009F443B">
            <w:pPr>
              <w:ind w:firstLine="0"/>
              <w:jc w:val="right"/>
              <w:rPr>
                <w:sz w:val="22"/>
                <w:szCs w:val="22"/>
              </w:rPr>
            </w:pPr>
            <w:r w:rsidRPr="00891DF5">
              <w:rPr>
                <w:sz w:val="22"/>
                <w:szCs w:val="22"/>
              </w:rPr>
              <w:t>(</w:t>
            </w:r>
            <w:r w:rsidR="009F443B">
              <w:rPr>
                <w:sz w:val="22"/>
                <w:szCs w:val="22"/>
              </w:rPr>
              <w:t>11</w:t>
            </w:r>
            <w:r w:rsidRPr="00891DF5">
              <w:rPr>
                <w:sz w:val="22"/>
                <w:szCs w:val="22"/>
              </w:rPr>
              <w:t>)</w:t>
            </w:r>
          </w:p>
        </w:tc>
      </w:tr>
    </w:tbl>
    <w:p w:rsidR="00B919C4" w:rsidRPr="00135C4C" w:rsidRDefault="00E90244" w:rsidP="00E90244">
      <w:pPr>
        <w:spacing w:before="0"/>
        <w:ind w:firstLine="0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M</m:t>
        </m:r>
      </m:oMath>
      <w:r w:rsidRPr="00E90244">
        <w:t xml:space="preserve"> </w:t>
      </w:r>
      <w:r>
        <w:t>вычисляется согласно правилу 2 из (4), а</w:t>
      </w:r>
      <w:r w:rsidRPr="00891DF5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r</m:t>
        </m:r>
        <m:r>
          <w:rPr>
            <w:rFonts w:ascii="Cambria Math" w:hAnsi="Cambria Math"/>
            <w:sz w:val="22"/>
            <w:szCs w:val="22"/>
          </w:rPr>
          <m:t>&gt;1</m:t>
        </m:r>
      </m:oMath>
      <w:r w:rsidRPr="00891DF5">
        <w:rPr>
          <w:sz w:val="22"/>
          <w:szCs w:val="22"/>
        </w:rPr>
        <w:t xml:space="preserve">, </w:t>
      </w:r>
      <w:r w:rsidRPr="00891DF5">
        <w:rPr>
          <w:sz w:val="22"/>
          <w:szCs w:val="22"/>
        </w:rPr>
        <w:sym w:font="Symbol" w:char="F02D"/>
      </w:r>
      <w:r w:rsidRPr="00891DF5">
        <w:rPr>
          <w:sz w:val="22"/>
          <w:szCs w:val="22"/>
        </w:rPr>
        <w:t xml:space="preserve"> параметр метода.</w:t>
      </w:r>
    </w:p>
    <w:p w:rsidR="003049E1" w:rsidRPr="00203C50" w:rsidRDefault="00203C50" w:rsidP="00462476">
      <w:pPr>
        <w:spacing w:before="0"/>
        <w:ind w:firstLine="397"/>
      </w:pPr>
      <w:r>
        <w:t>П</w:t>
      </w:r>
      <w:r w:rsidR="00E90244">
        <w:t xml:space="preserve">ри подсчете характеристик интервалов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</m:t>
        </m:r>
      </m:oMath>
      <w:r w:rsidR="00462476">
        <w:t xml:space="preserve"> из (5), а также определении очередной точки проведения испытаний (7)</w:t>
      </w:r>
      <w:r w:rsidR="007523AB">
        <w:t xml:space="preserve"> используе</w:t>
      </w:r>
      <w:r w:rsidR="00E90244">
        <w:t xml:space="preserve">тся уточненная оценка </w:t>
      </w:r>
      <w:r w:rsidR="00E90244" w:rsidRPr="00891DF5">
        <w:rPr>
          <w:sz w:val="22"/>
          <w:szCs w:val="22"/>
        </w:rPr>
        <w:t xml:space="preserve">константы Липшица </w:t>
      </w:r>
      <w:r w:rsidR="00E90244" w:rsidRPr="00891DF5">
        <w:rPr>
          <w:i/>
          <w:iCs/>
          <w:sz w:val="22"/>
          <w:szCs w:val="22"/>
          <w:lang w:val="en-US"/>
        </w:rPr>
        <w:t>L</w:t>
      </w:r>
      <w:r w:rsidR="00462476" w:rsidRPr="00462476">
        <w:rPr>
          <w:iCs/>
          <w:sz w:val="22"/>
          <w:szCs w:val="22"/>
        </w:rPr>
        <w:t xml:space="preserve"> </w:t>
      </w:r>
      <w:r w:rsidR="003904E2">
        <w:rPr>
          <w:iCs/>
          <w:sz w:val="22"/>
          <w:szCs w:val="22"/>
        </w:rPr>
        <w:t xml:space="preserve">из </w:t>
      </w:r>
      <w:r w:rsidR="00462476">
        <w:rPr>
          <w:iCs/>
          <w:sz w:val="22"/>
          <w:szCs w:val="22"/>
        </w:rPr>
        <w:t>(11)</w:t>
      </w:r>
      <w:r w:rsidRPr="00203C50">
        <w:rPr>
          <w:iCs/>
          <w:sz w:val="22"/>
          <w:szCs w:val="22"/>
        </w:rPr>
        <w:t xml:space="preserve">, </w:t>
      </w:r>
      <w:r>
        <w:rPr>
          <w:iCs/>
          <w:sz w:val="22"/>
          <w:szCs w:val="22"/>
        </w:rPr>
        <w:t xml:space="preserve">при этом выбор константы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sub>
        </m:sSub>
      </m:oMath>
      <w:r w:rsidRPr="00203C50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осуществляется на основании формулы (10).</w:t>
      </w:r>
    </w:p>
    <w:p w:rsidR="003049E1" w:rsidRPr="002539C5" w:rsidRDefault="003049E1" w:rsidP="003049E1">
      <w:pPr>
        <w:pStyle w:val="10"/>
        <w:numPr>
          <w:ilvl w:val="0"/>
          <w:numId w:val="3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вычислительных экспериментов</w:t>
      </w:r>
    </w:p>
    <w:p w:rsidR="002778B1" w:rsidRPr="000B1ACE" w:rsidRDefault="00462476" w:rsidP="000B1ACE">
      <w:pPr>
        <w:pStyle w:val="ab"/>
        <w:shd w:val="clear" w:color="auto" w:fill="FFFFFF"/>
        <w:spacing w:before="0" w:beforeAutospacing="0" w:after="0" w:afterAutospacing="0"/>
        <w:ind w:firstLine="397"/>
        <w:jc w:val="both"/>
        <w:textAlignment w:val="baseline"/>
      </w:pPr>
      <w:r w:rsidRPr="00462476">
        <w:rPr>
          <w:color w:val="000000" w:themeColor="text1"/>
        </w:rPr>
        <w:t xml:space="preserve">Вычислительные эксперименты проводились с использованием ресурсов МСЦ РАН, СК </w:t>
      </w:r>
      <w:proofErr w:type="spellStart"/>
      <w:r w:rsidRPr="00462476">
        <w:rPr>
          <w:color w:val="000000" w:themeColor="text1"/>
        </w:rPr>
        <w:t>Intel</w:t>
      </w:r>
      <w:proofErr w:type="spellEnd"/>
      <w:r w:rsidRPr="00462476">
        <w:rPr>
          <w:color w:val="000000" w:themeColor="text1"/>
        </w:rPr>
        <w:t xml:space="preserve"> </w:t>
      </w:r>
      <w:proofErr w:type="spellStart"/>
      <w:r w:rsidRPr="00462476">
        <w:rPr>
          <w:color w:val="000000" w:themeColor="text1"/>
        </w:rPr>
        <w:t>Endeavor</w:t>
      </w:r>
      <w:proofErr w:type="spellEnd"/>
      <w:r w:rsidRPr="00462476">
        <w:rPr>
          <w:color w:val="000000" w:themeColor="text1"/>
        </w:rPr>
        <w:t xml:space="preserve"> и СК "Лобачевский".</w:t>
      </w:r>
      <w:r>
        <w:rPr>
          <w:color w:val="000000" w:themeColor="text1"/>
        </w:rPr>
        <w:t xml:space="preserve"> </w:t>
      </w:r>
      <w:r w:rsidR="002778B1">
        <w:t>В качестве критериев задач</w:t>
      </w:r>
      <w:r w:rsidRPr="009B1AC9">
        <w:t xml:space="preserve"> использовались многоэкстремальные функции</w:t>
      </w:r>
      <w:r>
        <w:t xml:space="preserve"> </w:t>
      </w:r>
      <w:r w:rsidRPr="00462476">
        <w:t>Шекеля</w:t>
      </w:r>
      <w:r>
        <w:t xml:space="preserve"> и </w:t>
      </w:r>
      <w:proofErr w:type="spellStart"/>
      <w:r w:rsidRPr="00462476">
        <w:t>Хилла-Гибсона</w:t>
      </w:r>
      <w:proofErr w:type="spellEnd"/>
      <w:r>
        <w:t xml:space="preserve"> </w:t>
      </w:r>
      <w:r w:rsidRPr="00462476">
        <w:t>[</w:t>
      </w:r>
      <w:r w:rsidR="00775AEB">
        <w:fldChar w:fldCharType="begin"/>
      </w:r>
      <w:r w:rsidR="006F4190">
        <w:instrText xml:space="preserve"> REF _Ref54377482 \r \h </w:instrText>
      </w:r>
      <w:r w:rsidR="00775AEB">
        <w:fldChar w:fldCharType="separate"/>
      </w:r>
      <w:r w:rsidR="006F4190">
        <w:t>1</w:t>
      </w:r>
      <w:r w:rsidR="00775AEB">
        <w:fldChar w:fldCharType="end"/>
      </w:r>
      <w:r w:rsidR="006F4190">
        <w:t>-</w:t>
      </w:r>
      <w:r w:rsidR="00775AEB">
        <w:fldChar w:fldCharType="begin"/>
      </w:r>
      <w:r w:rsidR="006F4190">
        <w:instrText xml:space="preserve"> REF _Ref54383544 \r \h </w:instrText>
      </w:r>
      <w:r w:rsidR="00775AEB">
        <w:fldChar w:fldCharType="separate"/>
      </w:r>
      <w:r w:rsidR="006F4190">
        <w:t>3</w:t>
      </w:r>
      <w:r w:rsidR="00775AEB">
        <w:fldChar w:fldCharType="end"/>
      </w:r>
      <w:r w:rsidR="006F4190">
        <w:t>,</w:t>
      </w:r>
      <w:r w:rsidR="00775AEB">
        <w:fldChar w:fldCharType="begin"/>
      </w:r>
      <w:r w:rsidR="006F4190">
        <w:instrText xml:space="preserve"> REF _Ref521672267 \r \h </w:instrText>
      </w:r>
      <w:r w:rsidR="00775AEB">
        <w:fldChar w:fldCharType="separate"/>
      </w:r>
      <w:r w:rsidR="006F4190">
        <w:t>15</w:t>
      </w:r>
      <w:r w:rsidR="00775AEB">
        <w:fldChar w:fldCharType="end"/>
      </w:r>
      <w:r w:rsidRPr="00462476">
        <w:t>]</w:t>
      </w:r>
      <w:r w:rsidR="006F4190">
        <w:t>.</w:t>
      </w:r>
      <w:r w:rsidR="002778B1">
        <w:t xml:space="preserve"> Для рассматриваемых алгоритмов параметр надежности метода из (4) был выбран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=3</m:t>
        </m:r>
      </m:oMath>
      <w:r w:rsidR="002778B1">
        <w:t xml:space="preserve">, а точность метода из (8) была выбрана </w:t>
      </w:r>
      <m:oMath>
        <m:r>
          <w:rPr>
            <w:rFonts w:ascii="Cambria Math" w:hAnsi="Cambria Math"/>
          </w:rPr>
          <m:t>ε=0.001</m:t>
        </m:r>
      </m:oMath>
      <w:r w:rsidR="002778B1">
        <w:t xml:space="preserve">. </w:t>
      </w:r>
      <w:r w:rsidR="006F4190">
        <w:t xml:space="preserve"> Для того чтобы показать эффективность предложенной модификации решал</w:t>
      </w:r>
      <w:r w:rsidR="00203C50">
        <w:t>и</w:t>
      </w:r>
      <w:r w:rsidR="006F4190">
        <w:t>сь</w:t>
      </w:r>
      <w:r w:rsidR="00203C50">
        <w:t xml:space="preserve"> серии</w:t>
      </w:r>
      <w:r w:rsidR="006F4190">
        <w:t xml:space="preserve"> </w:t>
      </w:r>
      <w:r w:rsidR="00203C50">
        <w:t>по</w:t>
      </w:r>
      <w:r w:rsidR="006F4190">
        <w:t xml:space="preserve"> 100 задач </w:t>
      </w:r>
      <w:r w:rsidR="003904E2">
        <w:t>для</w:t>
      </w:r>
      <w:r w:rsidR="006F4190">
        <w:t xml:space="preserve"> кажд</w:t>
      </w:r>
      <w:r w:rsidR="003904E2">
        <w:t>ого</w:t>
      </w:r>
      <w:r w:rsidR="006F4190">
        <w:t xml:space="preserve"> </w:t>
      </w:r>
      <w:r w:rsidR="003904E2">
        <w:t>класса</w:t>
      </w:r>
      <w:r w:rsidR="006F4190">
        <w:t xml:space="preserve"> </w:t>
      </w:r>
      <w:r w:rsidR="003904E2">
        <w:t>функций</w:t>
      </w:r>
      <w:r w:rsidR="006F4190">
        <w:t xml:space="preserve">. 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3"/>
        <w:gridCol w:w="4643"/>
      </w:tblGrid>
      <w:tr w:rsidR="00FA4248" w:rsidTr="00FA4248">
        <w:tc>
          <w:tcPr>
            <w:tcW w:w="4643" w:type="dxa"/>
          </w:tcPr>
          <w:p w:rsidR="00FA4248" w:rsidRPr="0071235E" w:rsidRDefault="0071235E" w:rsidP="00FA4248">
            <w:pPr>
              <w:pStyle w:val="ab"/>
              <w:spacing w:before="0" w:beforeAutospacing="0" w:after="0" w:afterAutospacing="0"/>
              <w:jc w:val="both"/>
              <w:textAlignment w:val="baseline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808000" cy="2450408"/>
                  <wp:effectExtent l="1905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000" cy="24504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:rsidR="00FA4248" w:rsidRDefault="0071235E" w:rsidP="00FA4248">
            <w:pPr>
              <w:pStyle w:val="ab"/>
              <w:spacing w:before="0" w:beforeAutospacing="0" w:after="0" w:afterAutospacing="0"/>
              <w:jc w:val="both"/>
              <w:textAlignment w:val="baseline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808000" cy="2449933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000" cy="24499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4248" w:rsidRPr="00FA4248" w:rsidRDefault="00FA4248" w:rsidP="00FA4248">
      <w:pPr>
        <w:pStyle w:val="normal"/>
        <w:keepLines/>
        <w:spacing w:before="120" w:after="120"/>
        <w:jc w:val="center"/>
      </w:pPr>
      <w:r>
        <w:rPr>
          <w:b/>
        </w:rPr>
        <w:t>Рис. 1</w:t>
      </w:r>
      <w:r>
        <w:t xml:space="preserve">. Сравнение алгоритмов глобального поиска с использованием </w:t>
      </w:r>
      <w:r>
        <w:br/>
        <w:t xml:space="preserve">функций </w:t>
      </w:r>
      <w:proofErr w:type="spellStart"/>
      <w:r w:rsidRPr="00462476">
        <w:t>Хилла-Гибсона</w:t>
      </w:r>
      <w:proofErr w:type="spellEnd"/>
      <w:r>
        <w:t xml:space="preserve"> (слева) и </w:t>
      </w:r>
      <w:r w:rsidRPr="00462476">
        <w:t>Шекеля</w:t>
      </w:r>
      <w:r>
        <w:t xml:space="preserve"> (справа)</w:t>
      </w:r>
    </w:p>
    <w:p w:rsidR="005A728D" w:rsidRPr="000B1ACE" w:rsidRDefault="003904E2" w:rsidP="000B1ACE">
      <w:pPr>
        <w:pStyle w:val="ab"/>
        <w:shd w:val="clear" w:color="auto" w:fill="FFFFFF"/>
        <w:spacing w:before="0" w:beforeAutospacing="0" w:after="0" w:afterAutospacing="0"/>
        <w:ind w:firstLine="397"/>
        <w:jc w:val="both"/>
        <w:textAlignment w:val="baseline"/>
      </w:pPr>
      <w:r>
        <w:lastRenderedPageBreak/>
        <w:t>Сравнение</w:t>
      </w:r>
      <w:r w:rsidR="000B1ACE">
        <w:t xml:space="preserve"> методов</w:t>
      </w:r>
      <w:r>
        <w:t xml:space="preserve"> производилось на основе построенных графиков</w:t>
      </w:r>
      <w:r w:rsidR="000B1ACE">
        <w:t xml:space="preserve"> операционных характеристик</w:t>
      </w:r>
      <w:r w:rsidR="000B1ACE" w:rsidRPr="00462476">
        <w:t>[</w:t>
      </w:r>
      <w:r w:rsidR="00775AEB">
        <w:fldChar w:fldCharType="begin"/>
      </w:r>
      <w:r w:rsidR="000B1ACE">
        <w:instrText xml:space="preserve"> REF _Ref54377482 \r \h </w:instrText>
      </w:r>
      <w:r w:rsidR="00775AEB">
        <w:fldChar w:fldCharType="separate"/>
      </w:r>
      <w:r w:rsidR="000B1ACE">
        <w:t>1</w:t>
      </w:r>
      <w:r w:rsidR="00775AEB">
        <w:fldChar w:fldCharType="end"/>
      </w:r>
      <w:r w:rsidR="000B1ACE">
        <w:t>-</w:t>
      </w:r>
      <w:r w:rsidR="00775AEB">
        <w:fldChar w:fldCharType="begin"/>
      </w:r>
      <w:r w:rsidR="000B1ACE">
        <w:instrText xml:space="preserve"> REF _Ref54383544 \r \h </w:instrText>
      </w:r>
      <w:r w:rsidR="00775AEB">
        <w:fldChar w:fldCharType="separate"/>
      </w:r>
      <w:r w:rsidR="000B1ACE">
        <w:t>3</w:t>
      </w:r>
      <w:r w:rsidR="00775AEB">
        <w:fldChar w:fldCharType="end"/>
      </w:r>
      <w:r w:rsidR="000B1ACE" w:rsidRPr="002778B1">
        <w:t>].</w:t>
      </w:r>
      <w:r w:rsidR="000B1ACE">
        <w:t xml:space="preserve"> Результаты вычислительных экспериментов представлены на рис. 1. </w:t>
      </w:r>
      <w:r w:rsidR="002778B1">
        <w:t>Из представленных графиков можно сделать вывод, что предложенная модификация метода позволила повысить эффективность в</w:t>
      </w:r>
      <w:r w:rsidR="007523AB">
        <w:t>ыбора точек проведения испытаний</w:t>
      </w:r>
      <w:r w:rsidR="002778B1">
        <w:t xml:space="preserve"> и, как следствие, повысить эффективность поиска. </w:t>
      </w:r>
      <w:r w:rsidR="00462476">
        <w:t xml:space="preserve"> </w:t>
      </w:r>
      <w:r w:rsidR="00462476">
        <w:rPr>
          <w:color w:val="000000" w:themeColor="text1"/>
        </w:rPr>
        <w:t xml:space="preserve"> </w:t>
      </w:r>
    </w:p>
    <w:p w:rsidR="002247F9" w:rsidRPr="001F4283" w:rsidRDefault="002247F9" w:rsidP="003049E1">
      <w:pPr>
        <w:pStyle w:val="10"/>
        <w:numPr>
          <w:ilvl w:val="0"/>
          <w:numId w:val="3"/>
        </w:numPr>
        <w:spacing w:after="240"/>
        <w:ind w:left="357" w:hanging="357"/>
        <w:rPr>
          <w:rFonts w:ascii="Times New Roman" w:hAnsi="Times New Roman" w:cs="Times New Roman"/>
          <w:sz w:val="28"/>
          <w:szCs w:val="28"/>
        </w:rPr>
      </w:pPr>
      <w:bookmarkStart w:id="3" w:name="_Toc41501490"/>
      <w:r w:rsidRPr="001F4283">
        <w:rPr>
          <w:rFonts w:ascii="Times New Roman" w:hAnsi="Times New Roman" w:cs="Times New Roman"/>
          <w:sz w:val="28"/>
          <w:szCs w:val="28"/>
        </w:rPr>
        <w:t>Заключение</w:t>
      </w:r>
      <w:bookmarkEnd w:id="3"/>
    </w:p>
    <w:p w:rsidR="00060120" w:rsidRPr="00620FF0" w:rsidRDefault="0071235E" w:rsidP="00BF2D9B">
      <w:pPr>
        <w:pStyle w:val="ab"/>
        <w:shd w:val="clear" w:color="auto" w:fill="FFFFFF"/>
        <w:spacing w:before="0" w:beforeAutospacing="0" w:after="0" w:afterAutospacing="0"/>
        <w:ind w:firstLine="397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В рамках статьи предложен новый подход для оценки </w:t>
      </w:r>
      <w:r w:rsidRPr="00891DF5">
        <w:rPr>
          <w:sz w:val="22"/>
          <w:szCs w:val="22"/>
        </w:rPr>
        <w:t>константы Липшица</w:t>
      </w:r>
      <w:r w:rsidR="000B1ACE">
        <w:rPr>
          <w:color w:val="000000" w:themeColor="text1"/>
        </w:rPr>
        <w:t xml:space="preserve"> в рамках алгоритма глобального поиска. С учетом нового подхода оценки </w:t>
      </w:r>
      <w:r w:rsidR="000B1ACE" w:rsidRPr="00891DF5">
        <w:rPr>
          <w:sz w:val="22"/>
          <w:szCs w:val="22"/>
        </w:rPr>
        <w:t>константы Липшица</w:t>
      </w:r>
      <w:r w:rsidR="000B1ACE">
        <w:rPr>
          <w:color w:val="000000" w:themeColor="text1"/>
        </w:rPr>
        <w:t xml:space="preserve"> разработана модификация метода глобального поиска и проведены вычислительные эксперименты. Вычислительные эксперименты показали перспективность направления исследований. </w:t>
      </w:r>
      <w:r w:rsidR="00155CBE">
        <w:rPr>
          <w:color w:val="000000" w:themeColor="text1"/>
        </w:rPr>
        <w:t xml:space="preserve"> </w:t>
      </w:r>
    </w:p>
    <w:p w:rsidR="00A32B45" w:rsidRPr="001F4283" w:rsidRDefault="002247F9" w:rsidP="00462476">
      <w:pPr>
        <w:pStyle w:val="10"/>
        <w:spacing w:after="240"/>
        <w:ind w:firstLine="0"/>
        <w:rPr>
          <w:rFonts w:ascii="Times New Roman" w:hAnsi="Times New Roman" w:cs="Times New Roman"/>
          <w:sz w:val="28"/>
          <w:szCs w:val="28"/>
        </w:rPr>
      </w:pPr>
      <w:bookmarkStart w:id="4" w:name="_Литература"/>
      <w:bookmarkStart w:id="5" w:name="_Toc41501491"/>
      <w:bookmarkEnd w:id="2"/>
      <w:bookmarkEnd w:id="4"/>
      <w:r w:rsidRPr="001F4283">
        <w:rPr>
          <w:rFonts w:ascii="Times New Roman" w:hAnsi="Times New Roman" w:cs="Times New Roman"/>
          <w:sz w:val="28"/>
          <w:szCs w:val="28"/>
        </w:rPr>
        <w:t>Литература</w:t>
      </w:r>
      <w:bookmarkEnd w:id="5"/>
    </w:p>
    <w:p w:rsidR="00A2377A" w:rsidRPr="00A2377A" w:rsidRDefault="006F4190" w:rsidP="00A2377A">
      <w:pPr>
        <w:pStyle w:val="a0"/>
        <w:numPr>
          <w:ilvl w:val="0"/>
          <w:numId w:val="8"/>
        </w:numPr>
        <w:ind w:left="709" w:hanging="709"/>
        <w:rPr>
          <w:rStyle w:val="aa"/>
          <w:color w:val="000000" w:themeColor="text1"/>
          <w:sz w:val="22"/>
          <w:szCs w:val="22"/>
          <w:u w:val="none"/>
        </w:rPr>
      </w:pPr>
      <w:bookmarkStart w:id="6" w:name="_Ref54377482"/>
      <w:proofErr w:type="spellStart"/>
      <w:r>
        <w:rPr>
          <w:rStyle w:val="aa"/>
          <w:color w:val="000000" w:themeColor="text1"/>
          <w:sz w:val="22"/>
          <w:szCs w:val="22"/>
          <w:u w:val="none"/>
        </w:rPr>
        <w:t>Стронгин</w:t>
      </w:r>
      <w:proofErr w:type="spellEnd"/>
      <w:r w:rsidR="00A2377A" w:rsidRPr="00A2377A">
        <w:rPr>
          <w:rStyle w:val="aa"/>
          <w:color w:val="000000" w:themeColor="text1"/>
          <w:sz w:val="22"/>
          <w:szCs w:val="22"/>
          <w:u w:val="none"/>
        </w:rPr>
        <w:t xml:space="preserve"> Р.Г. Численные методы в многоэкстремальных задачах (информационно-статистические алгоритмы) – М.: Главная редакция физико-математической литературы издательства "Наука", 1978. – 240 с.</w:t>
      </w:r>
      <w:bookmarkEnd w:id="6"/>
    </w:p>
    <w:p w:rsidR="00B72C5A" w:rsidRPr="00A2377A" w:rsidRDefault="006F4190" w:rsidP="00A2377A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  <w:lang w:val="en-US"/>
        </w:rPr>
      </w:pPr>
      <w:bookmarkStart w:id="7" w:name="_Ref54377492"/>
      <w:proofErr w:type="spellStart"/>
      <w:r>
        <w:rPr>
          <w:rStyle w:val="aa"/>
          <w:color w:val="000000" w:themeColor="text1"/>
          <w:sz w:val="22"/>
          <w:szCs w:val="22"/>
          <w:u w:val="none"/>
          <w:lang w:val="en-US"/>
        </w:rPr>
        <w:t>Strongin</w:t>
      </w:r>
      <w:proofErr w:type="spellEnd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R.G.,</w:t>
      </w:r>
      <w:r w:rsidRPr="006F419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</w:t>
      </w:r>
      <w:proofErr w:type="spellStart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Sergeyev</w:t>
      </w:r>
      <w:proofErr w:type="spellEnd"/>
      <w:r w:rsidRPr="006F419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</w:t>
      </w:r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Y.D.</w:t>
      </w:r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Global Optimization with Non-Convex Constraints. Sequential and Parallel Algorithms</w:t>
      </w:r>
      <w:r w:rsidR="00203C50" w:rsidRPr="00203C50">
        <w:rPr>
          <w:rStyle w:val="aa"/>
          <w:color w:val="000000" w:themeColor="text1"/>
          <w:sz w:val="22"/>
          <w:szCs w:val="22"/>
          <w:u w:val="none"/>
          <w:lang w:val="en-US"/>
        </w:rPr>
        <w:t>.</w:t>
      </w:r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 – The Netherlands, Dordrecht: </w:t>
      </w:r>
      <w:proofErr w:type="spellStart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Kluwer</w:t>
      </w:r>
      <w:proofErr w:type="spellEnd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Academic Publishers, 2000. – 728 p.</w:t>
      </w:r>
      <w:bookmarkEnd w:id="7"/>
    </w:p>
    <w:p w:rsidR="00A2377A" w:rsidRPr="006F4190" w:rsidRDefault="006F4190" w:rsidP="00A2377A">
      <w:pPr>
        <w:pStyle w:val="a0"/>
        <w:numPr>
          <w:ilvl w:val="0"/>
          <w:numId w:val="8"/>
        </w:numPr>
        <w:ind w:left="709" w:hanging="709"/>
        <w:rPr>
          <w:rStyle w:val="aa"/>
          <w:color w:val="000000" w:themeColor="text1"/>
          <w:sz w:val="22"/>
          <w:szCs w:val="22"/>
          <w:u w:val="none"/>
        </w:rPr>
      </w:pPr>
      <w:bookmarkStart w:id="8" w:name="_Ref54383544"/>
      <w:proofErr w:type="spellStart"/>
      <w:r>
        <w:rPr>
          <w:rStyle w:val="aa"/>
          <w:color w:val="000000" w:themeColor="text1"/>
          <w:sz w:val="22"/>
          <w:szCs w:val="22"/>
          <w:u w:val="none"/>
        </w:rPr>
        <w:t>Стронгин</w:t>
      </w:r>
      <w:proofErr w:type="spellEnd"/>
      <w:r w:rsidR="00A2377A" w:rsidRPr="00203C5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</w:t>
      </w:r>
      <w:r w:rsidR="00A2377A" w:rsidRPr="00A2377A">
        <w:rPr>
          <w:rStyle w:val="aa"/>
          <w:color w:val="000000" w:themeColor="text1"/>
          <w:sz w:val="22"/>
          <w:szCs w:val="22"/>
          <w:u w:val="none"/>
        </w:rPr>
        <w:t>Р</w:t>
      </w:r>
      <w:r w:rsidR="00A2377A" w:rsidRPr="00203C50">
        <w:rPr>
          <w:rStyle w:val="aa"/>
          <w:color w:val="000000" w:themeColor="text1"/>
          <w:sz w:val="22"/>
          <w:szCs w:val="22"/>
          <w:u w:val="none"/>
          <w:lang w:val="en-US"/>
        </w:rPr>
        <w:t>.</w:t>
      </w:r>
      <w:r w:rsidR="00A2377A" w:rsidRPr="00A2377A">
        <w:rPr>
          <w:rStyle w:val="aa"/>
          <w:color w:val="000000" w:themeColor="text1"/>
          <w:sz w:val="22"/>
          <w:szCs w:val="22"/>
          <w:u w:val="none"/>
        </w:rPr>
        <w:t>Г</w:t>
      </w:r>
      <w:r w:rsidR="00A2377A" w:rsidRPr="00203C50">
        <w:rPr>
          <w:rStyle w:val="aa"/>
          <w:color w:val="000000" w:themeColor="text1"/>
          <w:sz w:val="22"/>
          <w:szCs w:val="22"/>
          <w:u w:val="none"/>
          <w:lang w:val="en-US"/>
        </w:rPr>
        <w:t>.</w:t>
      </w:r>
      <w:r w:rsidRPr="00203C5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, </w:t>
      </w:r>
      <w:proofErr w:type="spellStart"/>
      <w:r w:rsidRPr="00A2377A">
        <w:rPr>
          <w:rStyle w:val="aa"/>
          <w:color w:val="000000" w:themeColor="text1"/>
          <w:sz w:val="22"/>
          <w:szCs w:val="22"/>
          <w:u w:val="none"/>
        </w:rPr>
        <w:t>Гергель</w:t>
      </w:r>
      <w:proofErr w:type="spellEnd"/>
      <w:r w:rsidRPr="00203C5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</w:t>
      </w:r>
      <w:r w:rsidRPr="00A2377A">
        <w:rPr>
          <w:rStyle w:val="aa"/>
          <w:color w:val="000000" w:themeColor="text1"/>
          <w:sz w:val="22"/>
          <w:szCs w:val="22"/>
          <w:u w:val="none"/>
        </w:rPr>
        <w:t>В</w:t>
      </w:r>
      <w:r w:rsidRPr="00203C50">
        <w:rPr>
          <w:rStyle w:val="aa"/>
          <w:color w:val="000000" w:themeColor="text1"/>
          <w:sz w:val="22"/>
          <w:szCs w:val="22"/>
          <w:u w:val="none"/>
          <w:lang w:val="en-US"/>
        </w:rPr>
        <w:t>.</w:t>
      </w:r>
      <w:r w:rsidRPr="00A2377A">
        <w:rPr>
          <w:rStyle w:val="aa"/>
          <w:color w:val="000000" w:themeColor="text1"/>
          <w:sz w:val="22"/>
          <w:szCs w:val="22"/>
          <w:u w:val="none"/>
        </w:rPr>
        <w:t>П</w:t>
      </w:r>
      <w:r w:rsidRPr="00203C5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., </w:t>
      </w:r>
      <w:r w:rsidRPr="00A2377A">
        <w:rPr>
          <w:rStyle w:val="aa"/>
          <w:color w:val="000000" w:themeColor="text1"/>
          <w:sz w:val="22"/>
          <w:szCs w:val="22"/>
          <w:u w:val="none"/>
        </w:rPr>
        <w:t>Гришагин</w:t>
      </w:r>
      <w:r w:rsidRPr="00203C5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</w:t>
      </w:r>
      <w:r w:rsidRPr="00A2377A">
        <w:rPr>
          <w:rStyle w:val="aa"/>
          <w:color w:val="000000" w:themeColor="text1"/>
          <w:sz w:val="22"/>
          <w:szCs w:val="22"/>
          <w:u w:val="none"/>
        </w:rPr>
        <w:t>В</w:t>
      </w:r>
      <w:r w:rsidRPr="00203C50">
        <w:rPr>
          <w:rStyle w:val="aa"/>
          <w:color w:val="000000" w:themeColor="text1"/>
          <w:sz w:val="22"/>
          <w:szCs w:val="22"/>
          <w:u w:val="none"/>
          <w:lang w:val="en-US"/>
        </w:rPr>
        <w:t>.</w:t>
      </w:r>
      <w:r w:rsidRPr="00A2377A">
        <w:rPr>
          <w:rStyle w:val="aa"/>
          <w:color w:val="000000" w:themeColor="text1"/>
          <w:sz w:val="22"/>
          <w:szCs w:val="22"/>
          <w:u w:val="none"/>
        </w:rPr>
        <w:t>А</w:t>
      </w:r>
      <w:r w:rsidRPr="00203C5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., </w:t>
      </w:r>
      <w:proofErr w:type="spellStart"/>
      <w:r w:rsidRPr="00A2377A">
        <w:rPr>
          <w:rStyle w:val="aa"/>
          <w:color w:val="000000" w:themeColor="text1"/>
          <w:sz w:val="22"/>
          <w:szCs w:val="22"/>
          <w:u w:val="none"/>
        </w:rPr>
        <w:t>Баркалов</w:t>
      </w:r>
      <w:proofErr w:type="spellEnd"/>
      <w:r w:rsidRPr="00203C5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</w:t>
      </w:r>
      <w:r w:rsidRPr="00A2377A">
        <w:rPr>
          <w:rStyle w:val="aa"/>
          <w:color w:val="000000" w:themeColor="text1"/>
          <w:sz w:val="22"/>
          <w:szCs w:val="22"/>
          <w:u w:val="none"/>
        </w:rPr>
        <w:t>К</w:t>
      </w:r>
      <w:r w:rsidRPr="00203C50">
        <w:rPr>
          <w:rStyle w:val="aa"/>
          <w:color w:val="000000" w:themeColor="text1"/>
          <w:sz w:val="22"/>
          <w:szCs w:val="22"/>
          <w:u w:val="none"/>
          <w:lang w:val="en-US"/>
        </w:rPr>
        <w:t>.</w:t>
      </w:r>
      <w:r w:rsidRPr="00A2377A">
        <w:rPr>
          <w:rStyle w:val="aa"/>
          <w:color w:val="000000" w:themeColor="text1"/>
          <w:sz w:val="22"/>
          <w:szCs w:val="22"/>
          <w:u w:val="none"/>
        </w:rPr>
        <w:t>А</w:t>
      </w:r>
      <w:r w:rsidRPr="00203C50">
        <w:rPr>
          <w:rStyle w:val="aa"/>
          <w:color w:val="000000" w:themeColor="text1"/>
          <w:sz w:val="22"/>
          <w:szCs w:val="22"/>
          <w:u w:val="none"/>
          <w:lang w:val="en-US"/>
        </w:rPr>
        <w:t>.</w:t>
      </w:r>
      <w:r w:rsidR="00A2377A" w:rsidRPr="00203C5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</w:t>
      </w:r>
      <w:r w:rsidR="00A2377A" w:rsidRPr="00A2377A">
        <w:rPr>
          <w:rStyle w:val="aa"/>
          <w:color w:val="000000" w:themeColor="text1"/>
          <w:sz w:val="22"/>
          <w:szCs w:val="22"/>
          <w:u w:val="none"/>
        </w:rPr>
        <w:t>Параллельные</w:t>
      </w:r>
      <w:r w:rsidR="00A2377A" w:rsidRPr="00203C5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</w:t>
      </w:r>
      <w:r w:rsidR="00A2377A" w:rsidRPr="00A2377A">
        <w:rPr>
          <w:rStyle w:val="aa"/>
          <w:color w:val="000000" w:themeColor="text1"/>
          <w:sz w:val="22"/>
          <w:szCs w:val="22"/>
          <w:u w:val="none"/>
        </w:rPr>
        <w:t>вычисления</w:t>
      </w:r>
      <w:r w:rsidR="00A2377A" w:rsidRPr="00203C5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</w:t>
      </w:r>
      <w:r w:rsidR="00A2377A" w:rsidRPr="00A2377A">
        <w:rPr>
          <w:rStyle w:val="aa"/>
          <w:color w:val="000000" w:themeColor="text1"/>
          <w:sz w:val="22"/>
          <w:szCs w:val="22"/>
          <w:u w:val="none"/>
        </w:rPr>
        <w:t>в</w:t>
      </w:r>
      <w:r w:rsidR="00A2377A" w:rsidRPr="00203C5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</w:t>
      </w:r>
      <w:r w:rsidR="00A2377A" w:rsidRPr="00A2377A">
        <w:rPr>
          <w:rStyle w:val="aa"/>
          <w:color w:val="000000" w:themeColor="text1"/>
          <w:sz w:val="22"/>
          <w:szCs w:val="22"/>
          <w:u w:val="none"/>
        </w:rPr>
        <w:t>з</w:t>
      </w:r>
      <w:r>
        <w:rPr>
          <w:rStyle w:val="aa"/>
          <w:color w:val="000000" w:themeColor="text1"/>
          <w:sz w:val="22"/>
          <w:szCs w:val="22"/>
          <w:u w:val="none"/>
        </w:rPr>
        <w:t>адачах</w:t>
      </w:r>
      <w:r w:rsidRPr="00203C5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</w:t>
      </w:r>
      <w:r>
        <w:rPr>
          <w:rStyle w:val="aa"/>
          <w:color w:val="000000" w:themeColor="text1"/>
          <w:sz w:val="22"/>
          <w:szCs w:val="22"/>
          <w:u w:val="none"/>
        </w:rPr>
        <w:t>глобальной</w:t>
      </w:r>
      <w:r w:rsidRPr="00203C5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</w:t>
      </w:r>
      <w:r>
        <w:rPr>
          <w:rStyle w:val="aa"/>
          <w:color w:val="000000" w:themeColor="text1"/>
          <w:sz w:val="22"/>
          <w:szCs w:val="22"/>
          <w:u w:val="none"/>
        </w:rPr>
        <w:t>оптимизации</w:t>
      </w:r>
      <w:r w:rsidRPr="00203C5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.  </w:t>
      </w:r>
      <w:r w:rsidR="00A2377A" w:rsidRPr="00203C5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– </w:t>
      </w:r>
      <w:proofErr w:type="gramStart"/>
      <w:r w:rsidR="00A2377A" w:rsidRPr="00A2377A">
        <w:rPr>
          <w:rStyle w:val="aa"/>
          <w:color w:val="000000" w:themeColor="text1"/>
          <w:sz w:val="22"/>
          <w:szCs w:val="22"/>
          <w:u w:val="none"/>
        </w:rPr>
        <w:t>М</w:t>
      </w:r>
      <w:r w:rsidR="00A2377A" w:rsidRPr="00203C50">
        <w:rPr>
          <w:rStyle w:val="aa"/>
          <w:color w:val="000000" w:themeColor="text1"/>
          <w:sz w:val="22"/>
          <w:szCs w:val="22"/>
          <w:u w:val="none"/>
          <w:lang w:val="en-US"/>
        </w:rPr>
        <w:t>.:</w:t>
      </w:r>
      <w:proofErr w:type="gramEnd"/>
      <w:r w:rsidR="00A2377A" w:rsidRPr="00203C5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</w:t>
      </w:r>
      <w:r w:rsidR="00A2377A" w:rsidRPr="00A2377A">
        <w:rPr>
          <w:rStyle w:val="aa"/>
          <w:color w:val="000000" w:themeColor="text1"/>
          <w:sz w:val="22"/>
          <w:szCs w:val="22"/>
          <w:u w:val="none"/>
        </w:rPr>
        <w:t xml:space="preserve">Издательство Московского университета. </w:t>
      </w:r>
      <w:r w:rsidR="00A2377A" w:rsidRPr="006F4190">
        <w:rPr>
          <w:rStyle w:val="aa"/>
          <w:color w:val="000000" w:themeColor="text1"/>
          <w:sz w:val="22"/>
          <w:szCs w:val="22"/>
          <w:u w:val="none"/>
        </w:rPr>
        <w:t>2013. – 280 с.</w:t>
      </w:r>
      <w:bookmarkEnd w:id="8"/>
    </w:p>
    <w:p w:rsidR="00A2377A" w:rsidRDefault="006F4190" w:rsidP="00A2377A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</w:rPr>
      </w:pPr>
      <w:r>
        <w:rPr>
          <w:rStyle w:val="aa"/>
          <w:color w:val="000000" w:themeColor="text1"/>
          <w:sz w:val="22"/>
          <w:szCs w:val="22"/>
          <w:u w:val="none"/>
        </w:rPr>
        <w:t>Сергеев</w:t>
      </w:r>
      <w:r w:rsidR="00A2377A" w:rsidRPr="00A2377A">
        <w:rPr>
          <w:rStyle w:val="aa"/>
          <w:color w:val="000000" w:themeColor="text1"/>
          <w:sz w:val="22"/>
          <w:szCs w:val="22"/>
          <w:u w:val="none"/>
        </w:rPr>
        <w:t xml:space="preserve"> Я.Д.</w:t>
      </w:r>
      <w:r>
        <w:rPr>
          <w:rStyle w:val="aa"/>
          <w:color w:val="000000" w:themeColor="text1"/>
          <w:sz w:val="22"/>
          <w:szCs w:val="22"/>
          <w:u w:val="none"/>
        </w:rPr>
        <w:t xml:space="preserve">, </w:t>
      </w:r>
      <w:r w:rsidRPr="00A2377A">
        <w:rPr>
          <w:rStyle w:val="aa"/>
          <w:color w:val="000000" w:themeColor="text1"/>
          <w:sz w:val="22"/>
          <w:szCs w:val="22"/>
          <w:u w:val="none"/>
        </w:rPr>
        <w:t>Квасов</w:t>
      </w:r>
      <w:r>
        <w:rPr>
          <w:rStyle w:val="aa"/>
          <w:color w:val="000000" w:themeColor="text1"/>
          <w:sz w:val="22"/>
          <w:szCs w:val="22"/>
          <w:u w:val="none"/>
        </w:rPr>
        <w:t xml:space="preserve"> </w:t>
      </w:r>
      <w:r w:rsidRPr="00A2377A">
        <w:rPr>
          <w:rStyle w:val="aa"/>
          <w:color w:val="000000" w:themeColor="text1"/>
          <w:sz w:val="22"/>
          <w:szCs w:val="22"/>
          <w:u w:val="none"/>
        </w:rPr>
        <w:t xml:space="preserve">Д. </w:t>
      </w:r>
      <w:r w:rsidR="00A2377A" w:rsidRPr="00A2377A">
        <w:rPr>
          <w:rStyle w:val="aa"/>
          <w:color w:val="000000" w:themeColor="text1"/>
          <w:sz w:val="22"/>
          <w:szCs w:val="22"/>
          <w:u w:val="none"/>
        </w:rPr>
        <w:t xml:space="preserve">Диагональные методы глобальной оптимизации. – ФИЗМАТЛИТ. – 2008. – 352 </w:t>
      </w:r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c</w:t>
      </w:r>
      <w:r w:rsidR="00A2377A" w:rsidRPr="00A2377A">
        <w:rPr>
          <w:rStyle w:val="aa"/>
          <w:color w:val="000000" w:themeColor="text1"/>
          <w:sz w:val="22"/>
          <w:szCs w:val="22"/>
          <w:u w:val="none"/>
        </w:rPr>
        <w:t>.</w:t>
      </w:r>
    </w:p>
    <w:p w:rsidR="00A2377A" w:rsidRPr="00A2377A" w:rsidRDefault="006F4190" w:rsidP="00A2377A">
      <w:pPr>
        <w:pStyle w:val="a0"/>
        <w:numPr>
          <w:ilvl w:val="0"/>
          <w:numId w:val="8"/>
        </w:numPr>
        <w:ind w:left="709" w:hanging="709"/>
        <w:rPr>
          <w:rStyle w:val="aa"/>
          <w:color w:val="000000" w:themeColor="text1"/>
          <w:sz w:val="22"/>
          <w:szCs w:val="22"/>
          <w:u w:val="none"/>
          <w:lang w:val="en-US"/>
        </w:rPr>
      </w:pPr>
      <w:proofErr w:type="spellStart"/>
      <w:r>
        <w:rPr>
          <w:rStyle w:val="aa"/>
          <w:color w:val="000000" w:themeColor="text1"/>
          <w:sz w:val="22"/>
          <w:szCs w:val="22"/>
          <w:u w:val="none"/>
          <w:lang w:val="en-US"/>
        </w:rPr>
        <w:t>Sergeyev</w:t>
      </w:r>
      <w:proofErr w:type="spellEnd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Y.D.</w:t>
      </w:r>
      <w:r w:rsidRPr="006F419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, </w:t>
      </w:r>
      <w:proofErr w:type="spellStart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Grishagin</w:t>
      </w:r>
      <w:proofErr w:type="spellEnd"/>
      <w:r w:rsidRPr="006F419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</w:t>
      </w:r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V.A.</w:t>
      </w:r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A Parallel Method for Finding the Global Minimum of </w:t>
      </w:r>
      <w:proofErr w:type="spellStart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Univariate</w:t>
      </w:r>
      <w:proofErr w:type="spellEnd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Functions // Journal of Optimization Theory and Applications. – 1994. – V. 80(3). – P. 513–536.</w:t>
      </w:r>
    </w:p>
    <w:p w:rsidR="00A2377A" w:rsidRPr="00A2377A" w:rsidRDefault="006F4190" w:rsidP="00A2377A">
      <w:pPr>
        <w:pStyle w:val="a0"/>
        <w:numPr>
          <w:ilvl w:val="0"/>
          <w:numId w:val="8"/>
        </w:numPr>
        <w:ind w:left="709" w:hanging="709"/>
        <w:rPr>
          <w:rStyle w:val="aa"/>
          <w:color w:val="000000" w:themeColor="text1"/>
          <w:sz w:val="22"/>
          <w:szCs w:val="22"/>
          <w:u w:val="none"/>
        </w:rPr>
      </w:pPr>
      <w:proofErr w:type="spellStart"/>
      <w:r>
        <w:rPr>
          <w:rStyle w:val="aa"/>
          <w:color w:val="000000" w:themeColor="text1"/>
          <w:sz w:val="22"/>
          <w:szCs w:val="22"/>
          <w:u w:val="none"/>
          <w:lang w:val="en-US"/>
        </w:rPr>
        <w:t>Sergeyev</w:t>
      </w:r>
      <w:proofErr w:type="spellEnd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Y.D.</w:t>
      </w:r>
      <w:r w:rsidRPr="006F419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, </w:t>
      </w:r>
      <w:proofErr w:type="spellStart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Grishagin</w:t>
      </w:r>
      <w:proofErr w:type="spellEnd"/>
      <w:r w:rsidRPr="006F419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</w:t>
      </w:r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V.A.</w:t>
      </w:r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Parallel Asynchronous Global Search and the Nested Optimization Scheme // J. </w:t>
      </w:r>
      <w:proofErr w:type="spellStart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Comput</w:t>
      </w:r>
      <w:proofErr w:type="spellEnd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. Anal. </w:t>
      </w:r>
      <w:proofErr w:type="spellStart"/>
      <w:r w:rsidR="00A2377A" w:rsidRPr="00A2377A">
        <w:rPr>
          <w:rStyle w:val="aa"/>
          <w:color w:val="000000" w:themeColor="text1"/>
          <w:sz w:val="22"/>
          <w:szCs w:val="22"/>
          <w:u w:val="none"/>
        </w:rPr>
        <w:t>Appl</w:t>
      </w:r>
      <w:proofErr w:type="spellEnd"/>
      <w:r w:rsidR="00A2377A" w:rsidRPr="00A2377A">
        <w:rPr>
          <w:rStyle w:val="aa"/>
          <w:color w:val="000000" w:themeColor="text1"/>
          <w:sz w:val="22"/>
          <w:szCs w:val="22"/>
          <w:u w:val="none"/>
        </w:rPr>
        <w:t>. – 2001. – V. 3(2). – P. 123–145.</w:t>
      </w:r>
    </w:p>
    <w:p w:rsidR="00A2377A" w:rsidRPr="00A2377A" w:rsidRDefault="006F4190" w:rsidP="00A2377A">
      <w:pPr>
        <w:pStyle w:val="a0"/>
        <w:numPr>
          <w:ilvl w:val="0"/>
          <w:numId w:val="8"/>
        </w:numPr>
        <w:ind w:left="709" w:hanging="709"/>
        <w:rPr>
          <w:rStyle w:val="aa"/>
          <w:color w:val="000000" w:themeColor="text1"/>
          <w:sz w:val="22"/>
          <w:szCs w:val="22"/>
          <w:u w:val="none"/>
          <w:lang w:val="en-US"/>
        </w:rPr>
      </w:pPr>
      <w:proofErr w:type="spellStart"/>
      <w:r>
        <w:rPr>
          <w:rStyle w:val="aa"/>
          <w:color w:val="000000" w:themeColor="text1"/>
          <w:sz w:val="22"/>
          <w:szCs w:val="22"/>
          <w:u w:val="none"/>
          <w:lang w:val="en-US"/>
        </w:rPr>
        <w:t>Sergeyev</w:t>
      </w:r>
      <w:proofErr w:type="spellEnd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Y.D.</w:t>
      </w:r>
      <w:r w:rsidRPr="006F4190">
        <w:rPr>
          <w:rStyle w:val="aa"/>
          <w:color w:val="000000" w:themeColor="text1"/>
          <w:sz w:val="22"/>
          <w:szCs w:val="22"/>
          <w:u w:val="none"/>
          <w:lang w:val="en-US"/>
        </w:rPr>
        <w:t>,</w:t>
      </w:r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</w:t>
      </w:r>
      <w:proofErr w:type="spellStart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Strongin</w:t>
      </w:r>
      <w:proofErr w:type="spellEnd"/>
      <w:r w:rsidRPr="006F419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</w:t>
      </w:r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R.G., </w:t>
      </w:r>
      <w:proofErr w:type="spellStart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Lera</w:t>
      </w:r>
      <w:proofErr w:type="spellEnd"/>
      <w:r w:rsidRPr="006F419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</w:t>
      </w:r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D. </w:t>
      </w:r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Introduction to global optimization exploiting space filling curves. – </w:t>
      </w:r>
      <w:proofErr w:type="spellStart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Verlag</w:t>
      </w:r>
      <w:proofErr w:type="spellEnd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New </w:t>
      </w:r>
      <w:proofErr w:type="spellStart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York</w:t>
      </w:r>
      <w:proofErr w:type="gramStart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:Springer</w:t>
      </w:r>
      <w:proofErr w:type="spellEnd"/>
      <w:proofErr w:type="gramEnd"/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. – 2013. – 125 p.</w:t>
      </w:r>
    </w:p>
    <w:p w:rsidR="00A2377A" w:rsidRPr="00A2377A" w:rsidRDefault="00A2377A" w:rsidP="00A2377A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  <w:lang w:val="en-US"/>
        </w:rPr>
      </w:pPr>
      <w:bookmarkStart w:id="9" w:name="_Ref54377635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G</w:t>
      </w:r>
      <w:r w:rsidR="006F4190">
        <w:rPr>
          <w:rStyle w:val="aa"/>
          <w:color w:val="000000" w:themeColor="text1"/>
          <w:sz w:val="22"/>
          <w:szCs w:val="22"/>
          <w:u w:val="none"/>
          <w:lang w:val="en-US"/>
        </w:rPr>
        <w:t>ergel</w:t>
      </w:r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V. </w:t>
      </w:r>
      <w:proofErr w:type="gramStart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An</w:t>
      </w:r>
      <w:proofErr w:type="gramEnd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Unified Approach to Use of Coprocessors of Various Types for Solving Global Optimization Problems // 2nd International Conference on Mathematics and Computers in Sciences and in Industry. – 2015. – P. 13–18.</w:t>
      </w:r>
      <w:bookmarkEnd w:id="9"/>
    </w:p>
    <w:p w:rsidR="00A2377A" w:rsidRPr="00A2377A" w:rsidRDefault="00A2377A" w:rsidP="00A2377A">
      <w:pPr>
        <w:pStyle w:val="a0"/>
        <w:numPr>
          <w:ilvl w:val="0"/>
          <w:numId w:val="8"/>
        </w:numPr>
        <w:ind w:left="709" w:hanging="709"/>
        <w:rPr>
          <w:rStyle w:val="aa"/>
          <w:color w:val="000000" w:themeColor="text1"/>
          <w:sz w:val="22"/>
          <w:szCs w:val="22"/>
          <w:u w:val="none"/>
          <w:lang w:val="en-US"/>
        </w:rPr>
      </w:pPr>
      <w:bookmarkStart w:id="10" w:name="_Ref54378102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Yang, X.-S. Nature-inspired </w:t>
      </w:r>
      <w:proofErr w:type="spellStart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metaheuristic</w:t>
      </w:r>
      <w:proofErr w:type="spellEnd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algorithms. – </w:t>
      </w:r>
      <w:proofErr w:type="spellStart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Frome</w:t>
      </w:r>
      <w:proofErr w:type="spellEnd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: </w:t>
      </w:r>
      <w:proofErr w:type="spellStart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Luniver</w:t>
      </w:r>
      <w:proofErr w:type="spellEnd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Press. – 2008. – 148 p.</w:t>
      </w:r>
      <w:bookmarkEnd w:id="10"/>
    </w:p>
    <w:p w:rsidR="00A2377A" w:rsidRPr="00A2377A" w:rsidRDefault="00A2377A" w:rsidP="00A2377A">
      <w:pPr>
        <w:pStyle w:val="a0"/>
        <w:numPr>
          <w:ilvl w:val="0"/>
          <w:numId w:val="8"/>
        </w:numPr>
        <w:ind w:left="709" w:hanging="709"/>
        <w:rPr>
          <w:rStyle w:val="aa"/>
          <w:color w:val="000000" w:themeColor="text1"/>
          <w:sz w:val="22"/>
          <w:szCs w:val="22"/>
          <w:u w:val="none"/>
          <w:lang w:val="en-US"/>
        </w:rPr>
      </w:pPr>
      <w:proofErr w:type="spellStart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Zhigljavsky</w:t>
      </w:r>
      <w:proofErr w:type="spellEnd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, A.A. Theory of Global Random Search. – Dordrecht: </w:t>
      </w:r>
      <w:proofErr w:type="spellStart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Kluwer</w:t>
      </w:r>
      <w:proofErr w:type="spellEnd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Academic Publishers. – 1991. – 341 p.</w:t>
      </w:r>
    </w:p>
    <w:p w:rsidR="00A2377A" w:rsidRPr="00A2377A" w:rsidRDefault="006F4190" w:rsidP="00A2377A">
      <w:pPr>
        <w:pStyle w:val="a0"/>
        <w:numPr>
          <w:ilvl w:val="0"/>
          <w:numId w:val="8"/>
        </w:numPr>
        <w:ind w:left="709" w:hanging="709"/>
        <w:rPr>
          <w:rStyle w:val="aa"/>
          <w:color w:val="000000" w:themeColor="text1"/>
          <w:sz w:val="22"/>
          <w:szCs w:val="22"/>
          <w:u w:val="none"/>
          <w:lang w:val="en-US"/>
        </w:rPr>
      </w:pPr>
      <w:r>
        <w:rPr>
          <w:rStyle w:val="aa"/>
          <w:color w:val="000000" w:themeColor="text1"/>
          <w:sz w:val="22"/>
          <w:szCs w:val="22"/>
          <w:u w:val="none"/>
          <w:lang w:val="en-US"/>
        </w:rPr>
        <w:t>Kennedy</w:t>
      </w:r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J.</w:t>
      </w:r>
      <w:r w:rsidRPr="006F419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, </w:t>
      </w:r>
      <w:proofErr w:type="spellStart"/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Eberhard</w:t>
      </w:r>
      <w:proofErr w:type="spellEnd"/>
      <w:r w:rsidRPr="006F4190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</w:t>
      </w:r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R.</w:t>
      </w:r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Particle swarm optimization // Proc. of IEEE Intern. Conf. on Neural Networks. – 1995. – V. 4. – P. 1942–1948.</w:t>
      </w:r>
    </w:p>
    <w:p w:rsidR="00A2377A" w:rsidRPr="00A2377A" w:rsidRDefault="006F4190" w:rsidP="00A2377A">
      <w:pPr>
        <w:pStyle w:val="a0"/>
        <w:numPr>
          <w:ilvl w:val="0"/>
          <w:numId w:val="8"/>
        </w:numPr>
        <w:ind w:left="709" w:hanging="709"/>
        <w:rPr>
          <w:rStyle w:val="aa"/>
          <w:color w:val="000000" w:themeColor="text1"/>
          <w:sz w:val="22"/>
          <w:szCs w:val="22"/>
          <w:u w:val="none"/>
        </w:rPr>
      </w:pPr>
      <w:r w:rsidRPr="006F4190">
        <w:rPr>
          <w:rStyle w:val="aa"/>
          <w:color w:val="000000" w:themeColor="text1"/>
          <w:sz w:val="22"/>
          <w:szCs w:val="22"/>
          <w:u w:val="none"/>
        </w:rPr>
        <w:t>Карпенко</w:t>
      </w:r>
      <w:r w:rsidR="00A2377A" w:rsidRPr="006F4190">
        <w:rPr>
          <w:rStyle w:val="aa"/>
          <w:color w:val="000000" w:themeColor="text1"/>
          <w:sz w:val="22"/>
          <w:szCs w:val="22"/>
          <w:u w:val="none"/>
        </w:rPr>
        <w:t xml:space="preserve"> А.П.</w:t>
      </w:r>
      <w:r w:rsidRPr="006F4190">
        <w:rPr>
          <w:rStyle w:val="aa"/>
          <w:color w:val="000000" w:themeColor="text1"/>
          <w:sz w:val="22"/>
          <w:szCs w:val="22"/>
          <w:u w:val="none"/>
        </w:rPr>
        <w:t xml:space="preserve">, </w:t>
      </w:r>
      <w:r w:rsidRPr="00A2377A">
        <w:rPr>
          <w:rStyle w:val="aa"/>
          <w:color w:val="000000" w:themeColor="text1"/>
          <w:sz w:val="22"/>
          <w:szCs w:val="22"/>
          <w:u w:val="none"/>
        </w:rPr>
        <w:t>Селиверстов</w:t>
      </w:r>
      <w:r w:rsidRPr="006F4190">
        <w:rPr>
          <w:rStyle w:val="aa"/>
          <w:color w:val="000000" w:themeColor="text1"/>
          <w:sz w:val="22"/>
          <w:szCs w:val="22"/>
          <w:u w:val="none"/>
        </w:rPr>
        <w:t xml:space="preserve"> </w:t>
      </w:r>
      <w:r w:rsidRPr="00A2377A">
        <w:rPr>
          <w:rStyle w:val="aa"/>
          <w:color w:val="000000" w:themeColor="text1"/>
          <w:sz w:val="22"/>
          <w:szCs w:val="22"/>
          <w:u w:val="none"/>
        </w:rPr>
        <w:t>Е</w:t>
      </w:r>
      <w:r w:rsidRPr="006F4190">
        <w:rPr>
          <w:rStyle w:val="aa"/>
          <w:color w:val="000000" w:themeColor="text1"/>
          <w:sz w:val="22"/>
          <w:szCs w:val="22"/>
          <w:u w:val="none"/>
        </w:rPr>
        <w:t>.</w:t>
      </w:r>
      <w:r w:rsidRPr="00A2377A">
        <w:rPr>
          <w:rStyle w:val="aa"/>
          <w:color w:val="000000" w:themeColor="text1"/>
          <w:sz w:val="22"/>
          <w:szCs w:val="22"/>
          <w:u w:val="none"/>
        </w:rPr>
        <w:t>Ю</w:t>
      </w:r>
      <w:r w:rsidRPr="006F4190">
        <w:rPr>
          <w:rStyle w:val="aa"/>
          <w:color w:val="000000" w:themeColor="text1"/>
          <w:sz w:val="22"/>
          <w:szCs w:val="22"/>
          <w:u w:val="none"/>
        </w:rPr>
        <w:t>.</w:t>
      </w:r>
      <w:r w:rsidR="00A2377A" w:rsidRPr="006F4190">
        <w:rPr>
          <w:rStyle w:val="aa"/>
          <w:color w:val="000000" w:themeColor="text1"/>
          <w:sz w:val="22"/>
          <w:szCs w:val="22"/>
          <w:u w:val="none"/>
        </w:rPr>
        <w:t xml:space="preserve"> Обзор методов роя частиц (</w:t>
      </w:r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particle</w:t>
      </w:r>
      <w:r w:rsidR="00A2377A" w:rsidRPr="006F4190">
        <w:rPr>
          <w:rStyle w:val="aa"/>
          <w:color w:val="000000" w:themeColor="text1"/>
          <w:sz w:val="22"/>
          <w:szCs w:val="22"/>
          <w:u w:val="none"/>
        </w:rPr>
        <w:t xml:space="preserve"> </w:t>
      </w:r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swarm</w:t>
      </w:r>
      <w:r w:rsidR="00A2377A" w:rsidRPr="006F4190">
        <w:rPr>
          <w:rStyle w:val="aa"/>
          <w:color w:val="000000" w:themeColor="text1"/>
          <w:sz w:val="22"/>
          <w:szCs w:val="22"/>
          <w:u w:val="none"/>
        </w:rPr>
        <w:t xml:space="preserve"> </w:t>
      </w:r>
      <w:r w:rsidR="00A2377A"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optimization</w:t>
      </w:r>
      <w:r w:rsidR="00A2377A" w:rsidRPr="006F4190">
        <w:rPr>
          <w:rStyle w:val="aa"/>
          <w:color w:val="000000" w:themeColor="text1"/>
          <w:sz w:val="22"/>
          <w:szCs w:val="22"/>
          <w:u w:val="none"/>
        </w:rPr>
        <w:t>)</w:t>
      </w:r>
      <w:r>
        <w:rPr>
          <w:rStyle w:val="aa"/>
          <w:color w:val="000000" w:themeColor="text1"/>
          <w:sz w:val="22"/>
          <w:szCs w:val="22"/>
          <w:u w:val="none"/>
        </w:rPr>
        <w:t xml:space="preserve"> </w:t>
      </w:r>
      <w:r w:rsidR="00A2377A" w:rsidRPr="00A2377A">
        <w:rPr>
          <w:rStyle w:val="aa"/>
          <w:color w:val="000000" w:themeColor="text1"/>
          <w:sz w:val="22"/>
          <w:szCs w:val="22"/>
          <w:u w:val="none"/>
        </w:rPr>
        <w:t xml:space="preserve"> // Электронное </w:t>
      </w:r>
      <w:proofErr w:type="spellStart"/>
      <w:r w:rsidR="00A2377A" w:rsidRPr="00A2377A">
        <w:rPr>
          <w:rStyle w:val="aa"/>
          <w:color w:val="000000" w:themeColor="text1"/>
          <w:sz w:val="22"/>
          <w:szCs w:val="22"/>
          <w:u w:val="none"/>
        </w:rPr>
        <w:t>научно-техн</w:t>
      </w:r>
      <w:proofErr w:type="spellEnd"/>
      <w:r w:rsidR="00A2377A" w:rsidRPr="00A2377A">
        <w:rPr>
          <w:rStyle w:val="aa"/>
          <w:color w:val="000000" w:themeColor="text1"/>
          <w:sz w:val="22"/>
          <w:szCs w:val="22"/>
          <w:u w:val="none"/>
        </w:rPr>
        <w:t>. издание “Наука и образование”. – 2009. – № 3.</w:t>
      </w:r>
    </w:p>
    <w:p w:rsidR="00A2377A" w:rsidRPr="006F4190" w:rsidRDefault="00A2377A" w:rsidP="00A2377A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</w:rPr>
      </w:pPr>
      <w:bookmarkStart w:id="11" w:name="_Ref54378106"/>
      <w:proofErr w:type="spellStart"/>
      <w:r w:rsidRPr="00A2377A">
        <w:rPr>
          <w:rStyle w:val="aa"/>
          <w:color w:val="000000" w:themeColor="text1"/>
          <w:sz w:val="22"/>
          <w:szCs w:val="22"/>
          <w:u w:val="none"/>
        </w:rPr>
        <w:t>Кошур</w:t>
      </w:r>
      <w:proofErr w:type="spellEnd"/>
      <w:r w:rsidRPr="00A2377A">
        <w:rPr>
          <w:rStyle w:val="aa"/>
          <w:color w:val="000000" w:themeColor="text1"/>
          <w:sz w:val="22"/>
          <w:szCs w:val="22"/>
          <w:u w:val="none"/>
        </w:rPr>
        <w:t>, В.Д. Глобальная оптимизация на основе гибридного метода усреднения координат и метода роя частиц</w:t>
      </w:r>
      <w:r w:rsidRPr="006F4190">
        <w:rPr>
          <w:rStyle w:val="aa"/>
          <w:color w:val="000000" w:themeColor="text1"/>
          <w:sz w:val="22"/>
          <w:szCs w:val="22"/>
          <w:u w:val="none"/>
        </w:rPr>
        <w:t xml:space="preserve"> // Ж. Вычислительные технологии. – 2013. – №4(18) .– </w:t>
      </w:r>
      <w:r w:rsidRPr="00A2377A">
        <w:rPr>
          <w:rStyle w:val="aa"/>
          <w:color w:val="000000" w:themeColor="text1"/>
          <w:sz w:val="22"/>
          <w:szCs w:val="22"/>
          <w:u w:val="none"/>
          <w:lang w:val="en-US"/>
        </w:rPr>
        <w:t>C</w:t>
      </w:r>
      <w:r w:rsidRPr="006F4190">
        <w:rPr>
          <w:rStyle w:val="aa"/>
          <w:color w:val="000000" w:themeColor="text1"/>
          <w:sz w:val="22"/>
          <w:szCs w:val="22"/>
          <w:u w:val="none"/>
        </w:rPr>
        <w:t>. 36-47.</w:t>
      </w:r>
      <w:bookmarkEnd w:id="11"/>
    </w:p>
    <w:p w:rsidR="00B919C4" w:rsidRPr="006F4190" w:rsidRDefault="00462476" w:rsidP="00A2377A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</w:rPr>
      </w:pPr>
      <w:bookmarkStart w:id="12" w:name="_Ref54384293"/>
      <w:r>
        <w:rPr>
          <w:rStyle w:val="aa"/>
          <w:color w:val="000000" w:themeColor="text1"/>
          <w:sz w:val="22"/>
          <w:szCs w:val="22"/>
          <w:u w:val="none"/>
        </w:rPr>
        <w:t>Реализация</w:t>
      </w:r>
      <w:r w:rsidRPr="006F4190">
        <w:rPr>
          <w:rStyle w:val="aa"/>
          <w:color w:val="000000" w:themeColor="text1"/>
          <w:sz w:val="22"/>
          <w:szCs w:val="22"/>
          <w:u w:val="none"/>
        </w:rPr>
        <w:t xml:space="preserve"> </w:t>
      </w:r>
      <w:r>
        <w:rPr>
          <w:rStyle w:val="aa"/>
          <w:color w:val="000000" w:themeColor="text1"/>
          <w:sz w:val="22"/>
          <w:szCs w:val="22"/>
          <w:u w:val="none"/>
        </w:rPr>
        <w:t>деревьев</w:t>
      </w:r>
      <w:r w:rsidRPr="006F4190">
        <w:rPr>
          <w:rStyle w:val="aa"/>
          <w:color w:val="000000" w:themeColor="text1"/>
          <w:sz w:val="22"/>
          <w:szCs w:val="22"/>
          <w:u w:val="none"/>
        </w:rPr>
        <w:t xml:space="preserve"> </w:t>
      </w:r>
      <w:r>
        <w:rPr>
          <w:rStyle w:val="aa"/>
          <w:color w:val="000000" w:themeColor="text1"/>
          <w:sz w:val="22"/>
          <w:szCs w:val="22"/>
          <w:u w:val="none"/>
        </w:rPr>
        <w:t>решений</w:t>
      </w:r>
      <w:r w:rsidR="006F4190" w:rsidRPr="006F4190">
        <w:rPr>
          <w:rStyle w:val="aa"/>
          <w:color w:val="000000" w:themeColor="text1"/>
          <w:sz w:val="22"/>
          <w:szCs w:val="22"/>
          <w:u w:val="none"/>
        </w:rPr>
        <w:t>.</w:t>
      </w:r>
      <w:r w:rsidR="006F4190">
        <w:rPr>
          <w:rStyle w:val="aa"/>
          <w:color w:val="000000" w:themeColor="text1"/>
          <w:sz w:val="22"/>
          <w:szCs w:val="22"/>
          <w:u w:val="none"/>
        </w:rPr>
        <w:t xml:space="preserve"> </w:t>
      </w:r>
      <w:r w:rsidR="006F4190" w:rsidRPr="006F4190">
        <w:rPr>
          <w:color w:val="000000"/>
          <w:sz w:val="22"/>
          <w:szCs w:val="22"/>
          <w:lang w:val="en-US"/>
        </w:rPr>
        <w:t>URL</w:t>
      </w:r>
      <w:r w:rsidR="006F4190" w:rsidRPr="006F4190">
        <w:rPr>
          <w:color w:val="000000"/>
          <w:sz w:val="22"/>
          <w:szCs w:val="22"/>
        </w:rPr>
        <w:t>:</w:t>
      </w:r>
      <w:r w:rsidR="006F4190" w:rsidRPr="006F4190">
        <w:rPr>
          <w:color w:val="000000"/>
          <w:sz w:val="22"/>
          <w:szCs w:val="22"/>
          <w:lang w:val="en-US"/>
        </w:rPr>
        <w:t> </w:t>
      </w:r>
      <w:r w:rsidRPr="006F4190">
        <w:rPr>
          <w:rStyle w:val="aa"/>
          <w:color w:val="000000" w:themeColor="text1"/>
          <w:sz w:val="22"/>
          <w:szCs w:val="22"/>
          <w:u w:val="none"/>
        </w:rPr>
        <w:t xml:space="preserve"> </w:t>
      </w:r>
      <w:hyperlink r:id="rId10" w:history="1">
        <w:r w:rsidRPr="00811914">
          <w:rPr>
            <w:rStyle w:val="aa"/>
            <w:sz w:val="22"/>
            <w:szCs w:val="22"/>
            <w:lang w:val="en-US"/>
          </w:rPr>
          <w:t>https</w:t>
        </w:r>
        <w:r w:rsidRPr="006F4190">
          <w:rPr>
            <w:rStyle w:val="aa"/>
            <w:sz w:val="22"/>
            <w:szCs w:val="22"/>
          </w:rPr>
          <w:t>://</w:t>
        </w:r>
        <w:proofErr w:type="spellStart"/>
        <w:r w:rsidRPr="00811914">
          <w:rPr>
            <w:rStyle w:val="aa"/>
            <w:sz w:val="22"/>
            <w:szCs w:val="22"/>
            <w:lang w:val="en-US"/>
          </w:rPr>
          <w:t>scikit</w:t>
        </w:r>
        <w:proofErr w:type="spellEnd"/>
        <w:r w:rsidRPr="006F4190">
          <w:rPr>
            <w:rStyle w:val="aa"/>
            <w:sz w:val="22"/>
            <w:szCs w:val="22"/>
          </w:rPr>
          <w:t>-</w:t>
        </w:r>
        <w:r w:rsidRPr="00811914">
          <w:rPr>
            <w:rStyle w:val="aa"/>
            <w:sz w:val="22"/>
            <w:szCs w:val="22"/>
            <w:lang w:val="en-US"/>
          </w:rPr>
          <w:t>learn</w:t>
        </w:r>
        <w:r w:rsidRPr="006F4190">
          <w:rPr>
            <w:rStyle w:val="aa"/>
            <w:sz w:val="22"/>
            <w:szCs w:val="22"/>
          </w:rPr>
          <w:t>.</w:t>
        </w:r>
        <w:r w:rsidRPr="00811914">
          <w:rPr>
            <w:rStyle w:val="aa"/>
            <w:sz w:val="22"/>
            <w:szCs w:val="22"/>
            <w:lang w:val="en-US"/>
          </w:rPr>
          <w:t>org</w:t>
        </w:r>
        <w:r w:rsidRPr="006F4190">
          <w:rPr>
            <w:rStyle w:val="aa"/>
            <w:sz w:val="22"/>
            <w:szCs w:val="22"/>
          </w:rPr>
          <w:t>/</w:t>
        </w:r>
        <w:r w:rsidRPr="00811914">
          <w:rPr>
            <w:rStyle w:val="aa"/>
            <w:sz w:val="22"/>
            <w:szCs w:val="22"/>
            <w:lang w:val="en-US"/>
          </w:rPr>
          <w:t>stable</w:t>
        </w:r>
        <w:r w:rsidRPr="006F4190">
          <w:rPr>
            <w:rStyle w:val="aa"/>
            <w:sz w:val="22"/>
            <w:szCs w:val="22"/>
          </w:rPr>
          <w:t>/</w:t>
        </w:r>
        <w:r w:rsidRPr="00811914">
          <w:rPr>
            <w:rStyle w:val="aa"/>
            <w:sz w:val="22"/>
            <w:szCs w:val="22"/>
            <w:lang w:val="en-US"/>
          </w:rPr>
          <w:t>modules</w:t>
        </w:r>
        <w:r w:rsidRPr="006F4190">
          <w:rPr>
            <w:rStyle w:val="aa"/>
            <w:sz w:val="22"/>
            <w:szCs w:val="22"/>
          </w:rPr>
          <w:t>/</w:t>
        </w:r>
        <w:r w:rsidRPr="00811914">
          <w:rPr>
            <w:rStyle w:val="aa"/>
            <w:sz w:val="22"/>
            <w:szCs w:val="22"/>
            <w:lang w:val="en-US"/>
          </w:rPr>
          <w:t>tree</w:t>
        </w:r>
        <w:r w:rsidRPr="006F4190">
          <w:rPr>
            <w:rStyle w:val="aa"/>
            <w:sz w:val="22"/>
            <w:szCs w:val="22"/>
          </w:rPr>
          <w:t>.</w:t>
        </w:r>
        <w:r w:rsidRPr="00811914">
          <w:rPr>
            <w:rStyle w:val="aa"/>
            <w:sz w:val="22"/>
            <w:szCs w:val="22"/>
            <w:lang w:val="en-US"/>
          </w:rPr>
          <w:t>html</w:t>
        </w:r>
        <w:bookmarkEnd w:id="12"/>
      </w:hyperlink>
      <w:r w:rsidR="006F4190" w:rsidRPr="006F4190">
        <w:rPr>
          <w:rStyle w:val="aa"/>
          <w:color w:val="000000" w:themeColor="text1"/>
          <w:sz w:val="22"/>
          <w:szCs w:val="22"/>
          <w:u w:val="none"/>
        </w:rPr>
        <w:t xml:space="preserve"> (</w:t>
      </w:r>
      <w:r w:rsidR="006F4190">
        <w:rPr>
          <w:color w:val="000000"/>
          <w:sz w:val="22"/>
          <w:szCs w:val="22"/>
        </w:rPr>
        <w:t>дата обращения: 10.10.2020</w:t>
      </w:r>
      <w:r w:rsidR="006F4190" w:rsidRPr="006F4190">
        <w:rPr>
          <w:rStyle w:val="aa"/>
          <w:color w:val="000000" w:themeColor="text1"/>
          <w:sz w:val="22"/>
          <w:szCs w:val="22"/>
          <w:u w:val="none"/>
        </w:rPr>
        <w:t>)</w:t>
      </w:r>
    </w:p>
    <w:p w:rsidR="00462476" w:rsidRPr="00A2377A" w:rsidRDefault="00462476" w:rsidP="00A2377A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  <w:lang w:val="en-US"/>
        </w:rPr>
      </w:pPr>
      <w:bookmarkStart w:id="13" w:name="_Ref521023046"/>
      <w:bookmarkStart w:id="14" w:name="_Ref521672267"/>
      <w:r w:rsidRPr="00462476">
        <w:rPr>
          <w:szCs w:val="22"/>
          <w:lang w:val="en-US"/>
        </w:rPr>
        <w:t>Hill, J.D. A Search Technique for Multimodal Surfaces</w:t>
      </w:r>
      <w:r w:rsidR="006F4190" w:rsidRPr="006F4190">
        <w:rPr>
          <w:lang w:val="en-US"/>
        </w:rPr>
        <w:t xml:space="preserve"> </w:t>
      </w:r>
      <w:r w:rsidRPr="00462476">
        <w:rPr>
          <w:szCs w:val="22"/>
          <w:lang w:val="en-US"/>
        </w:rPr>
        <w:t>// IEEE Transactions on Systems and Cybernetics. – 1969. – V. 5(1). – P. 2–8</w:t>
      </w:r>
      <w:bookmarkEnd w:id="13"/>
      <w:r w:rsidRPr="00462476">
        <w:rPr>
          <w:szCs w:val="22"/>
          <w:lang w:val="en-US"/>
        </w:rPr>
        <w:t>.</w:t>
      </w:r>
      <w:bookmarkEnd w:id="14"/>
    </w:p>
    <w:sectPr w:rsidR="00462476" w:rsidRPr="00A2377A" w:rsidSect="00CF21D8">
      <w:footerReference w:type="even" r:id="rId11"/>
      <w:foot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B02" w:rsidRDefault="008B5B02">
      <w:pPr>
        <w:spacing w:before="0"/>
      </w:pPr>
      <w:r>
        <w:separator/>
      </w:r>
    </w:p>
  </w:endnote>
  <w:endnote w:type="continuationSeparator" w:id="0">
    <w:p w:rsidR="008B5B02" w:rsidRDefault="008B5B02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43B" w:rsidRDefault="00775AEB" w:rsidP="00384ACA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9F443B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9F443B" w:rsidRDefault="009F443B" w:rsidP="00384AC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43B" w:rsidRPr="00BD30BF" w:rsidRDefault="009F443B" w:rsidP="00384ACA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B02" w:rsidRDefault="008B5B02">
      <w:pPr>
        <w:spacing w:before="0"/>
      </w:pPr>
      <w:r>
        <w:separator/>
      </w:r>
    </w:p>
  </w:footnote>
  <w:footnote w:type="continuationSeparator" w:id="0">
    <w:p w:rsidR="008B5B02" w:rsidRDefault="008B5B02">
      <w:pPr>
        <w:spacing w:before="0"/>
      </w:pPr>
      <w:r>
        <w:continuationSeparator/>
      </w:r>
    </w:p>
  </w:footnote>
  <w:footnote w:id="1">
    <w:p w:rsidR="009F443B" w:rsidRDefault="009F443B">
      <w:pPr>
        <w:pStyle w:val="af9"/>
      </w:pPr>
      <w:r>
        <w:rPr>
          <w:rStyle w:val="afb"/>
        </w:rPr>
        <w:t>*</w:t>
      </w:r>
      <w:r>
        <w:t xml:space="preserve"> </w:t>
      </w:r>
      <w:r w:rsidRPr="00E21A3B">
        <w:t>Исследование выполнено в рамках государственного задания (0729-2020-0055), а также при финансовой поддержке научно-образовательного математического центра (075-02-2020-1483/1)</w:t>
      </w:r>
    </w:p>
    <w:p w:rsidR="00462476" w:rsidRDefault="00462476">
      <w:pPr>
        <w:pStyle w:val="af9"/>
      </w:pPr>
      <w:r>
        <w:t xml:space="preserve">Вычислительные эксперименты проводились с использованием ресурсов МСЦ РАН, </w:t>
      </w:r>
      <w:r>
        <w:br/>
        <w:t xml:space="preserve">СК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Endeavor</w:t>
      </w:r>
      <w:proofErr w:type="spellEnd"/>
      <w:r>
        <w:t xml:space="preserve"> и СК "Лобачевский".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4027BC5"/>
    <w:multiLevelType w:val="hybridMultilevel"/>
    <w:tmpl w:val="21BA1E3C"/>
    <w:name w:val="WW8Num32"/>
    <w:lvl w:ilvl="0" w:tplc="58B6A3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90B22"/>
    <w:multiLevelType w:val="hybridMultilevel"/>
    <w:tmpl w:val="C1A43DA4"/>
    <w:lvl w:ilvl="0" w:tplc="8B90936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>
    <w:nsid w:val="31751576"/>
    <w:multiLevelType w:val="hybridMultilevel"/>
    <w:tmpl w:val="B7887C7A"/>
    <w:lvl w:ilvl="0" w:tplc="E8ACD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2AF3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3846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5882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54C6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F205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0867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4AB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7673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C41A73"/>
    <w:multiLevelType w:val="hybridMultilevel"/>
    <w:tmpl w:val="B7887C7A"/>
    <w:lvl w:ilvl="0" w:tplc="E8ACD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2AF3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3846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5882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54C6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F205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0867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4AB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7673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7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1891F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6F229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F5B479E"/>
    <w:multiLevelType w:val="multilevel"/>
    <w:tmpl w:val="3F725246"/>
    <w:styleLink w:val="a1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1">
    <w:nsid w:val="712572DE"/>
    <w:multiLevelType w:val="hybridMultilevel"/>
    <w:tmpl w:val="1E145A48"/>
    <w:lvl w:ilvl="0" w:tplc="0330BFE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FAA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A3E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0AB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0E5F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34FE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C869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A43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B84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abstractNum w:abstractNumId="13">
    <w:nsid w:val="7EFD791E"/>
    <w:multiLevelType w:val="hybridMultilevel"/>
    <w:tmpl w:val="88BE4EA4"/>
    <w:lvl w:ilvl="0" w:tplc="C3DEB3C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11"/>
  </w:num>
  <w:num w:numId="8">
    <w:abstractNumId w:val="8"/>
  </w:num>
  <w:num w:numId="9">
    <w:abstractNumId w:val="12"/>
  </w:num>
  <w:num w:numId="10">
    <w:abstractNumId w:val="0"/>
  </w:num>
  <w:num w:numId="11">
    <w:abstractNumId w:val="9"/>
  </w:num>
  <w:num w:numId="12">
    <w:abstractNumId w:val="4"/>
  </w:num>
  <w:num w:numId="13">
    <w:abstractNumId w:val="1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477D9"/>
    <w:rsid w:val="000061DA"/>
    <w:rsid w:val="000129CF"/>
    <w:rsid w:val="00021830"/>
    <w:rsid w:val="0002202A"/>
    <w:rsid w:val="000233FC"/>
    <w:rsid w:val="000311E0"/>
    <w:rsid w:val="00031FC5"/>
    <w:rsid w:val="00054828"/>
    <w:rsid w:val="00060120"/>
    <w:rsid w:val="000870CE"/>
    <w:rsid w:val="00091665"/>
    <w:rsid w:val="00092012"/>
    <w:rsid w:val="000A56EA"/>
    <w:rsid w:val="000B1ACE"/>
    <w:rsid w:val="000C6BE2"/>
    <w:rsid w:val="000D312D"/>
    <w:rsid w:val="000D6342"/>
    <w:rsid w:val="000F5EE0"/>
    <w:rsid w:val="000F73EC"/>
    <w:rsid w:val="0011701E"/>
    <w:rsid w:val="00131852"/>
    <w:rsid w:val="00133FAC"/>
    <w:rsid w:val="00135C4C"/>
    <w:rsid w:val="0013667C"/>
    <w:rsid w:val="0015345B"/>
    <w:rsid w:val="00154300"/>
    <w:rsid w:val="00155CBE"/>
    <w:rsid w:val="00155E3C"/>
    <w:rsid w:val="00166BC0"/>
    <w:rsid w:val="00174032"/>
    <w:rsid w:val="00196383"/>
    <w:rsid w:val="001A7CE2"/>
    <w:rsid w:val="001C3A6D"/>
    <w:rsid w:val="001C4E8A"/>
    <w:rsid w:val="001D31EF"/>
    <w:rsid w:val="001D347D"/>
    <w:rsid w:val="001D626F"/>
    <w:rsid w:val="001D63FD"/>
    <w:rsid w:val="001F4283"/>
    <w:rsid w:val="001F6390"/>
    <w:rsid w:val="00203C50"/>
    <w:rsid w:val="00210390"/>
    <w:rsid w:val="002117C8"/>
    <w:rsid w:val="00220C9A"/>
    <w:rsid w:val="00222F1C"/>
    <w:rsid w:val="002247F9"/>
    <w:rsid w:val="002342D5"/>
    <w:rsid w:val="0024262B"/>
    <w:rsid w:val="00250FD0"/>
    <w:rsid w:val="002539C5"/>
    <w:rsid w:val="00257063"/>
    <w:rsid w:val="002630BA"/>
    <w:rsid w:val="0026382A"/>
    <w:rsid w:val="00263D5A"/>
    <w:rsid w:val="00274C02"/>
    <w:rsid w:val="002778B1"/>
    <w:rsid w:val="00291A36"/>
    <w:rsid w:val="002A4841"/>
    <w:rsid w:val="002B0EBC"/>
    <w:rsid w:val="002B66A5"/>
    <w:rsid w:val="002E6973"/>
    <w:rsid w:val="002E7017"/>
    <w:rsid w:val="002F1418"/>
    <w:rsid w:val="003036A2"/>
    <w:rsid w:val="003049E1"/>
    <w:rsid w:val="00306797"/>
    <w:rsid w:val="003214B0"/>
    <w:rsid w:val="00341755"/>
    <w:rsid w:val="00353498"/>
    <w:rsid w:val="00371FC5"/>
    <w:rsid w:val="003755AA"/>
    <w:rsid w:val="003808CB"/>
    <w:rsid w:val="00384ACA"/>
    <w:rsid w:val="003904E2"/>
    <w:rsid w:val="003908E5"/>
    <w:rsid w:val="003917A0"/>
    <w:rsid w:val="00392981"/>
    <w:rsid w:val="003B42D0"/>
    <w:rsid w:val="003C2CEE"/>
    <w:rsid w:val="003D4BF4"/>
    <w:rsid w:val="003E617D"/>
    <w:rsid w:val="00400CEE"/>
    <w:rsid w:val="00402E19"/>
    <w:rsid w:val="00412232"/>
    <w:rsid w:val="00417A33"/>
    <w:rsid w:val="00432FE4"/>
    <w:rsid w:val="00441449"/>
    <w:rsid w:val="0045246D"/>
    <w:rsid w:val="00455F5A"/>
    <w:rsid w:val="00462476"/>
    <w:rsid w:val="0046262A"/>
    <w:rsid w:val="00476BFA"/>
    <w:rsid w:val="0048263E"/>
    <w:rsid w:val="00485494"/>
    <w:rsid w:val="00486EFF"/>
    <w:rsid w:val="004919C8"/>
    <w:rsid w:val="004A0D1D"/>
    <w:rsid w:val="004A4897"/>
    <w:rsid w:val="004B1025"/>
    <w:rsid w:val="004B50FB"/>
    <w:rsid w:val="004B7B21"/>
    <w:rsid w:val="004C19D3"/>
    <w:rsid w:val="004C24F3"/>
    <w:rsid w:val="004D05BE"/>
    <w:rsid w:val="004F1FC2"/>
    <w:rsid w:val="004F5A0D"/>
    <w:rsid w:val="004F6326"/>
    <w:rsid w:val="00506C1F"/>
    <w:rsid w:val="00506E80"/>
    <w:rsid w:val="005216EF"/>
    <w:rsid w:val="00523031"/>
    <w:rsid w:val="00526FA8"/>
    <w:rsid w:val="00533225"/>
    <w:rsid w:val="00536EA1"/>
    <w:rsid w:val="005430D7"/>
    <w:rsid w:val="005471D0"/>
    <w:rsid w:val="00565D7A"/>
    <w:rsid w:val="005756B0"/>
    <w:rsid w:val="005803F1"/>
    <w:rsid w:val="005922F4"/>
    <w:rsid w:val="00595A5B"/>
    <w:rsid w:val="005A152E"/>
    <w:rsid w:val="005A170F"/>
    <w:rsid w:val="005A1769"/>
    <w:rsid w:val="005A3941"/>
    <w:rsid w:val="005A728D"/>
    <w:rsid w:val="005B1308"/>
    <w:rsid w:val="005C3569"/>
    <w:rsid w:val="005D02F0"/>
    <w:rsid w:val="005D61EC"/>
    <w:rsid w:val="005F4175"/>
    <w:rsid w:val="00620FF0"/>
    <w:rsid w:val="006245C6"/>
    <w:rsid w:val="006477D9"/>
    <w:rsid w:val="00656B5D"/>
    <w:rsid w:val="00657E99"/>
    <w:rsid w:val="00673262"/>
    <w:rsid w:val="00682286"/>
    <w:rsid w:val="00691E52"/>
    <w:rsid w:val="006A75DF"/>
    <w:rsid w:val="006B1AC0"/>
    <w:rsid w:val="006B32C9"/>
    <w:rsid w:val="006B4E4E"/>
    <w:rsid w:val="006C0DDC"/>
    <w:rsid w:val="006C3FE0"/>
    <w:rsid w:val="006E2D95"/>
    <w:rsid w:val="006F4190"/>
    <w:rsid w:val="006F6156"/>
    <w:rsid w:val="006F6510"/>
    <w:rsid w:val="00700849"/>
    <w:rsid w:val="007105BE"/>
    <w:rsid w:val="0071235E"/>
    <w:rsid w:val="007207FA"/>
    <w:rsid w:val="00735545"/>
    <w:rsid w:val="00744932"/>
    <w:rsid w:val="00746A92"/>
    <w:rsid w:val="007523AB"/>
    <w:rsid w:val="00752AB7"/>
    <w:rsid w:val="0075617F"/>
    <w:rsid w:val="007651E8"/>
    <w:rsid w:val="00765C75"/>
    <w:rsid w:val="00767667"/>
    <w:rsid w:val="00770E1F"/>
    <w:rsid w:val="00775AEB"/>
    <w:rsid w:val="0078342A"/>
    <w:rsid w:val="00783A37"/>
    <w:rsid w:val="00797FAE"/>
    <w:rsid w:val="007A45A0"/>
    <w:rsid w:val="007A4E1C"/>
    <w:rsid w:val="007B0AA3"/>
    <w:rsid w:val="007C0FDB"/>
    <w:rsid w:val="007D3E75"/>
    <w:rsid w:val="007E45E8"/>
    <w:rsid w:val="007E488B"/>
    <w:rsid w:val="00803DBE"/>
    <w:rsid w:val="008058F7"/>
    <w:rsid w:val="00822610"/>
    <w:rsid w:val="00835185"/>
    <w:rsid w:val="00847BBD"/>
    <w:rsid w:val="00850E48"/>
    <w:rsid w:val="00866FB7"/>
    <w:rsid w:val="008776AB"/>
    <w:rsid w:val="00891DF5"/>
    <w:rsid w:val="008A0646"/>
    <w:rsid w:val="008B4D7A"/>
    <w:rsid w:val="008B5B02"/>
    <w:rsid w:val="008C38DA"/>
    <w:rsid w:val="008E72F8"/>
    <w:rsid w:val="009235E6"/>
    <w:rsid w:val="00980D7D"/>
    <w:rsid w:val="00985859"/>
    <w:rsid w:val="00994BB6"/>
    <w:rsid w:val="009B02E9"/>
    <w:rsid w:val="009B5EFB"/>
    <w:rsid w:val="009B6A62"/>
    <w:rsid w:val="009D3FA0"/>
    <w:rsid w:val="009D6BC8"/>
    <w:rsid w:val="009E32DC"/>
    <w:rsid w:val="009E450D"/>
    <w:rsid w:val="009F079D"/>
    <w:rsid w:val="009F0DDA"/>
    <w:rsid w:val="009F443B"/>
    <w:rsid w:val="009F599E"/>
    <w:rsid w:val="00A01ED1"/>
    <w:rsid w:val="00A05901"/>
    <w:rsid w:val="00A07D73"/>
    <w:rsid w:val="00A1047E"/>
    <w:rsid w:val="00A1457C"/>
    <w:rsid w:val="00A15D85"/>
    <w:rsid w:val="00A16BE9"/>
    <w:rsid w:val="00A23201"/>
    <w:rsid w:val="00A2377A"/>
    <w:rsid w:val="00A260EF"/>
    <w:rsid w:val="00A32B45"/>
    <w:rsid w:val="00A33BAC"/>
    <w:rsid w:val="00A35A95"/>
    <w:rsid w:val="00A4251B"/>
    <w:rsid w:val="00A46CB8"/>
    <w:rsid w:val="00A46FAF"/>
    <w:rsid w:val="00A90F56"/>
    <w:rsid w:val="00AB134F"/>
    <w:rsid w:val="00AB2707"/>
    <w:rsid w:val="00AC4C89"/>
    <w:rsid w:val="00AC6E14"/>
    <w:rsid w:val="00AE46F0"/>
    <w:rsid w:val="00AF46CC"/>
    <w:rsid w:val="00AF66DF"/>
    <w:rsid w:val="00AF706E"/>
    <w:rsid w:val="00B14226"/>
    <w:rsid w:val="00B2744F"/>
    <w:rsid w:val="00B3699B"/>
    <w:rsid w:val="00B57176"/>
    <w:rsid w:val="00B72C5A"/>
    <w:rsid w:val="00B77F8E"/>
    <w:rsid w:val="00B867AB"/>
    <w:rsid w:val="00B919C4"/>
    <w:rsid w:val="00BA2E5B"/>
    <w:rsid w:val="00BA3712"/>
    <w:rsid w:val="00BB1367"/>
    <w:rsid w:val="00BD6612"/>
    <w:rsid w:val="00BF2D9B"/>
    <w:rsid w:val="00C11AA4"/>
    <w:rsid w:val="00C14706"/>
    <w:rsid w:val="00C2134F"/>
    <w:rsid w:val="00C215C7"/>
    <w:rsid w:val="00C37C30"/>
    <w:rsid w:val="00C40DC7"/>
    <w:rsid w:val="00C51D94"/>
    <w:rsid w:val="00C5485A"/>
    <w:rsid w:val="00C82F56"/>
    <w:rsid w:val="00C93A73"/>
    <w:rsid w:val="00C93B6C"/>
    <w:rsid w:val="00C9518F"/>
    <w:rsid w:val="00C97387"/>
    <w:rsid w:val="00CA7CEF"/>
    <w:rsid w:val="00CC1E53"/>
    <w:rsid w:val="00CC33FE"/>
    <w:rsid w:val="00CD512E"/>
    <w:rsid w:val="00CE23E8"/>
    <w:rsid w:val="00CE68DD"/>
    <w:rsid w:val="00CF217F"/>
    <w:rsid w:val="00CF21D8"/>
    <w:rsid w:val="00CF2E49"/>
    <w:rsid w:val="00D212E2"/>
    <w:rsid w:val="00D27749"/>
    <w:rsid w:val="00D352B7"/>
    <w:rsid w:val="00D37DBF"/>
    <w:rsid w:val="00D45823"/>
    <w:rsid w:val="00D47D3C"/>
    <w:rsid w:val="00D56E7F"/>
    <w:rsid w:val="00D571F9"/>
    <w:rsid w:val="00D652CF"/>
    <w:rsid w:val="00D76512"/>
    <w:rsid w:val="00DB3736"/>
    <w:rsid w:val="00DB71D0"/>
    <w:rsid w:val="00DC3578"/>
    <w:rsid w:val="00DC70DA"/>
    <w:rsid w:val="00DE05D9"/>
    <w:rsid w:val="00DE39BA"/>
    <w:rsid w:val="00DE5339"/>
    <w:rsid w:val="00DF0FB2"/>
    <w:rsid w:val="00DF74E5"/>
    <w:rsid w:val="00E0342C"/>
    <w:rsid w:val="00E11881"/>
    <w:rsid w:val="00E21A3B"/>
    <w:rsid w:val="00E27E43"/>
    <w:rsid w:val="00E35BBE"/>
    <w:rsid w:val="00E40A4B"/>
    <w:rsid w:val="00E501D7"/>
    <w:rsid w:val="00E55896"/>
    <w:rsid w:val="00E6157E"/>
    <w:rsid w:val="00E61B95"/>
    <w:rsid w:val="00E90244"/>
    <w:rsid w:val="00E916CC"/>
    <w:rsid w:val="00E9594A"/>
    <w:rsid w:val="00EA0537"/>
    <w:rsid w:val="00EB1D60"/>
    <w:rsid w:val="00EB24AE"/>
    <w:rsid w:val="00EB5435"/>
    <w:rsid w:val="00EC21EF"/>
    <w:rsid w:val="00EE7445"/>
    <w:rsid w:val="00EF3F1D"/>
    <w:rsid w:val="00EF45B6"/>
    <w:rsid w:val="00F11B1B"/>
    <w:rsid w:val="00F31F84"/>
    <w:rsid w:val="00F45C90"/>
    <w:rsid w:val="00F52D0F"/>
    <w:rsid w:val="00F56E0E"/>
    <w:rsid w:val="00F6567C"/>
    <w:rsid w:val="00F65ED5"/>
    <w:rsid w:val="00F700A5"/>
    <w:rsid w:val="00F70EDD"/>
    <w:rsid w:val="00F73F25"/>
    <w:rsid w:val="00F74533"/>
    <w:rsid w:val="00F81558"/>
    <w:rsid w:val="00F90D74"/>
    <w:rsid w:val="00F9441E"/>
    <w:rsid w:val="00F95E2C"/>
    <w:rsid w:val="00FA3697"/>
    <w:rsid w:val="00FA4248"/>
    <w:rsid w:val="00FA75AF"/>
    <w:rsid w:val="00FB1194"/>
    <w:rsid w:val="00FC05C1"/>
    <w:rsid w:val="00FC11D1"/>
    <w:rsid w:val="00FC4F45"/>
    <w:rsid w:val="00FD6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2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2"/>
    <w:next w:val="a2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3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6">
    <w:name w:val="_Название"/>
    <w:basedOn w:val="a7"/>
    <w:rsid w:val="00A32B45"/>
    <w:rPr>
      <w:sz w:val="32"/>
    </w:rPr>
  </w:style>
  <w:style w:type="paragraph" w:customStyle="1" w:styleId="a7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Заголовок Содержания"/>
    <w:basedOn w:val="a2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9">
    <w:name w:val="page number"/>
    <w:basedOn w:val="a3"/>
    <w:rsid w:val="00A32B45"/>
  </w:style>
  <w:style w:type="paragraph" w:customStyle="1" w:styleId="21">
    <w:name w:val="_Титульный2"/>
    <w:basedOn w:val="a7"/>
    <w:rsid w:val="00A32B45"/>
    <w:pPr>
      <w:jc w:val="left"/>
    </w:pPr>
  </w:style>
  <w:style w:type="paragraph" w:styleId="12">
    <w:name w:val="toc 1"/>
    <w:basedOn w:val="a2"/>
    <w:next w:val="a2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2"/>
    <w:next w:val="a2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a">
    <w:name w:val="Hyperlink"/>
    <w:basedOn w:val="a3"/>
    <w:uiPriority w:val="99"/>
    <w:unhideWhenUsed/>
    <w:rsid w:val="00A32B45"/>
    <w:rPr>
      <w:color w:val="0000FF"/>
      <w:u w:val="single"/>
    </w:rPr>
  </w:style>
  <w:style w:type="paragraph" w:styleId="a0">
    <w:name w:val="Bibliography"/>
    <w:basedOn w:val="a2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5"/>
    <w:rsid w:val="00A32B45"/>
    <w:pPr>
      <w:numPr>
        <w:numId w:val="2"/>
      </w:numPr>
    </w:pPr>
  </w:style>
  <w:style w:type="paragraph" w:styleId="ab">
    <w:name w:val="Normal (Web)"/>
    <w:basedOn w:val="a2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c">
    <w:name w:val="Strong"/>
    <w:uiPriority w:val="22"/>
    <w:qFormat/>
    <w:rsid w:val="00A32B45"/>
    <w:rPr>
      <w:b/>
      <w:bCs/>
    </w:rPr>
  </w:style>
  <w:style w:type="numbering" w:customStyle="1" w:styleId="a1">
    <w:name w:val="Перечисление"/>
    <w:basedOn w:val="a5"/>
    <w:rsid w:val="00DC3578"/>
    <w:pPr>
      <w:numPr>
        <w:numId w:val="4"/>
      </w:numPr>
    </w:pPr>
  </w:style>
  <w:style w:type="paragraph" w:styleId="ad">
    <w:name w:val="List Paragraph"/>
    <w:basedOn w:val="a2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e">
    <w:name w:val="caption"/>
    <w:basedOn w:val="a2"/>
    <w:next w:val="a2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f">
    <w:name w:val="Placeholder Text"/>
    <w:basedOn w:val="a3"/>
    <w:uiPriority w:val="99"/>
    <w:semiHidden/>
    <w:rsid w:val="006F6156"/>
    <w:rPr>
      <w:color w:val="808080"/>
    </w:rPr>
  </w:style>
  <w:style w:type="table" w:styleId="af0">
    <w:name w:val="Table Grid"/>
    <w:basedOn w:val="a4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header"/>
    <w:basedOn w:val="a2"/>
    <w:link w:val="af2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3"/>
    <w:link w:val="af1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2"/>
    <w:link w:val="af4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3"/>
    <w:link w:val="af3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FollowedHyperlink"/>
    <w:basedOn w:val="a3"/>
    <w:uiPriority w:val="99"/>
    <w:semiHidden/>
    <w:unhideWhenUsed/>
    <w:rsid w:val="001D626F"/>
    <w:rPr>
      <w:color w:val="954F72" w:themeColor="followedHyperlink"/>
      <w:u w:val="single"/>
    </w:rPr>
  </w:style>
  <w:style w:type="paragraph" w:styleId="af6">
    <w:name w:val="Balloon Text"/>
    <w:basedOn w:val="a2"/>
    <w:link w:val="af7"/>
    <w:uiPriority w:val="99"/>
    <w:semiHidden/>
    <w:unhideWhenUsed/>
    <w:rsid w:val="00CF2E49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CF2E4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UnresolvedMention">
    <w:name w:val="Unresolved Mention"/>
    <w:basedOn w:val="a3"/>
    <w:uiPriority w:val="99"/>
    <w:semiHidden/>
    <w:unhideWhenUsed/>
    <w:rsid w:val="00EB5435"/>
    <w:rPr>
      <w:color w:val="605E5C"/>
      <w:shd w:val="clear" w:color="auto" w:fill="E1DFDD"/>
    </w:rPr>
  </w:style>
  <w:style w:type="paragraph" w:styleId="af8">
    <w:name w:val="TOC Heading"/>
    <w:basedOn w:val="10"/>
    <w:next w:val="a2"/>
    <w:uiPriority w:val="39"/>
    <w:unhideWhenUsed/>
    <w:qFormat/>
    <w:rsid w:val="00400CEE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equation">
    <w:name w:val="equation"/>
    <w:basedOn w:val="a2"/>
    <w:next w:val="a2"/>
    <w:rsid w:val="00797FAE"/>
    <w:pPr>
      <w:tabs>
        <w:tab w:val="center" w:pos="3289"/>
        <w:tab w:val="right" w:pos="6917"/>
      </w:tabs>
      <w:suppressAutoHyphens w:val="0"/>
      <w:overflowPunct w:val="0"/>
      <w:autoSpaceDE w:val="0"/>
      <w:autoSpaceDN w:val="0"/>
      <w:adjustRightInd w:val="0"/>
      <w:spacing w:before="160" w:after="160" w:line="240" w:lineRule="atLeast"/>
      <w:ind w:firstLine="0"/>
      <w:textAlignment w:val="baseline"/>
    </w:pPr>
    <w:rPr>
      <w:sz w:val="20"/>
      <w:szCs w:val="20"/>
      <w:lang w:val="en-US" w:eastAsia="en-US"/>
    </w:rPr>
  </w:style>
  <w:style w:type="paragraph" w:customStyle="1" w:styleId="14">
    <w:name w:val="обычный_п14"/>
    <w:basedOn w:val="a2"/>
    <w:link w:val="140"/>
    <w:qFormat/>
    <w:rsid w:val="00D37DBF"/>
    <w:pPr>
      <w:suppressAutoHyphens w:val="0"/>
      <w:spacing w:before="0"/>
      <w:ind w:firstLine="0"/>
      <w:jc w:val="left"/>
    </w:pPr>
    <w:rPr>
      <w:sz w:val="28"/>
      <w:szCs w:val="28"/>
    </w:rPr>
  </w:style>
  <w:style w:type="character" w:customStyle="1" w:styleId="140">
    <w:name w:val="обычный_п14 Знак"/>
    <w:basedOn w:val="a3"/>
    <w:link w:val="14"/>
    <w:rsid w:val="00D37DB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stract">
    <w:name w:val="abstract"/>
    <w:basedOn w:val="a2"/>
    <w:rsid w:val="00891DF5"/>
    <w:pPr>
      <w:suppressAutoHyphens w:val="0"/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textAlignment w:val="baseline"/>
    </w:pPr>
    <w:rPr>
      <w:sz w:val="18"/>
      <w:szCs w:val="20"/>
      <w:lang w:val="en-US" w:eastAsia="en-US"/>
    </w:rPr>
  </w:style>
  <w:style w:type="paragraph" w:customStyle="1" w:styleId="author">
    <w:name w:val="author"/>
    <w:basedOn w:val="a2"/>
    <w:next w:val="a2"/>
    <w:rsid w:val="00891DF5"/>
    <w:pPr>
      <w:suppressAutoHyphens w:val="0"/>
      <w:overflowPunct w:val="0"/>
      <w:autoSpaceDE w:val="0"/>
      <w:autoSpaceDN w:val="0"/>
      <w:adjustRightInd w:val="0"/>
      <w:spacing w:before="0" w:after="200" w:line="220" w:lineRule="atLeast"/>
      <w:ind w:firstLine="0"/>
      <w:jc w:val="center"/>
      <w:textAlignment w:val="baseline"/>
    </w:pPr>
    <w:rPr>
      <w:sz w:val="20"/>
      <w:szCs w:val="20"/>
      <w:lang w:val="en-US" w:eastAsia="en-US"/>
    </w:rPr>
  </w:style>
  <w:style w:type="paragraph" w:customStyle="1" w:styleId="keywords">
    <w:name w:val="keywords"/>
    <w:basedOn w:val="abstract"/>
    <w:next w:val="a2"/>
    <w:rsid w:val="00891DF5"/>
    <w:pPr>
      <w:spacing w:before="220"/>
      <w:ind w:firstLine="0"/>
      <w:contextualSpacing w:val="0"/>
      <w:jc w:val="left"/>
    </w:pPr>
  </w:style>
  <w:style w:type="paragraph" w:customStyle="1" w:styleId="papertitle">
    <w:name w:val="papertitle"/>
    <w:basedOn w:val="a2"/>
    <w:next w:val="author"/>
    <w:rsid w:val="00891DF5"/>
    <w:pPr>
      <w:keepNext/>
      <w:keepLines/>
      <w:overflowPunct w:val="0"/>
      <w:autoSpaceDE w:val="0"/>
      <w:autoSpaceDN w:val="0"/>
      <w:adjustRightInd w:val="0"/>
      <w:spacing w:before="0" w:after="480" w:line="360" w:lineRule="atLeast"/>
      <w:ind w:firstLine="0"/>
      <w:jc w:val="center"/>
      <w:textAlignment w:val="baseline"/>
    </w:pPr>
    <w:rPr>
      <w:b/>
      <w:sz w:val="28"/>
      <w:szCs w:val="20"/>
      <w:lang w:val="en-US" w:eastAsia="en-US"/>
    </w:rPr>
  </w:style>
  <w:style w:type="paragraph" w:customStyle="1" w:styleId="referenceitem">
    <w:name w:val="referenceitem"/>
    <w:basedOn w:val="a2"/>
    <w:rsid w:val="00E11881"/>
    <w:pPr>
      <w:numPr>
        <w:numId w:val="9"/>
      </w:numPr>
      <w:suppressAutoHyphens w:val="0"/>
      <w:overflowPunct w:val="0"/>
      <w:autoSpaceDE w:val="0"/>
      <w:autoSpaceDN w:val="0"/>
      <w:adjustRightInd w:val="0"/>
      <w:spacing w:before="0" w:line="220" w:lineRule="atLeast"/>
      <w:textAlignment w:val="baseline"/>
    </w:pPr>
    <w:rPr>
      <w:sz w:val="18"/>
      <w:szCs w:val="20"/>
      <w:lang w:val="en-US" w:eastAsia="en-US"/>
    </w:rPr>
  </w:style>
  <w:style w:type="numbering" w:customStyle="1" w:styleId="referencelist">
    <w:name w:val="referencelist"/>
    <w:basedOn w:val="a5"/>
    <w:semiHidden/>
    <w:rsid w:val="00E11881"/>
    <w:pPr>
      <w:numPr>
        <w:numId w:val="9"/>
      </w:numPr>
    </w:pPr>
  </w:style>
  <w:style w:type="paragraph" w:customStyle="1" w:styleId="a">
    <w:name w:val="Литература"/>
    <w:basedOn w:val="a2"/>
    <w:rsid w:val="00E11881"/>
    <w:pPr>
      <w:numPr>
        <w:numId w:val="10"/>
      </w:numPr>
      <w:tabs>
        <w:tab w:val="left" w:pos="360"/>
      </w:tabs>
      <w:suppressAutoHyphens w:val="0"/>
      <w:spacing w:before="0" w:after="120"/>
      <w:jc w:val="left"/>
    </w:pPr>
    <w:rPr>
      <w:sz w:val="22"/>
      <w:szCs w:val="22"/>
      <w:lang w:eastAsia="zh-CN"/>
    </w:rPr>
  </w:style>
  <w:style w:type="paragraph" w:styleId="af9">
    <w:name w:val="footnote text"/>
    <w:basedOn w:val="a2"/>
    <w:link w:val="afa"/>
    <w:uiPriority w:val="99"/>
    <w:semiHidden/>
    <w:unhideWhenUsed/>
    <w:rsid w:val="00E21A3B"/>
    <w:pPr>
      <w:spacing w:before="0"/>
    </w:pPr>
    <w:rPr>
      <w:sz w:val="20"/>
      <w:szCs w:val="20"/>
    </w:rPr>
  </w:style>
  <w:style w:type="character" w:customStyle="1" w:styleId="afa">
    <w:name w:val="Текст сноски Знак"/>
    <w:basedOn w:val="a3"/>
    <w:link w:val="af9"/>
    <w:uiPriority w:val="99"/>
    <w:semiHidden/>
    <w:rsid w:val="00E21A3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basedOn w:val="a3"/>
    <w:uiPriority w:val="99"/>
    <w:semiHidden/>
    <w:unhideWhenUsed/>
    <w:rsid w:val="00E21A3B"/>
    <w:rPr>
      <w:vertAlign w:val="superscript"/>
    </w:rPr>
  </w:style>
  <w:style w:type="paragraph" w:customStyle="1" w:styleId="normal">
    <w:name w:val="normal"/>
    <w:rsid w:val="00FA4248"/>
    <w:pPr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25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016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79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cikit-learn.org/stable/modules/tre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05341FE-398D-4004-A60F-5E790794F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Evgeniy Kozinov</cp:lastModifiedBy>
  <cp:revision>89</cp:revision>
  <cp:lastPrinted>2020-01-06T09:46:00Z</cp:lastPrinted>
  <dcterms:created xsi:type="dcterms:W3CDTF">2018-12-18T07:37:00Z</dcterms:created>
  <dcterms:modified xsi:type="dcterms:W3CDTF">2020-10-23T21:33:00Z</dcterms:modified>
</cp:coreProperties>
</file>