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C4C2C4D" w14:textId="1389FF24" w:rsidR="000F717A" w:rsidRPr="000F717A" w:rsidRDefault="00625DA5" w:rsidP="000F717A">
      <w:pPr>
        <w:pStyle w:val="ae"/>
        <w:rPr>
          <w:b/>
          <w:lang w:val="en-US"/>
        </w:rPr>
      </w:pPr>
      <w:r>
        <w:rPr>
          <w:b/>
          <w:lang w:val="en-US"/>
        </w:rPr>
        <w:t xml:space="preserve">An Approach for Simultaneous Finding of Multiple Effective </w:t>
      </w:r>
      <w:r w:rsidR="00C74FC3">
        <w:rPr>
          <w:b/>
          <w:lang w:val="en-US"/>
        </w:rPr>
        <w:t>Decisions</w:t>
      </w:r>
      <w:r>
        <w:rPr>
          <w:b/>
          <w:lang w:val="en-US"/>
        </w:rPr>
        <w:t xml:space="preserve"> in M</w:t>
      </w:r>
      <w:r w:rsidRPr="00625DA5">
        <w:rPr>
          <w:b/>
          <w:lang w:val="en-US"/>
        </w:rPr>
        <w:t>ulti-</w:t>
      </w:r>
      <w:r w:rsidR="00CA7AC5">
        <w:rPr>
          <w:b/>
          <w:lang w:val="en-US"/>
        </w:rPr>
        <w:t>objective Optimization P</w:t>
      </w:r>
      <w:r w:rsidRPr="00625DA5">
        <w:rPr>
          <w:b/>
          <w:lang w:val="en-US"/>
        </w:rPr>
        <w:t>roblems</w:t>
      </w:r>
    </w:p>
    <w:p w14:paraId="114C7F49" w14:textId="6F94D161" w:rsidR="00BF62E7" w:rsidRDefault="00DB5CD2">
      <w:pPr>
        <w:pStyle w:val="ae"/>
      </w:pPr>
      <w:r>
        <w:rPr>
          <w:sz w:val="24"/>
          <w:szCs w:val="24"/>
        </w:rPr>
        <w:t>К.А</w:t>
      </w:r>
      <w:r w:rsidR="004B6EA3">
        <w:rPr>
          <w:sz w:val="24"/>
          <w:szCs w:val="24"/>
        </w:rPr>
        <w:t xml:space="preserve">. </w:t>
      </w:r>
      <w:proofErr w:type="spellStart"/>
      <w:r w:rsidR="004B6EA3">
        <w:rPr>
          <w:sz w:val="24"/>
          <w:szCs w:val="24"/>
        </w:rPr>
        <w:t>Баркалов</w:t>
      </w:r>
      <w:proofErr w:type="spellEnd"/>
      <w:r w:rsidR="004B6EA3">
        <w:rPr>
          <w:sz w:val="24"/>
          <w:szCs w:val="24"/>
        </w:rPr>
        <w:t xml:space="preserve">, </w:t>
      </w:r>
      <w:r w:rsidR="001E0E4E">
        <w:rPr>
          <w:sz w:val="24"/>
          <w:szCs w:val="24"/>
        </w:rPr>
        <w:t>В</w:t>
      </w:r>
      <w:r w:rsidR="00BF62E7">
        <w:rPr>
          <w:sz w:val="24"/>
          <w:szCs w:val="24"/>
        </w:rPr>
        <w:t>.</w:t>
      </w:r>
      <w:r w:rsidR="001E0E4E">
        <w:rPr>
          <w:sz w:val="24"/>
          <w:szCs w:val="24"/>
        </w:rPr>
        <w:t>П</w:t>
      </w:r>
      <w:r w:rsidR="00BF62E7">
        <w:rPr>
          <w:sz w:val="24"/>
          <w:szCs w:val="24"/>
        </w:rPr>
        <w:t>. </w:t>
      </w:r>
      <w:r w:rsidR="001E0E4E">
        <w:rPr>
          <w:sz w:val="24"/>
          <w:szCs w:val="24"/>
        </w:rPr>
        <w:t>Гергель</w:t>
      </w:r>
      <w:r w:rsidR="00BF62E7">
        <w:rPr>
          <w:sz w:val="24"/>
          <w:szCs w:val="24"/>
        </w:rPr>
        <w:t xml:space="preserve">, </w:t>
      </w:r>
      <w:r w:rsidR="004B6EA3">
        <w:rPr>
          <w:sz w:val="24"/>
          <w:szCs w:val="24"/>
        </w:rPr>
        <w:t xml:space="preserve">В.А. Гришагин, </w:t>
      </w:r>
      <w:r w:rsidR="001E0E4E">
        <w:rPr>
          <w:sz w:val="24"/>
          <w:szCs w:val="24"/>
        </w:rPr>
        <w:t>Е</w:t>
      </w:r>
      <w:r w:rsidR="00BF62E7">
        <w:rPr>
          <w:sz w:val="24"/>
          <w:szCs w:val="24"/>
        </w:rPr>
        <w:t>.</w:t>
      </w:r>
      <w:r w:rsidR="001E0E4E">
        <w:rPr>
          <w:sz w:val="24"/>
          <w:szCs w:val="24"/>
        </w:rPr>
        <w:t>А</w:t>
      </w:r>
      <w:r w:rsidR="00BF62E7">
        <w:rPr>
          <w:sz w:val="24"/>
          <w:szCs w:val="24"/>
        </w:rPr>
        <w:t>. </w:t>
      </w:r>
      <w:proofErr w:type="spellStart"/>
      <w:r w:rsidR="001E0E4E">
        <w:rPr>
          <w:sz w:val="24"/>
          <w:szCs w:val="24"/>
        </w:rPr>
        <w:t>Козинов</w:t>
      </w:r>
      <w:proofErr w:type="spellEnd"/>
    </w:p>
    <w:p w14:paraId="3EBBC9FE" w14:textId="77777777" w:rsidR="00BF62E7" w:rsidRDefault="001E0E4E">
      <w:pPr>
        <w:pStyle w:val="af9"/>
        <w:spacing w:after="320"/>
        <w:rPr>
          <w:sz w:val="20"/>
          <w:szCs w:val="20"/>
        </w:rPr>
      </w:pPr>
      <w:r w:rsidRPr="001E0E4E">
        <w:t xml:space="preserve">Национальный исследовательский Нижегородский государственный университет </w:t>
      </w:r>
      <w:r w:rsidR="00D52986">
        <w:br/>
      </w:r>
      <w:r w:rsidRPr="001E0E4E">
        <w:t>им. Н.И. Лобачевского</w:t>
      </w:r>
    </w:p>
    <w:p w14:paraId="0D2F05A3" w14:textId="22BC79EF" w:rsidR="004B6EA3" w:rsidRDefault="004B6EA3" w:rsidP="005C6FDC">
      <w:pPr>
        <w:pStyle w:val="aff1"/>
        <w:spacing w:after="320"/>
        <w:ind w:left="851" w:right="848" w:firstLine="425"/>
        <w:jc w:val="both"/>
        <w:rPr>
          <w:b w:val="0"/>
          <w:sz w:val="20"/>
          <w:szCs w:val="20"/>
        </w:rPr>
      </w:pPr>
      <w:r w:rsidRPr="004B6EA3">
        <w:rPr>
          <w:b w:val="0"/>
          <w:sz w:val="20"/>
          <w:szCs w:val="20"/>
        </w:rPr>
        <w:t xml:space="preserve">В статье </w:t>
      </w:r>
      <w:r>
        <w:rPr>
          <w:b w:val="0"/>
          <w:sz w:val="20"/>
          <w:szCs w:val="20"/>
        </w:rPr>
        <w:t>рассматриваются вычислительно трудоемкие</w:t>
      </w:r>
      <w:r w:rsidRPr="004B6EA3">
        <w:rPr>
          <w:b w:val="0"/>
          <w:sz w:val="20"/>
          <w:szCs w:val="20"/>
        </w:rPr>
        <w:t xml:space="preserve"> задач</w:t>
      </w:r>
      <w:r>
        <w:rPr>
          <w:b w:val="0"/>
          <w:sz w:val="20"/>
          <w:szCs w:val="20"/>
        </w:rPr>
        <w:t>и</w:t>
      </w:r>
      <w:r w:rsidRPr="004B6EA3">
        <w:rPr>
          <w:b w:val="0"/>
          <w:sz w:val="20"/>
          <w:szCs w:val="20"/>
        </w:rPr>
        <w:t xml:space="preserve"> много</w:t>
      </w:r>
      <w:r>
        <w:rPr>
          <w:b w:val="0"/>
          <w:sz w:val="20"/>
          <w:szCs w:val="20"/>
        </w:rPr>
        <w:t xml:space="preserve">критериальной </w:t>
      </w:r>
      <w:r w:rsidRPr="004B6EA3">
        <w:rPr>
          <w:b w:val="0"/>
          <w:sz w:val="20"/>
          <w:szCs w:val="20"/>
        </w:rPr>
        <w:t xml:space="preserve">оптимизации, </w:t>
      </w:r>
      <w:r>
        <w:rPr>
          <w:b w:val="0"/>
          <w:sz w:val="20"/>
          <w:szCs w:val="20"/>
        </w:rPr>
        <w:t xml:space="preserve">для решения которых требуется вычисление нескольких Парето-оптимальных </w:t>
      </w:r>
      <w:r>
        <w:rPr>
          <w:b w:val="0"/>
          <w:sz w:val="20"/>
          <w:szCs w:val="20"/>
          <w:lang w:val="en-US"/>
        </w:rPr>
        <w:t>decisions</w:t>
      </w:r>
      <w:r>
        <w:rPr>
          <w:b w:val="0"/>
          <w:sz w:val="20"/>
          <w:szCs w:val="20"/>
        </w:rPr>
        <w:t xml:space="preserve">. </w:t>
      </w:r>
      <w:r w:rsidR="00A36B10">
        <w:rPr>
          <w:b w:val="0"/>
          <w:sz w:val="20"/>
          <w:szCs w:val="20"/>
        </w:rPr>
        <w:t>Предполагается также</w:t>
      </w:r>
      <w:r>
        <w:rPr>
          <w:b w:val="0"/>
          <w:sz w:val="20"/>
          <w:szCs w:val="20"/>
        </w:rPr>
        <w:t xml:space="preserve">, что критерии эффективности </w:t>
      </w:r>
      <w:r w:rsidRPr="004B6EA3">
        <w:rPr>
          <w:b w:val="0"/>
          <w:sz w:val="20"/>
          <w:szCs w:val="20"/>
        </w:rPr>
        <w:t>могут быть многоэкстремальными, а вычисление значений функций может требовать большого объема вычислений.</w:t>
      </w:r>
      <w:r w:rsidR="00A36B10">
        <w:rPr>
          <w:b w:val="0"/>
          <w:sz w:val="20"/>
          <w:szCs w:val="20"/>
        </w:rPr>
        <w:t xml:space="preserve"> Предлагаемый подход основывается на редукции задач многокритериальной оптимизации к задачам одномерной глобальной оптимизации, для решения которых применяются эффективные информационно-статистические алгоритмы глобального поиска. Новизна предлагаемого подхода состоит в возможности одновременного решения нескольких задач глобальной оптимизации,</w:t>
      </w:r>
      <w:r w:rsidR="00CD7437">
        <w:rPr>
          <w:b w:val="0"/>
          <w:sz w:val="20"/>
          <w:szCs w:val="20"/>
        </w:rPr>
        <w:t xml:space="preserve"> что позволяет</w:t>
      </w:r>
      <w:r w:rsidR="00A36B10">
        <w:rPr>
          <w:b w:val="0"/>
          <w:sz w:val="20"/>
          <w:szCs w:val="20"/>
        </w:rPr>
        <w:t xml:space="preserve"> получать сразу нескольких Парето-оптимальных </w:t>
      </w:r>
      <w:r w:rsidR="00A36B10">
        <w:rPr>
          <w:b w:val="0"/>
          <w:sz w:val="20"/>
          <w:szCs w:val="20"/>
          <w:lang w:val="en-US"/>
        </w:rPr>
        <w:t>decisions</w:t>
      </w:r>
      <w:r w:rsidR="00A36B10">
        <w:rPr>
          <w:b w:val="0"/>
          <w:sz w:val="20"/>
          <w:szCs w:val="20"/>
        </w:rPr>
        <w:t>.</w:t>
      </w:r>
      <w:r w:rsidR="00565ADE">
        <w:rPr>
          <w:b w:val="0"/>
          <w:sz w:val="20"/>
          <w:szCs w:val="20"/>
        </w:rPr>
        <w:t xml:space="preserve"> Кроме того, в рамках такого подхода обеспечивается повторное использование</w:t>
      </w:r>
      <w:r w:rsidR="00565ADE" w:rsidRPr="004B6EA3">
        <w:rPr>
          <w:b w:val="0"/>
          <w:sz w:val="20"/>
          <w:szCs w:val="20"/>
        </w:rPr>
        <w:t xml:space="preserve"> поисковой информации, получаемой в процессе вычислений,</w:t>
      </w:r>
      <w:r w:rsidR="00565ADE">
        <w:rPr>
          <w:b w:val="0"/>
          <w:sz w:val="20"/>
          <w:szCs w:val="20"/>
        </w:rPr>
        <w:t xml:space="preserve"> что значительно уменьшает </w:t>
      </w:r>
      <w:r w:rsidR="00565ADE" w:rsidRPr="004B6EA3">
        <w:rPr>
          <w:b w:val="0"/>
          <w:sz w:val="20"/>
          <w:szCs w:val="20"/>
        </w:rPr>
        <w:t>вычислительную трудоемкость решения</w:t>
      </w:r>
      <w:r w:rsidR="00565ADE">
        <w:rPr>
          <w:b w:val="0"/>
          <w:sz w:val="20"/>
          <w:szCs w:val="20"/>
        </w:rPr>
        <w:t xml:space="preserve"> многокритериальных задач оптимизации. Результаты выполненных </w:t>
      </w:r>
      <w:r w:rsidR="00565ADE" w:rsidRPr="004B6EA3">
        <w:rPr>
          <w:b w:val="0"/>
          <w:sz w:val="20"/>
          <w:szCs w:val="20"/>
        </w:rPr>
        <w:t>вычислительных экспериментов</w:t>
      </w:r>
      <w:r w:rsidR="00565ADE">
        <w:rPr>
          <w:b w:val="0"/>
          <w:sz w:val="20"/>
          <w:szCs w:val="20"/>
        </w:rPr>
        <w:t xml:space="preserve"> подтверждают перспективность разработанного подхода.</w:t>
      </w:r>
    </w:p>
    <w:p w14:paraId="676F99B7" w14:textId="2A30BA83" w:rsidR="002B4446" w:rsidRPr="00445CCC" w:rsidRDefault="002B4446" w:rsidP="002B4446">
      <w:pPr>
        <w:pStyle w:val="aff1"/>
        <w:spacing w:after="320"/>
        <w:ind w:left="851" w:right="848"/>
        <w:jc w:val="both"/>
        <w:rPr>
          <w:b w:val="0"/>
          <w:sz w:val="20"/>
          <w:szCs w:val="20"/>
        </w:rPr>
      </w:pPr>
      <w:r w:rsidRPr="00FD427C">
        <w:rPr>
          <w:b w:val="0"/>
          <w:i/>
          <w:sz w:val="20"/>
          <w:szCs w:val="20"/>
        </w:rPr>
        <w:t>Ключевые</w:t>
      </w:r>
      <w:r w:rsidRPr="00445CCC">
        <w:rPr>
          <w:b w:val="0"/>
          <w:i/>
          <w:sz w:val="20"/>
          <w:szCs w:val="20"/>
        </w:rPr>
        <w:t xml:space="preserve"> </w:t>
      </w:r>
      <w:proofErr w:type="gramStart"/>
      <w:r w:rsidRPr="00FD427C">
        <w:rPr>
          <w:b w:val="0"/>
          <w:i/>
          <w:sz w:val="20"/>
          <w:szCs w:val="20"/>
        </w:rPr>
        <w:t>слова</w:t>
      </w:r>
      <w:r w:rsidRPr="00445CCC">
        <w:rPr>
          <w:b w:val="0"/>
          <w:i/>
          <w:sz w:val="20"/>
          <w:szCs w:val="20"/>
        </w:rPr>
        <w:t>:</w:t>
      </w:r>
      <w:r w:rsidRPr="00CA1094">
        <w:rPr>
          <w:b w:val="0"/>
          <w:i/>
          <w:sz w:val="20"/>
          <w:szCs w:val="20"/>
          <w:lang w:val="en-US"/>
        </w:rPr>
        <w:t> </w:t>
      </w:r>
      <w:r w:rsidRPr="00445CCC">
        <w:rPr>
          <w:b w:val="0"/>
          <w:sz w:val="20"/>
          <w:szCs w:val="20"/>
        </w:rPr>
        <w:t xml:space="preserve"> </w:t>
      </w:r>
      <w:r w:rsidR="00CA7AC5">
        <w:rPr>
          <w:b w:val="0"/>
          <w:sz w:val="20"/>
          <w:szCs w:val="20"/>
          <w:lang w:val="en-US"/>
        </w:rPr>
        <w:t>multi</w:t>
      </w:r>
      <w:proofErr w:type="gramEnd"/>
      <w:r w:rsidR="00CA7AC5" w:rsidRPr="00445CCC">
        <w:rPr>
          <w:b w:val="0"/>
          <w:sz w:val="20"/>
          <w:szCs w:val="20"/>
        </w:rPr>
        <w:t>-</w:t>
      </w:r>
      <w:r w:rsidR="00CA7AC5">
        <w:rPr>
          <w:b w:val="0"/>
          <w:sz w:val="20"/>
          <w:szCs w:val="20"/>
          <w:lang w:val="en-US"/>
        </w:rPr>
        <w:t>objective</w:t>
      </w:r>
      <w:r w:rsidR="00CA7AC5" w:rsidRPr="00445CCC">
        <w:rPr>
          <w:b w:val="0"/>
          <w:sz w:val="20"/>
          <w:szCs w:val="20"/>
        </w:rPr>
        <w:t xml:space="preserve"> </w:t>
      </w:r>
      <w:r w:rsidR="00CA7AC5">
        <w:rPr>
          <w:b w:val="0"/>
          <w:sz w:val="20"/>
          <w:szCs w:val="20"/>
          <w:lang w:val="en-US"/>
        </w:rPr>
        <w:t>optimization</w:t>
      </w:r>
      <w:r w:rsidRPr="00445CCC">
        <w:rPr>
          <w:b w:val="0"/>
          <w:sz w:val="20"/>
          <w:szCs w:val="20"/>
        </w:rPr>
        <w:t xml:space="preserve">, </w:t>
      </w:r>
      <w:r w:rsidR="00CA1094">
        <w:rPr>
          <w:b w:val="0"/>
          <w:sz w:val="20"/>
          <w:szCs w:val="20"/>
          <w:lang w:val="en-US"/>
        </w:rPr>
        <w:t>multiple</w:t>
      </w:r>
      <w:r w:rsidR="00CA1094" w:rsidRPr="00445CCC">
        <w:rPr>
          <w:b w:val="0"/>
          <w:sz w:val="20"/>
          <w:szCs w:val="20"/>
        </w:rPr>
        <w:t xml:space="preserve"> </w:t>
      </w:r>
      <w:r w:rsidR="00CA1094">
        <w:rPr>
          <w:b w:val="0"/>
          <w:sz w:val="20"/>
          <w:szCs w:val="20"/>
          <w:lang w:val="en-US"/>
        </w:rPr>
        <w:t>global</w:t>
      </w:r>
      <w:r w:rsidR="00CA1094" w:rsidRPr="00445CCC">
        <w:rPr>
          <w:b w:val="0"/>
          <w:sz w:val="20"/>
          <w:szCs w:val="20"/>
        </w:rPr>
        <w:t xml:space="preserve"> </w:t>
      </w:r>
      <w:r w:rsidR="00CA1094">
        <w:rPr>
          <w:b w:val="0"/>
          <w:sz w:val="20"/>
          <w:szCs w:val="20"/>
          <w:lang w:val="en-US"/>
        </w:rPr>
        <w:t>optimization</w:t>
      </w:r>
      <w:r w:rsidR="00CA1094" w:rsidRPr="00445CCC">
        <w:rPr>
          <w:b w:val="0"/>
          <w:sz w:val="20"/>
          <w:szCs w:val="20"/>
        </w:rPr>
        <w:t xml:space="preserve">, </w:t>
      </w:r>
      <w:r w:rsidR="00CA1094">
        <w:rPr>
          <w:b w:val="0"/>
          <w:sz w:val="20"/>
          <w:szCs w:val="20"/>
          <w:lang w:val="en-US"/>
        </w:rPr>
        <w:t>dimensionality</w:t>
      </w:r>
      <w:r w:rsidR="00CA1094" w:rsidRPr="00445CCC">
        <w:rPr>
          <w:b w:val="0"/>
          <w:sz w:val="20"/>
          <w:szCs w:val="20"/>
        </w:rPr>
        <w:t xml:space="preserve"> </w:t>
      </w:r>
      <w:r w:rsidR="00CA1094">
        <w:rPr>
          <w:b w:val="0"/>
          <w:sz w:val="20"/>
          <w:szCs w:val="20"/>
          <w:lang w:val="en-US"/>
        </w:rPr>
        <w:t>reduction</w:t>
      </w:r>
      <w:r w:rsidRPr="00445CCC">
        <w:rPr>
          <w:b w:val="0"/>
          <w:sz w:val="20"/>
          <w:szCs w:val="20"/>
        </w:rPr>
        <w:t xml:space="preserve">, </w:t>
      </w:r>
      <w:r w:rsidR="00591E41">
        <w:rPr>
          <w:b w:val="0"/>
          <w:sz w:val="20"/>
          <w:szCs w:val="20"/>
          <w:lang w:val="en-US"/>
        </w:rPr>
        <w:t>optimization</w:t>
      </w:r>
      <w:r w:rsidR="00591E41" w:rsidRPr="00445CCC">
        <w:rPr>
          <w:b w:val="0"/>
          <w:sz w:val="20"/>
          <w:szCs w:val="20"/>
        </w:rPr>
        <w:t xml:space="preserve"> </w:t>
      </w:r>
      <w:r w:rsidR="00591E41">
        <w:rPr>
          <w:b w:val="0"/>
          <w:sz w:val="20"/>
          <w:szCs w:val="20"/>
          <w:lang w:val="en-US"/>
        </w:rPr>
        <w:t>method</w:t>
      </w:r>
      <w:r w:rsidR="00591E41" w:rsidRPr="00445CCC">
        <w:rPr>
          <w:b w:val="0"/>
          <w:sz w:val="20"/>
          <w:szCs w:val="20"/>
        </w:rPr>
        <w:t xml:space="preserve">, </w:t>
      </w:r>
      <w:r w:rsidR="00CA1094">
        <w:rPr>
          <w:b w:val="0"/>
          <w:sz w:val="20"/>
          <w:szCs w:val="20"/>
          <w:lang w:val="en-US"/>
        </w:rPr>
        <w:t>search</w:t>
      </w:r>
      <w:r w:rsidR="00CA1094" w:rsidRPr="00445CCC">
        <w:rPr>
          <w:b w:val="0"/>
          <w:sz w:val="20"/>
          <w:szCs w:val="20"/>
        </w:rPr>
        <w:t xml:space="preserve"> </w:t>
      </w:r>
      <w:r w:rsidR="00CA1094">
        <w:rPr>
          <w:b w:val="0"/>
          <w:sz w:val="20"/>
          <w:szCs w:val="20"/>
          <w:lang w:val="en-US"/>
        </w:rPr>
        <w:t>information</w:t>
      </w:r>
      <w:r w:rsidR="00644AD0" w:rsidRPr="00445CCC">
        <w:rPr>
          <w:b w:val="0"/>
          <w:sz w:val="20"/>
          <w:szCs w:val="20"/>
        </w:rPr>
        <w:t xml:space="preserve">, </w:t>
      </w:r>
      <w:r w:rsidR="00CA1094">
        <w:rPr>
          <w:b w:val="0"/>
          <w:sz w:val="20"/>
          <w:szCs w:val="20"/>
          <w:lang w:val="en-US"/>
        </w:rPr>
        <w:t>computational</w:t>
      </w:r>
      <w:r w:rsidR="00CA1094" w:rsidRPr="00445CCC">
        <w:rPr>
          <w:b w:val="0"/>
          <w:sz w:val="20"/>
          <w:szCs w:val="20"/>
        </w:rPr>
        <w:t xml:space="preserve"> </w:t>
      </w:r>
      <w:r w:rsidR="00CA1094">
        <w:rPr>
          <w:b w:val="0"/>
          <w:sz w:val="20"/>
          <w:szCs w:val="20"/>
          <w:lang w:val="en-US"/>
        </w:rPr>
        <w:t>complexity</w:t>
      </w:r>
    </w:p>
    <w:p w14:paraId="3F68DEB1" w14:textId="77777777" w:rsidR="00BF62E7" w:rsidRPr="002B6988" w:rsidRDefault="00BF62E7" w:rsidP="002B4446">
      <w:pPr>
        <w:pStyle w:val="aff1"/>
        <w:spacing w:after="320"/>
        <w:ind w:left="851" w:right="848"/>
        <w:jc w:val="both"/>
      </w:pPr>
      <w:r w:rsidRPr="002B6988">
        <w:t xml:space="preserve">1. </w:t>
      </w:r>
      <w:r>
        <w:t>Введение</w:t>
      </w:r>
    </w:p>
    <w:p w14:paraId="50B4F584" w14:textId="702A9B89" w:rsidR="001836ED" w:rsidRPr="001D5F5F" w:rsidRDefault="001836ED" w:rsidP="00CA7AC5">
      <w:pPr>
        <w:pStyle w:val="af"/>
        <w:spacing w:after="60"/>
      </w:pPr>
      <w:r>
        <w:t>Выбор наилучших вариантов</w:t>
      </w:r>
      <w:r w:rsidR="00380902">
        <w:t xml:space="preserve"> </w:t>
      </w:r>
      <w:r w:rsidR="00380902">
        <w:rPr>
          <w:lang w:val="en-US"/>
        </w:rPr>
        <w:t>decision</w:t>
      </w:r>
      <w:r w:rsidR="00380902" w:rsidRPr="00380902">
        <w:t xml:space="preserve"> </w:t>
      </w:r>
      <w:r w:rsidR="00380902">
        <w:rPr>
          <w:lang w:val="en-US"/>
        </w:rPr>
        <w:t>making</w:t>
      </w:r>
      <w:r w:rsidR="00380902" w:rsidRPr="00380902">
        <w:t xml:space="preserve"> </w:t>
      </w:r>
      <w:r>
        <w:t xml:space="preserve">при наличии многих различных альтернатив является проблемой, которая встречается практически во всех сферах человеческой деятельности. В наиболее простых случаях задачи принятия решений могут рассматриваться как проблемы оптимизации различного вида таких как, например, </w:t>
      </w:r>
      <w:r w:rsidR="00F965E5">
        <w:rPr>
          <w:lang w:val="en-US"/>
        </w:rPr>
        <w:t>convex</w:t>
      </w:r>
      <w:r w:rsidRPr="001836ED">
        <w:t xml:space="preserve"> </w:t>
      </w:r>
      <w:r>
        <w:rPr>
          <w:lang w:val="en-US"/>
        </w:rPr>
        <w:t>programming</w:t>
      </w:r>
      <w:r>
        <w:t xml:space="preserve">, </w:t>
      </w:r>
      <w:r w:rsidR="00F965E5">
        <w:rPr>
          <w:lang w:val="en-US"/>
        </w:rPr>
        <w:t>discrete</w:t>
      </w:r>
      <w:r w:rsidR="00F965E5" w:rsidRPr="00F965E5">
        <w:t xml:space="preserve"> </w:t>
      </w:r>
      <w:r w:rsidR="00F965E5">
        <w:rPr>
          <w:lang w:val="en-US"/>
        </w:rPr>
        <w:t>optimization</w:t>
      </w:r>
      <w:r w:rsidR="00F965E5" w:rsidRPr="00F965E5">
        <w:t xml:space="preserve">, </w:t>
      </w:r>
      <w:r w:rsidR="00F965E5" w:rsidRPr="007F2E8B">
        <w:rPr>
          <w:lang w:val="en-US" w:bidi="en-US"/>
        </w:rPr>
        <w:t>nonlinear</w:t>
      </w:r>
      <w:r w:rsidR="00F965E5" w:rsidRPr="00F965E5">
        <w:rPr>
          <w:lang w:bidi="en-US"/>
        </w:rPr>
        <w:t xml:space="preserve"> </w:t>
      </w:r>
      <w:r w:rsidR="00F965E5" w:rsidRPr="007F2E8B">
        <w:rPr>
          <w:lang w:val="en-US" w:bidi="en-US"/>
        </w:rPr>
        <w:t>programming</w:t>
      </w:r>
      <w:r w:rsidR="00F965E5" w:rsidRPr="00F965E5">
        <w:rPr>
          <w:lang w:bidi="en-US"/>
        </w:rPr>
        <w:t xml:space="preserve">, </w:t>
      </w:r>
      <w:proofErr w:type="spellStart"/>
      <w:r w:rsidR="00F965E5">
        <w:rPr>
          <w:lang w:val="en-US" w:bidi="en-US"/>
        </w:rPr>
        <w:t>etc</w:t>
      </w:r>
      <w:proofErr w:type="spellEnd"/>
      <w:r w:rsidR="00F965E5" w:rsidRPr="00F965E5">
        <w:rPr>
          <w:lang w:bidi="en-US"/>
        </w:rPr>
        <w:t xml:space="preserve">. </w:t>
      </w:r>
      <w:r w:rsidR="00F965E5">
        <w:rPr>
          <w:lang w:bidi="en-US"/>
        </w:rPr>
        <w:t xml:space="preserve">В более сложных ситуациях целевые функции, которые определяют эффективность принимаемых решений, могут быть многоэкстремальными и принятие решений уже требует решения задач глобальной оптимизации. В самом же общем случае эффективность решений может определяться несколькими целевыми критериями, что приводит к необходимости решения </w:t>
      </w:r>
      <w:r w:rsidR="00F965E5">
        <w:rPr>
          <w:lang w:val="en-US" w:bidi="en-US"/>
        </w:rPr>
        <w:t>multi</w:t>
      </w:r>
      <w:r w:rsidR="00F965E5" w:rsidRPr="00F965E5">
        <w:rPr>
          <w:lang w:bidi="en-US"/>
        </w:rPr>
        <w:t>-</w:t>
      </w:r>
      <w:r w:rsidR="00F965E5">
        <w:rPr>
          <w:lang w:val="en-US" w:bidi="en-US"/>
        </w:rPr>
        <w:t>objective</w:t>
      </w:r>
      <w:r w:rsidR="00F965E5" w:rsidRPr="00F965E5">
        <w:rPr>
          <w:lang w:bidi="en-US"/>
        </w:rPr>
        <w:t xml:space="preserve"> </w:t>
      </w:r>
      <w:r w:rsidR="00F965E5">
        <w:rPr>
          <w:lang w:val="en-US" w:bidi="en-US"/>
        </w:rPr>
        <w:t>optimization</w:t>
      </w:r>
      <w:r w:rsidR="00F965E5" w:rsidRPr="00F965E5">
        <w:rPr>
          <w:lang w:bidi="en-US"/>
        </w:rPr>
        <w:t xml:space="preserve"> (</w:t>
      </w:r>
      <w:r w:rsidR="00F965E5">
        <w:rPr>
          <w:lang w:val="en-US" w:bidi="en-US"/>
        </w:rPr>
        <w:t>MOO</w:t>
      </w:r>
      <w:r w:rsidR="00F965E5" w:rsidRPr="00F965E5">
        <w:rPr>
          <w:lang w:bidi="en-US"/>
        </w:rPr>
        <w:t>)</w:t>
      </w:r>
      <w:r w:rsidR="00380902" w:rsidRPr="00380902">
        <w:rPr>
          <w:lang w:bidi="en-US"/>
        </w:rPr>
        <w:t xml:space="preserve"> </w:t>
      </w:r>
      <w:r w:rsidR="00380902">
        <w:rPr>
          <w:lang w:val="en-US" w:bidi="en-US"/>
        </w:rPr>
        <w:t>problems</w:t>
      </w:r>
      <w:r w:rsidR="00380902">
        <w:rPr>
          <w:lang w:bidi="en-US"/>
        </w:rPr>
        <w:t xml:space="preserve">. Тем самым, </w:t>
      </w:r>
      <w:r w:rsidR="00380902">
        <w:rPr>
          <w:lang w:val="en-US" w:bidi="en-US"/>
        </w:rPr>
        <w:t>MOO</w:t>
      </w:r>
      <w:r w:rsidR="00380902" w:rsidRPr="00380902">
        <w:rPr>
          <w:lang w:bidi="en-US"/>
        </w:rPr>
        <w:t xml:space="preserve"> </w:t>
      </w:r>
      <w:proofErr w:type="spellStart"/>
      <w:r w:rsidR="00380902">
        <w:rPr>
          <w:lang w:val="en-US" w:bidi="en-US"/>
        </w:rPr>
        <w:t>probl</w:t>
      </w:r>
      <w:proofErr w:type="spellEnd"/>
      <w:r w:rsidR="00380902" w:rsidRPr="00380902">
        <w:rPr>
          <w:lang w:bidi="en-US"/>
        </w:rPr>
        <w:t>е</w:t>
      </w:r>
      <w:proofErr w:type="spellStart"/>
      <w:r w:rsidR="00380902">
        <w:rPr>
          <w:lang w:val="en-US" w:bidi="en-US"/>
        </w:rPr>
        <w:t>ms</w:t>
      </w:r>
      <w:proofErr w:type="spellEnd"/>
      <w:r w:rsidR="00380902" w:rsidRPr="00380902">
        <w:rPr>
          <w:lang w:bidi="en-US"/>
        </w:rPr>
        <w:t xml:space="preserve"> </w:t>
      </w:r>
      <w:r w:rsidR="00380902">
        <w:rPr>
          <w:lang w:bidi="en-US"/>
        </w:rPr>
        <w:t xml:space="preserve">являются наиболее общими постановками </w:t>
      </w:r>
      <w:r w:rsidR="00380902">
        <w:rPr>
          <w:lang w:val="en-US"/>
        </w:rPr>
        <w:t>decision</w:t>
      </w:r>
      <w:r w:rsidR="00380902" w:rsidRPr="00380902">
        <w:t xml:space="preserve"> </w:t>
      </w:r>
      <w:r w:rsidR="00380902">
        <w:rPr>
          <w:lang w:val="en-US"/>
        </w:rPr>
        <w:t>making</w:t>
      </w:r>
      <w:r w:rsidR="00380902">
        <w:t xml:space="preserve">, которые требуется решать во многих научно-технических приложениях. Для решения подобных задач разработано большое количество подходом и методов, которые были </w:t>
      </w:r>
      <w:r w:rsidR="00A76889">
        <w:t xml:space="preserve">использованы при решении многих </w:t>
      </w:r>
      <w:r w:rsidR="00A76889">
        <w:rPr>
          <w:lang w:val="en-US"/>
        </w:rPr>
        <w:t>decision</w:t>
      </w:r>
      <w:r w:rsidR="00A76889" w:rsidRPr="00A76889">
        <w:t xml:space="preserve"> </w:t>
      </w:r>
      <w:r w:rsidR="00C74FC3">
        <w:rPr>
          <w:lang w:val="en-US"/>
        </w:rPr>
        <w:t>ma</w:t>
      </w:r>
      <w:r w:rsidR="00A76889">
        <w:rPr>
          <w:lang w:val="en-US"/>
        </w:rPr>
        <w:t>king</w:t>
      </w:r>
      <w:r w:rsidR="00380902" w:rsidRPr="00380902">
        <w:t xml:space="preserve"> </w:t>
      </w:r>
      <w:r w:rsidR="00380902">
        <w:rPr>
          <w:lang w:val="en-US"/>
        </w:rPr>
        <w:t>problems</w:t>
      </w:r>
      <w:r w:rsidR="00380902" w:rsidRPr="00380902">
        <w:t xml:space="preserve"> </w:t>
      </w:r>
      <w:r w:rsidR="00380902">
        <w:t xml:space="preserve">в различных областях практических приложений – см., например, </w:t>
      </w:r>
      <w:r w:rsidR="001D5F5F" w:rsidRPr="001D5F5F">
        <w:t>[1-9]</w:t>
      </w:r>
      <w:r w:rsidR="001D5F5F">
        <w:t>.</w:t>
      </w:r>
    </w:p>
    <w:p w14:paraId="353404A4" w14:textId="773BDB19" w:rsidR="00CA7AC5" w:rsidRPr="00074325" w:rsidRDefault="001D5F5F" w:rsidP="00CA7AC5">
      <w:pPr>
        <w:pStyle w:val="af"/>
        <w:spacing w:after="60"/>
      </w:pPr>
      <w:r>
        <w:t xml:space="preserve">Наличие в </w:t>
      </w:r>
      <w:r>
        <w:rPr>
          <w:lang w:val="en-US"/>
        </w:rPr>
        <w:t>MMO</w:t>
      </w:r>
      <w:r w:rsidRPr="001D5F5F">
        <w:t xml:space="preserve"> </w:t>
      </w:r>
      <w:r>
        <w:rPr>
          <w:lang w:val="en-US"/>
        </w:rPr>
        <w:t>problems</w:t>
      </w:r>
      <w:r w:rsidRPr="001D5F5F">
        <w:t xml:space="preserve"> </w:t>
      </w:r>
      <w:r>
        <w:t xml:space="preserve">нескольких целевых функций, которые определяют эффективность принимаемых решений, приводит в большинстве случаев к ситуациям, когда </w:t>
      </w:r>
      <w:r w:rsidR="00966BA0">
        <w:t xml:space="preserve">во всем множестве альтернатив отсутствует вариант, который является наилучшим одновременной по всем критериям эффективности. В таких ситуациях под решением </w:t>
      </w:r>
      <w:r w:rsidR="00966BA0">
        <w:rPr>
          <w:lang w:val="en-US"/>
        </w:rPr>
        <w:t>MOO</w:t>
      </w:r>
      <w:r w:rsidR="00966BA0" w:rsidRPr="00966BA0">
        <w:t xml:space="preserve"> </w:t>
      </w:r>
      <w:r w:rsidR="00966BA0">
        <w:rPr>
          <w:lang w:val="en-US"/>
        </w:rPr>
        <w:t>problems</w:t>
      </w:r>
      <w:r w:rsidR="00966BA0" w:rsidRPr="00966BA0">
        <w:t xml:space="preserve"> </w:t>
      </w:r>
      <w:r w:rsidR="00966BA0">
        <w:t xml:space="preserve">обычно понимается нахождение </w:t>
      </w:r>
      <w:r w:rsidR="00966BA0">
        <w:rPr>
          <w:lang w:val="en-US"/>
        </w:rPr>
        <w:t>non</w:t>
      </w:r>
      <w:r w:rsidR="00966BA0" w:rsidRPr="003527DA">
        <w:t>-</w:t>
      </w:r>
      <w:r w:rsidR="00966BA0">
        <w:rPr>
          <w:lang w:val="en-US"/>
        </w:rPr>
        <w:t>dominated</w:t>
      </w:r>
      <w:r w:rsidR="00966BA0" w:rsidRPr="00966BA0">
        <w:t xml:space="preserve"> (</w:t>
      </w:r>
      <w:r w:rsidR="00966BA0">
        <w:rPr>
          <w:lang w:val="en-US"/>
        </w:rPr>
        <w:t>or</w:t>
      </w:r>
      <w:r w:rsidR="00966BA0" w:rsidRPr="00966BA0">
        <w:t xml:space="preserve"> </w:t>
      </w:r>
      <w:r w:rsidR="00966BA0">
        <w:rPr>
          <w:lang w:val="en-US"/>
        </w:rPr>
        <w:t>efficient</w:t>
      </w:r>
      <w:r w:rsidR="00966BA0" w:rsidRPr="00966BA0">
        <w:t xml:space="preserve">) </w:t>
      </w:r>
      <w:r w:rsidR="00966BA0">
        <w:rPr>
          <w:lang w:val="en-US"/>
        </w:rPr>
        <w:t>decisions</w:t>
      </w:r>
      <w:r w:rsidR="00966BA0">
        <w:t xml:space="preserve">, в которых значения не могут быть улучшены одновременно по всем </w:t>
      </w:r>
      <w:r w:rsidR="00966BA0">
        <w:rPr>
          <w:lang w:val="en-US"/>
        </w:rPr>
        <w:t>objective</w:t>
      </w:r>
      <w:r w:rsidR="00966BA0" w:rsidRPr="00966BA0">
        <w:t xml:space="preserve"> </w:t>
      </w:r>
      <w:r w:rsidR="00966BA0">
        <w:rPr>
          <w:lang w:val="en-US"/>
        </w:rPr>
        <w:t>functions</w:t>
      </w:r>
      <w:r w:rsidR="00966BA0" w:rsidRPr="00966BA0">
        <w:t xml:space="preserve">. </w:t>
      </w:r>
      <w:r w:rsidR="00074325">
        <w:t xml:space="preserve">Множество всех </w:t>
      </w:r>
      <w:r w:rsidR="00074325">
        <w:rPr>
          <w:lang w:val="en-US"/>
        </w:rPr>
        <w:t>efficient</w:t>
      </w:r>
      <w:r w:rsidR="00074325" w:rsidRPr="00074325">
        <w:t xml:space="preserve"> </w:t>
      </w:r>
      <w:r w:rsidR="00074325">
        <w:rPr>
          <w:lang w:val="en-US"/>
        </w:rPr>
        <w:t>decisions</w:t>
      </w:r>
      <w:r w:rsidR="00074325" w:rsidRPr="00074325">
        <w:t xml:space="preserve"> </w:t>
      </w:r>
      <w:r w:rsidR="00074325">
        <w:t>обычно именуется множеством Парето.</w:t>
      </w:r>
    </w:p>
    <w:p w14:paraId="27A2E757" w14:textId="40E46DFA" w:rsidR="00CA7AC5" w:rsidRDefault="00074325" w:rsidP="00CA7AC5">
      <w:pPr>
        <w:pStyle w:val="af"/>
        <w:spacing w:after="60"/>
      </w:pPr>
      <w:r>
        <w:t xml:space="preserve">Нахождение всего множества Парето при решении </w:t>
      </w:r>
      <w:r>
        <w:rPr>
          <w:lang w:val="en-US"/>
        </w:rPr>
        <w:t>MOO</w:t>
      </w:r>
      <w:r w:rsidRPr="00074325">
        <w:t xml:space="preserve"> </w:t>
      </w:r>
      <w:r>
        <w:rPr>
          <w:lang w:val="en-US"/>
        </w:rPr>
        <w:t>problems</w:t>
      </w:r>
      <w:r w:rsidRPr="00074325">
        <w:t xml:space="preserve"> </w:t>
      </w:r>
      <w:r>
        <w:t>может потребовать большого объема вычислений (особенно в случае многоэкстремальности целевых функций)</w:t>
      </w:r>
      <w:r w:rsidR="001F6329">
        <w:t>. К</w:t>
      </w:r>
      <w:r>
        <w:t xml:space="preserve">роме того, наличие всего множества Парето может быть и избыточным для лица, </w:t>
      </w:r>
      <w:r>
        <w:lastRenderedPageBreak/>
        <w:t>принимающего решения (</w:t>
      </w:r>
      <w:r>
        <w:rPr>
          <w:lang w:val="en-US"/>
        </w:rPr>
        <w:t>decision</w:t>
      </w:r>
      <w:r w:rsidRPr="00074325">
        <w:t xml:space="preserve"> </w:t>
      </w:r>
      <w:r>
        <w:rPr>
          <w:lang w:val="en-US"/>
        </w:rPr>
        <w:t>maker</w:t>
      </w:r>
      <w:r w:rsidRPr="00074325">
        <w:t xml:space="preserve">, </w:t>
      </w:r>
      <w:r>
        <w:rPr>
          <w:lang w:val="en-US"/>
        </w:rPr>
        <w:t>DM</w:t>
      </w:r>
      <w:r w:rsidRPr="00074325">
        <w:t xml:space="preserve">) </w:t>
      </w:r>
      <w:r>
        <w:t xml:space="preserve">в силу сложности анализа большого количества возможных альтернатив. Как результат, при практическом решении </w:t>
      </w:r>
      <w:r>
        <w:rPr>
          <w:lang w:val="en-US"/>
        </w:rPr>
        <w:t>MOO</w:t>
      </w:r>
      <w:r w:rsidRPr="00074325">
        <w:t xml:space="preserve"> </w:t>
      </w:r>
      <w:r>
        <w:rPr>
          <w:lang w:val="en-US"/>
        </w:rPr>
        <w:t>problems</w:t>
      </w:r>
      <w:r>
        <w:t xml:space="preserve"> может оказаться достаточным нахождение одного или</w:t>
      </w:r>
      <w:r w:rsidR="00954296" w:rsidRPr="00954296">
        <w:t xml:space="preserve"> </w:t>
      </w:r>
      <w:r>
        <w:t xml:space="preserve">нескольких </w:t>
      </w:r>
      <w:r>
        <w:rPr>
          <w:lang w:val="en-US"/>
        </w:rPr>
        <w:t>efficient</w:t>
      </w:r>
      <w:r w:rsidRPr="00074325">
        <w:t xml:space="preserve"> </w:t>
      </w:r>
      <w:r>
        <w:rPr>
          <w:lang w:val="en-US"/>
        </w:rPr>
        <w:t>de</w:t>
      </w:r>
      <w:r w:rsidR="00954296">
        <w:rPr>
          <w:lang w:val="en-US"/>
        </w:rPr>
        <w:t>ci</w:t>
      </w:r>
      <w:r>
        <w:rPr>
          <w:lang w:val="en-US"/>
        </w:rPr>
        <w:t>sio</w:t>
      </w:r>
      <w:r w:rsidR="00954296">
        <w:rPr>
          <w:lang w:val="en-US"/>
        </w:rPr>
        <w:t>ns</w:t>
      </w:r>
      <w:r w:rsidR="00954296">
        <w:t xml:space="preserve">, определяемых с учетом представлений </w:t>
      </w:r>
      <w:r w:rsidR="00954296">
        <w:rPr>
          <w:lang w:val="en-US"/>
        </w:rPr>
        <w:t>DM</w:t>
      </w:r>
      <w:r w:rsidR="00954296" w:rsidRPr="00954296">
        <w:t xml:space="preserve"> </w:t>
      </w:r>
      <w:r w:rsidR="001F6329">
        <w:t>о</w:t>
      </w:r>
      <w:r w:rsidR="00954296">
        <w:t xml:space="preserve"> необходимой оптимальности выбираемых </w:t>
      </w:r>
      <w:r w:rsidR="001F6329">
        <w:t>вариантов</w:t>
      </w:r>
      <w:r w:rsidR="00954296">
        <w:t>.</w:t>
      </w:r>
    </w:p>
    <w:p w14:paraId="396DEDA6" w14:textId="0232D407" w:rsidR="001F6329" w:rsidRDefault="001F6329" w:rsidP="001F6329">
      <w:pPr>
        <w:pStyle w:val="af"/>
        <w:spacing w:after="60"/>
      </w:pPr>
      <w:r>
        <w:t xml:space="preserve">Одним из наиболее широким используемым подходом поиска </w:t>
      </w:r>
      <w:r>
        <w:rPr>
          <w:lang w:val="en-US"/>
        </w:rPr>
        <w:t>efficient</w:t>
      </w:r>
      <w:r w:rsidRPr="00074325">
        <w:t xml:space="preserve"> </w:t>
      </w:r>
      <w:r>
        <w:rPr>
          <w:lang w:val="en-US"/>
        </w:rPr>
        <w:t>decisions</w:t>
      </w:r>
      <w:r>
        <w:t xml:space="preserve"> является скаляризация векторного критерия эффективности, когда задача </w:t>
      </w:r>
      <w:r>
        <w:rPr>
          <w:lang w:val="en-US"/>
        </w:rPr>
        <w:t>MOO</w:t>
      </w:r>
      <w:r w:rsidRPr="001F6329">
        <w:t xml:space="preserve"> </w:t>
      </w:r>
      <w:r>
        <w:t>сводится к решению одной или нескольких задач скалярных задач (в общем случае глобальной) оптимизации, в которых целевая функция является уже единственной</w:t>
      </w:r>
      <w:r w:rsidR="00A76889">
        <w:t xml:space="preserve"> </w:t>
      </w:r>
      <w:r w:rsidR="00A76889" w:rsidRPr="00A76889">
        <w:t xml:space="preserve">– </w:t>
      </w:r>
      <w:r w:rsidR="00A76889">
        <w:t>порожда</w:t>
      </w:r>
      <w:r w:rsidR="00F137F2">
        <w:t xml:space="preserve">емое при подобном подходе семейство оптимизационных задач именуется далее как задача </w:t>
      </w:r>
      <w:r w:rsidR="00F137F2">
        <w:rPr>
          <w:lang w:val="en-US"/>
        </w:rPr>
        <w:t>of</w:t>
      </w:r>
      <w:r w:rsidR="00F137F2">
        <w:t xml:space="preserve"> </w:t>
      </w:r>
      <w:r w:rsidR="00A76889">
        <w:rPr>
          <w:lang w:val="en-US"/>
        </w:rPr>
        <w:t>multiple</w:t>
      </w:r>
      <w:r w:rsidR="00A76889" w:rsidRPr="00A76889">
        <w:t xml:space="preserve"> </w:t>
      </w:r>
      <w:r w:rsidR="00A76889">
        <w:rPr>
          <w:lang w:val="en-US"/>
        </w:rPr>
        <w:t>global</w:t>
      </w:r>
      <w:r w:rsidR="00A76889" w:rsidRPr="00A76889">
        <w:t xml:space="preserve"> </w:t>
      </w:r>
      <w:r w:rsidR="00F137F2">
        <w:rPr>
          <w:lang w:val="en-US"/>
        </w:rPr>
        <w:t>optimization</w:t>
      </w:r>
      <w:r w:rsidR="00F137F2" w:rsidRPr="00F137F2">
        <w:t xml:space="preserve"> (</w:t>
      </w:r>
      <w:r w:rsidR="00F137F2">
        <w:rPr>
          <w:lang w:val="en-US"/>
        </w:rPr>
        <w:t>MGO</w:t>
      </w:r>
      <w:r w:rsidR="00F137F2" w:rsidRPr="00F137F2">
        <w:t>)</w:t>
      </w:r>
      <w:r>
        <w:t xml:space="preserve"> В рамках такого подхода можно </w:t>
      </w:r>
      <w:r w:rsidR="00CA7AC5">
        <w:t xml:space="preserve">выделить методы </w:t>
      </w:r>
      <w:r w:rsidR="00CA7AC5" w:rsidRPr="00EC0CCC">
        <w:t>лексикографической оптимизации</w:t>
      </w:r>
      <w:r>
        <w:t>, в которых целевые функции упорядочены по важности, что позволя</w:t>
      </w:r>
      <w:r w:rsidR="00833244">
        <w:t>ет проводить оптимизацию функций</w:t>
      </w:r>
      <w:r>
        <w:t xml:space="preserve"> последовательно по мере убывания </w:t>
      </w:r>
      <w:r w:rsidR="00833244">
        <w:t xml:space="preserve">их </w:t>
      </w:r>
      <w:r w:rsidRPr="00EC0CCC">
        <w:t>важнос</w:t>
      </w:r>
      <w:r>
        <w:t xml:space="preserve">ти </w:t>
      </w:r>
      <w:r w:rsidRPr="001F6329">
        <w:t>[</w:t>
      </w:r>
      <w:r w:rsidR="00EC0CCC" w:rsidRPr="00EC0CCC">
        <w:t>10</w:t>
      </w:r>
      <w:r w:rsidRPr="001F6329">
        <w:t>]</w:t>
      </w:r>
      <w:r>
        <w:t>.</w:t>
      </w:r>
      <w:r w:rsidR="00EC0CCC" w:rsidRPr="00EC0CCC">
        <w:t xml:space="preserve"> </w:t>
      </w:r>
      <w:r w:rsidR="00496E84">
        <w:rPr>
          <w:lang w:bidi="en-US"/>
        </w:rPr>
        <w:t>В число</w:t>
      </w:r>
      <w:r w:rsidR="00496E84" w:rsidRPr="006C75A2">
        <w:rPr>
          <w:lang w:bidi="en-US"/>
        </w:rPr>
        <w:t xml:space="preserve"> </w:t>
      </w:r>
      <w:r w:rsidR="00496E84">
        <w:rPr>
          <w:lang w:bidi="en-US"/>
        </w:rPr>
        <w:t xml:space="preserve">возможных методов скаляризации входят также различные способы </w:t>
      </w:r>
      <w:r w:rsidR="004D5DA1">
        <w:t>свертки</w:t>
      </w:r>
      <w:r w:rsidR="004D5DA1" w:rsidRPr="00194E2F">
        <w:t xml:space="preserve"> критериев</w:t>
      </w:r>
      <w:r w:rsidR="00496E84">
        <w:t xml:space="preserve"> эффективности, среди которых </w:t>
      </w:r>
      <w:r w:rsidR="00496E84">
        <w:rPr>
          <w:lang w:val="en-US" w:bidi="en-US"/>
        </w:rPr>
        <w:t>the</w:t>
      </w:r>
      <w:r w:rsidR="00496E84" w:rsidRPr="00496E84">
        <w:rPr>
          <w:lang w:bidi="en-US"/>
        </w:rPr>
        <w:t xml:space="preserve"> </w:t>
      </w:r>
      <w:r w:rsidR="00496E84">
        <w:rPr>
          <w:lang w:val="en-US" w:bidi="en-US"/>
        </w:rPr>
        <w:t>w</w:t>
      </w:r>
      <w:r w:rsidR="00496E84" w:rsidRPr="006C75A2">
        <w:rPr>
          <w:lang w:val="en-US" w:bidi="en-US"/>
        </w:rPr>
        <w:t>eighted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sum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method</w:t>
      </w:r>
      <w:r w:rsidR="00496E84" w:rsidRPr="00496E84">
        <w:rPr>
          <w:lang w:bidi="en-US"/>
        </w:rPr>
        <w:t xml:space="preserve">, </w:t>
      </w:r>
      <w:r w:rsidR="00496E84">
        <w:rPr>
          <w:lang w:val="en-US" w:bidi="en-US"/>
        </w:rPr>
        <w:t>the</w:t>
      </w:r>
      <w:r w:rsidR="00496E84" w:rsidRPr="00496E84">
        <w:rPr>
          <w:lang w:bidi="en-US"/>
        </w:rPr>
        <w:t xml:space="preserve"> </w:t>
      </w:r>
      <w:r w:rsidR="00496E84">
        <w:rPr>
          <w:lang w:val="en-US" w:bidi="en-US"/>
        </w:rPr>
        <w:t>c</w:t>
      </w:r>
      <w:r w:rsidR="00496E84" w:rsidRPr="006C75A2">
        <w:rPr>
          <w:lang w:val="en-US" w:bidi="en-US"/>
        </w:rPr>
        <w:t>ompromise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programming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method</w:t>
      </w:r>
      <w:r w:rsidR="00496E84" w:rsidRPr="00496E84">
        <w:rPr>
          <w:lang w:bidi="en-US"/>
        </w:rPr>
        <w:t xml:space="preserve">, </w:t>
      </w:r>
      <w:r w:rsidR="00D169F2">
        <w:rPr>
          <w:lang w:val="en-US" w:bidi="en-US"/>
        </w:rPr>
        <w:t>the</w:t>
      </w:r>
      <w:r w:rsidR="00D169F2" w:rsidRPr="00D169F2">
        <w:rPr>
          <w:lang w:bidi="en-US"/>
        </w:rPr>
        <w:t xml:space="preserve"> </w:t>
      </w:r>
      <w:r w:rsidR="00D169F2">
        <w:rPr>
          <w:lang w:val="en-US" w:bidi="en-US"/>
        </w:rPr>
        <w:t>reference</w:t>
      </w:r>
      <w:r w:rsidR="00D169F2" w:rsidRPr="00D169F2">
        <w:rPr>
          <w:lang w:bidi="en-US"/>
        </w:rPr>
        <w:t xml:space="preserve"> </w:t>
      </w:r>
      <w:r w:rsidR="00D169F2">
        <w:rPr>
          <w:lang w:val="en-US" w:bidi="en-US"/>
        </w:rPr>
        <w:t>point</w:t>
      </w:r>
      <w:r w:rsidR="00D169F2" w:rsidRPr="00D169F2">
        <w:rPr>
          <w:lang w:bidi="en-US"/>
        </w:rPr>
        <w:t xml:space="preserve"> </w:t>
      </w:r>
      <w:r w:rsidR="00D169F2">
        <w:rPr>
          <w:lang w:val="en-US" w:bidi="en-US"/>
        </w:rPr>
        <w:t>method</w:t>
      </w:r>
      <w:r w:rsidR="00D169F2" w:rsidRPr="00D169F2">
        <w:rPr>
          <w:lang w:bidi="en-US"/>
        </w:rPr>
        <w:t xml:space="preserve">, </w:t>
      </w:r>
      <w:r w:rsidR="00496E84">
        <w:rPr>
          <w:lang w:val="en-US" w:bidi="en-US"/>
        </w:rPr>
        <w:t>the</w:t>
      </w:r>
      <w:r w:rsidR="00496E84" w:rsidRPr="00496E84">
        <w:rPr>
          <w:lang w:bidi="en-US"/>
        </w:rPr>
        <w:t xml:space="preserve"> </w:t>
      </w:r>
      <w:r w:rsidR="00496E84">
        <w:rPr>
          <w:lang w:val="en-US" w:bidi="en-US"/>
        </w:rPr>
        <w:t>w</w:t>
      </w:r>
      <w:r w:rsidR="00496E84" w:rsidRPr="006C75A2">
        <w:rPr>
          <w:lang w:val="en-US" w:bidi="en-US"/>
        </w:rPr>
        <w:t>eighted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min</w:t>
      </w:r>
      <w:r w:rsidR="00496E84" w:rsidRPr="00496E84">
        <w:rPr>
          <w:lang w:bidi="en-US"/>
        </w:rPr>
        <w:t>-</w:t>
      </w:r>
      <w:r w:rsidR="00496E84" w:rsidRPr="006C75A2">
        <w:rPr>
          <w:lang w:val="en-US" w:bidi="en-US"/>
        </w:rPr>
        <w:t>max</w:t>
      </w:r>
      <w:r w:rsidR="00496E84" w:rsidRPr="00496E84">
        <w:rPr>
          <w:lang w:bidi="en-US"/>
        </w:rPr>
        <w:t xml:space="preserve"> </w:t>
      </w:r>
      <w:r w:rsidR="00496E84" w:rsidRPr="006C75A2">
        <w:rPr>
          <w:lang w:val="en-US" w:bidi="en-US"/>
        </w:rPr>
        <w:t>method</w:t>
      </w:r>
      <w:r w:rsidR="00496E84" w:rsidRPr="00496E84">
        <w:rPr>
          <w:lang w:bidi="en-US"/>
        </w:rPr>
        <w:t xml:space="preserve"> </w:t>
      </w:r>
      <w:r w:rsidR="00496E84">
        <w:rPr>
          <w:lang w:bidi="en-US"/>
        </w:rPr>
        <w:t>и др. - см</w:t>
      </w:r>
      <w:r w:rsidR="00496E84" w:rsidRPr="00496E84">
        <w:rPr>
          <w:lang w:bidi="en-US"/>
        </w:rPr>
        <w:t xml:space="preserve">., </w:t>
      </w:r>
      <w:r w:rsidR="00496E84">
        <w:rPr>
          <w:lang w:bidi="en-US"/>
        </w:rPr>
        <w:t>например</w:t>
      </w:r>
      <w:r w:rsidR="00496E84" w:rsidRPr="00496E84">
        <w:rPr>
          <w:lang w:bidi="en-US"/>
        </w:rPr>
        <w:t xml:space="preserve">, </w:t>
      </w:r>
      <w:r w:rsidR="004D5DA1" w:rsidRPr="004D5DA1">
        <w:t>[</w:t>
      </w:r>
      <w:r w:rsidR="004D5DA1">
        <w:t>2, 11</w:t>
      </w:r>
      <w:r w:rsidR="00D169F2" w:rsidRPr="00D169F2">
        <w:t>,12</w:t>
      </w:r>
      <w:r w:rsidR="004D5DA1" w:rsidRPr="004D5DA1">
        <w:t>]</w:t>
      </w:r>
      <w:r w:rsidR="004D5DA1">
        <w:t xml:space="preserve">. </w:t>
      </w:r>
    </w:p>
    <w:p w14:paraId="1729239F" w14:textId="41835A5D" w:rsidR="00496E84" w:rsidRPr="001319A5" w:rsidRDefault="00A76889" w:rsidP="001F6329">
      <w:pPr>
        <w:pStyle w:val="af"/>
        <w:spacing w:after="60"/>
      </w:pPr>
      <w:r>
        <w:t xml:space="preserve">Некоторым общим свойством </w:t>
      </w:r>
      <w:r w:rsidR="001319A5">
        <w:t xml:space="preserve">методов, основанных на скаляризация векторного критерия эффективности, является наличие некоторых коэффициентов скаляризации, изменяя которых можно получать различные решения из множества Парето. </w:t>
      </w:r>
      <w:r w:rsidR="00604C5D">
        <w:t xml:space="preserve">Тем самым, коэффициенты скаляризации можно интерпретировать как показатели важности критериев эффективности, определяемые </w:t>
      </w:r>
      <w:r w:rsidR="00604C5D">
        <w:rPr>
          <w:lang w:val="en-US"/>
        </w:rPr>
        <w:t>DM</w:t>
      </w:r>
      <w:r w:rsidR="00604C5D" w:rsidRPr="00604C5D">
        <w:t xml:space="preserve"> </w:t>
      </w:r>
      <w:r w:rsidR="00604C5D">
        <w:t xml:space="preserve">в соответствии со своим представлением о необходимой оптимальности принимаемых решение. </w:t>
      </w:r>
      <w:r w:rsidR="00F642F4">
        <w:t>Как результат</w:t>
      </w:r>
      <w:r w:rsidR="001319A5">
        <w:t xml:space="preserve">, общая схема решения задачи </w:t>
      </w:r>
      <w:r w:rsidR="001319A5">
        <w:rPr>
          <w:lang w:val="en-US"/>
        </w:rPr>
        <w:t>MOO</w:t>
      </w:r>
      <w:r w:rsidR="001319A5" w:rsidRPr="001319A5">
        <w:t xml:space="preserve"> </w:t>
      </w:r>
      <w:r w:rsidR="001319A5">
        <w:t xml:space="preserve">может </w:t>
      </w:r>
      <w:r w:rsidR="00F642F4">
        <w:t xml:space="preserve">быть представлена в </w:t>
      </w:r>
      <w:r w:rsidR="001319A5">
        <w:t xml:space="preserve">виде последовательности этапов, на каждом из которых </w:t>
      </w:r>
      <w:r w:rsidR="001319A5">
        <w:rPr>
          <w:lang w:val="en-US"/>
        </w:rPr>
        <w:t>DM</w:t>
      </w:r>
      <w:r w:rsidR="001319A5" w:rsidRPr="001319A5">
        <w:t xml:space="preserve"> </w:t>
      </w:r>
      <w:r w:rsidR="00F642F4">
        <w:t>задает</w:t>
      </w:r>
      <w:r w:rsidR="001319A5">
        <w:t xml:space="preserve"> необходимые коэффициенты скаляризации, затем выполняется решение получаемой скалярной задачи оптимизации, после чего </w:t>
      </w:r>
      <w:r w:rsidR="001319A5">
        <w:rPr>
          <w:lang w:val="en-US"/>
        </w:rPr>
        <w:t>DM</w:t>
      </w:r>
      <w:r w:rsidR="001319A5" w:rsidRPr="001319A5">
        <w:t xml:space="preserve"> </w:t>
      </w:r>
      <w:r w:rsidR="001319A5">
        <w:t>проводит анализ найденного эффективного решения и при необходимости</w:t>
      </w:r>
      <w:r w:rsidR="00F642F4">
        <w:t>, далее</w:t>
      </w:r>
      <w:r w:rsidR="001319A5">
        <w:t xml:space="preserve"> </w:t>
      </w:r>
      <w:r w:rsidR="00F642F4">
        <w:t xml:space="preserve">перечисленные </w:t>
      </w:r>
      <w:r w:rsidR="00604C5D">
        <w:t>выше действия повторяются.</w:t>
      </w:r>
    </w:p>
    <w:p w14:paraId="7B82DA34" w14:textId="7102F1B4" w:rsidR="00CA7AC5" w:rsidRPr="00865593" w:rsidRDefault="00604C5D" w:rsidP="00091DFA">
      <w:pPr>
        <w:pStyle w:val="af"/>
        <w:spacing w:after="60"/>
      </w:pPr>
      <w:r>
        <w:t xml:space="preserve">Рассмотренная выше общая схема может быть расширена возможностью выбора на каждом этапе не одного, а нескольких различных вариантов коэффициентов скаляризации. Подобная возможность снижает сложность </w:t>
      </w:r>
      <w:r w:rsidR="00F642F4">
        <w:t xml:space="preserve">задания коэффициентов для </w:t>
      </w:r>
      <w:r w:rsidR="00F642F4">
        <w:rPr>
          <w:lang w:val="en-US"/>
        </w:rPr>
        <w:t>DM</w:t>
      </w:r>
      <w:r w:rsidR="00F642F4">
        <w:t xml:space="preserve">. Одновременное решение нескольких порождаемых задач скалярной оптимизации позволяет получить оценки эффективных решений на самых ранних этапах вычислений, что дает возможность динамического </w:t>
      </w:r>
      <w:r w:rsidR="00865593">
        <w:t xml:space="preserve">(в процессе вычислений) </w:t>
      </w:r>
      <w:r w:rsidR="00F642F4">
        <w:t>изменения</w:t>
      </w:r>
      <w:r w:rsidR="00865593">
        <w:t xml:space="preserve"> множества решаемых задач – прекращать решение явно бесперспективных (с точки зрения </w:t>
      </w:r>
      <w:r w:rsidR="00865593">
        <w:rPr>
          <w:lang w:val="en-US"/>
        </w:rPr>
        <w:t>DM</w:t>
      </w:r>
      <w:r w:rsidR="00865593" w:rsidRPr="00865593">
        <w:t xml:space="preserve">) </w:t>
      </w:r>
      <w:r w:rsidR="00865593">
        <w:t>или добавлять новые задачи оптимизации.</w:t>
      </w:r>
    </w:p>
    <w:p w14:paraId="1EA4098B" w14:textId="07558B70" w:rsidR="00CE0B22" w:rsidRDefault="00865593" w:rsidP="00091DFA">
      <w:pPr>
        <w:pStyle w:val="af"/>
        <w:spacing w:after="60"/>
      </w:pPr>
      <w:r>
        <w:t xml:space="preserve">Важно отметить также, что одновременное решение множества порождаемых задач скалярной оптимизации позволяет существенно снизать вычислительную трудоемкость каждой задачи в отдельности. Подобный эффект может быть обеспечен в силу того, что все порождаемые скалярные задачи основываются на одно и той же задачи </w:t>
      </w:r>
      <w:r>
        <w:rPr>
          <w:lang w:val="en-US"/>
        </w:rPr>
        <w:t>MOO</w:t>
      </w:r>
      <w:r w:rsidRPr="00865593">
        <w:t xml:space="preserve"> </w:t>
      </w:r>
      <w:r>
        <w:t xml:space="preserve">и, соответственно, все </w:t>
      </w:r>
      <w:r w:rsidR="00CE0B22">
        <w:t xml:space="preserve">вычисленные значения </w:t>
      </w:r>
      <w:r w:rsidR="00622AB1">
        <w:t xml:space="preserve">критериев эффективности задачи </w:t>
      </w:r>
      <w:r w:rsidR="00622AB1">
        <w:rPr>
          <w:lang w:val="en-US"/>
        </w:rPr>
        <w:t>MOO</w:t>
      </w:r>
      <w:r w:rsidR="00622AB1" w:rsidRPr="00622AB1">
        <w:t xml:space="preserve"> </w:t>
      </w:r>
      <w:r w:rsidR="00CE0B22">
        <w:t xml:space="preserve">могут </w:t>
      </w:r>
      <w:r w:rsidR="00622AB1">
        <w:t>быть приведены к значениям любой</w:t>
      </w:r>
      <w:r w:rsidR="00CE0B22">
        <w:t xml:space="preserve"> </w:t>
      </w:r>
      <w:r w:rsidR="00622AB1">
        <w:t xml:space="preserve">одновременно решаемой скалярной задачи </w:t>
      </w:r>
      <w:r w:rsidR="00CE0B22">
        <w:t xml:space="preserve">без каких-либо трудоемких вычислений. В таких случаях вся поисковая информация, </w:t>
      </w:r>
      <w:r w:rsidR="009F17AA">
        <w:t xml:space="preserve">получаемая </w:t>
      </w:r>
      <w:r w:rsidR="00CE0B22">
        <w:t>при решении ка</w:t>
      </w:r>
      <w:r w:rsidR="009F17AA">
        <w:t>кой-либо отдельной</w:t>
      </w:r>
      <w:r w:rsidR="00622AB1">
        <w:t xml:space="preserve"> скалярной</w:t>
      </w:r>
      <w:r w:rsidR="009F17AA">
        <w:t xml:space="preserve"> задачи, может быть использована</w:t>
      </w:r>
      <w:r w:rsidR="00CE0B22">
        <w:t xml:space="preserve"> при решении всех других </w:t>
      </w:r>
      <w:r w:rsidR="00622AB1">
        <w:t xml:space="preserve">скалярных </w:t>
      </w:r>
      <w:r w:rsidR="00CE0B22">
        <w:t>задач</w:t>
      </w:r>
      <w:r w:rsidR="009F17AA">
        <w:t xml:space="preserve"> </w:t>
      </w:r>
      <w:r w:rsidR="00622AB1">
        <w:t xml:space="preserve">порождаемого </w:t>
      </w:r>
      <w:r w:rsidR="009F17AA">
        <w:t>множества</w:t>
      </w:r>
      <w:r w:rsidR="00CE0B22">
        <w:t xml:space="preserve">. </w:t>
      </w:r>
    </w:p>
    <w:p w14:paraId="160EE8FF" w14:textId="6FD158DC" w:rsidR="00B17D20" w:rsidRDefault="00B17D20" w:rsidP="00CD7437">
      <w:pPr>
        <w:pStyle w:val="af"/>
        <w:spacing w:after="60"/>
      </w:pPr>
      <w:r w:rsidRPr="0042568E">
        <w:t>Дальнейшая структура статьи имеет следующий вид. В главе 2 дается постановка задачи много</w:t>
      </w:r>
      <w:r w:rsidR="0042568E">
        <w:t>критериальной оптимизации</w:t>
      </w:r>
      <w:r w:rsidRPr="0042568E">
        <w:t>. В главе 3 представлен</w:t>
      </w:r>
      <w:r w:rsidR="00BB0858" w:rsidRPr="0042568E">
        <w:t>а</w:t>
      </w:r>
      <w:r w:rsidR="0042568E">
        <w:t xml:space="preserve"> схема</w:t>
      </w:r>
      <w:r w:rsidR="00BB0858" w:rsidRPr="0042568E">
        <w:t xml:space="preserve"> </w:t>
      </w:r>
      <w:r w:rsidR="0042568E" w:rsidRPr="0042568E">
        <w:rPr>
          <w:szCs w:val="20"/>
        </w:rPr>
        <w:t>редукции задач многокритериальной оптимизации к задачам одномерной глобальной оптимизации</w:t>
      </w:r>
      <w:r w:rsidR="0042568E">
        <w:rPr>
          <w:szCs w:val="20"/>
        </w:rPr>
        <w:t xml:space="preserve"> и методы решения таких задач</w:t>
      </w:r>
      <w:r w:rsidR="00BB0858" w:rsidRPr="0042568E">
        <w:t>.</w:t>
      </w:r>
      <w:r w:rsidRPr="0042568E">
        <w:t xml:space="preserve"> В главе 4 </w:t>
      </w:r>
      <w:r w:rsidR="00CD7437">
        <w:t xml:space="preserve">рассматривается предлагаемый </w:t>
      </w:r>
      <w:r w:rsidR="00CD7437">
        <w:rPr>
          <w:szCs w:val="20"/>
        </w:rPr>
        <w:t>подход</w:t>
      </w:r>
      <w:r w:rsidR="00CD7437" w:rsidRPr="0042568E">
        <w:rPr>
          <w:szCs w:val="20"/>
        </w:rPr>
        <w:t xml:space="preserve"> </w:t>
      </w:r>
      <w:r w:rsidR="00CD7437">
        <w:rPr>
          <w:szCs w:val="20"/>
        </w:rPr>
        <w:t xml:space="preserve">для </w:t>
      </w:r>
      <w:r w:rsidR="00CD7437" w:rsidRPr="0042568E">
        <w:rPr>
          <w:szCs w:val="20"/>
        </w:rPr>
        <w:t xml:space="preserve">одновременного решения нескольких задач глобальной оптимизации, что </w:t>
      </w:r>
      <w:r w:rsidR="00CD7437">
        <w:rPr>
          <w:szCs w:val="20"/>
        </w:rPr>
        <w:t xml:space="preserve">обеспечивает получения </w:t>
      </w:r>
      <w:r w:rsidR="00CD7437" w:rsidRPr="0042568E">
        <w:rPr>
          <w:szCs w:val="20"/>
        </w:rPr>
        <w:t xml:space="preserve">сразу нескольких Парето-оптимальных </w:t>
      </w:r>
      <w:r w:rsidR="00CD7437" w:rsidRPr="0042568E">
        <w:rPr>
          <w:szCs w:val="20"/>
          <w:lang w:val="en-US"/>
        </w:rPr>
        <w:t>decisions</w:t>
      </w:r>
      <w:r w:rsidR="00CD7437" w:rsidRPr="0042568E">
        <w:rPr>
          <w:szCs w:val="20"/>
        </w:rPr>
        <w:t>.</w:t>
      </w:r>
      <w:r w:rsidR="00D7484F" w:rsidRPr="0042568E">
        <w:t xml:space="preserve"> </w:t>
      </w:r>
      <w:r w:rsidR="00BB0858" w:rsidRPr="0042568E">
        <w:t>Глава 5</w:t>
      </w:r>
      <w:r w:rsidRPr="0042568E">
        <w:t xml:space="preserve"> содержит результаты числе</w:t>
      </w:r>
      <w:r w:rsidR="00172CA4" w:rsidRPr="0042568E">
        <w:t>нных экспериментов</w:t>
      </w:r>
      <w:r w:rsidR="00BB0858" w:rsidRPr="0042568E">
        <w:t xml:space="preserve">, подтверждающих эффективность разработанных </w:t>
      </w:r>
      <w:r w:rsidR="00CD7437">
        <w:t>подхода</w:t>
      </w:r>
      <w:r w:rsidR="00172CA4" w:rsidRPr="0042568E">
        <w:t>. В з</w:t>
      </w:r>
      <w:r w:rsidR="005D7241" w:rsidRPr="0042568E">
        <w:t>аключении</w:t>
      </w:r>
      <w:r w:rsidRPr="0042568E">
        <w:t xml:space="preserve"> обсуждаются полученные результаты и приводятся основные направления продолжения исследований.</w:t>
      </w:r>
    </w:p>
    <w:p w14:paraId="305D4E0E" w14:textId="133823A7" w:rsidR="0042568E" w:rsidRPr="0042568E" w:rsidRDefault="0042568E" w:rsidP="00544F0C">
      <w:pPr>
        <w:pStyle w:val="af"/>
        <w:spacing w:after="60"/>
        <w:rPr>
          <w:sz w:val="24"/>
        </w:rPr>
      </w:pPr>
      <w:r w:rsidRPr="0042568E">
        <w:rPr>
          <w:szCs w:val="20"/>
        </w:rPr>
        <w:t xml:space="preserve">для решения которых применяются эффективные информационно-статистические алгоритмы глобального поиска. Новизна предлагаемого подхода состоит в возможности </w:t>
      </w:r>
      <w:r w:rsidRPr="0042568E">
        <w:rPr>
          <w:szCs w:val="20"/>
        </w:rPr>
        <w:lastRenderedPageBreak/>
        <w:t xml:space="preserve">одновременного решения сразу нескольких задач глобальной оптимизации, что позволяется получать сразу нескольких Парето-оптимальных </w:t>
      </w:r>
      <w:r w:rsidRPr="0042568E">
        <w:rPr>
          <w:szCs w:val="20"/>
          <w:lang w:val="en-US"/>
        </w:rPr>
        <w:t>decisions</w:t>
      </w:r>
      <w:r w:rsidRPr="0042568E">
        <w:rPr>
          <w:szCs w:val="20"/>
        </w:rPr>
        <w:t>. Кроме того, в рамках такого подхода обеспечивается повторное использование поисковой информации, получаемой в процессе вычислений, что значительно уменьшает вычислительную трудоемкость решения многокритериальных задач оптимизации.</w:t>
      </w:r>
    </w:p>
    <w:p w14:paraId="550D4DC3" w14:textId="77777777" w:rsidR="00BF62E7" w:rsidRPr="00445CCC" w:rsidRDefault="00BF62E7">
      <w:pPr>
        <w:pStyle w:val="10"/>
        <w:rPr>
          <w:lang w:val="en-US"/>
        </w:rPr>
      </w:pPr>
      <w:r w:rsidRPr="00445CCC">
        <w:rPr>
          <w:lang w:val="en-US"/>
        </w:rPr>
        <w:t xml:space="preserve">2. </w:t>
      </w:r>
      <w:r w:rsidR="00A96CB3">
        <w:t>Постановка</w:t>
      </w:r>
      <w:r w:rsidR="00A96CB3" w:rsidRPr="00445CCC">
        <w:rPr>
          <w:lang w:val="en-US"/>
        </w:rPr>
        <w:t xml:space="preserve"> </w:t>
      </w:r>
      <w:r w:rsidR="00A96CB3">
        <w:t>задачи</w:t>
      </w:r>
    </w:p>
    <w:p w14:paraId="47369D51" w14:textId="65B94303" w:rsidR="00622AB1" w:rsidRPr="00622AB1" w:rsidRDefault="00622AB1" w:rsidP="00622AB1">
      <w:pPr>
        <w:pStyle w:val="af"/>
        <w:rPr>
          <w:lang w:val="en-US"/>
        </w:rPr>
      </w:pPr>
      <w:r w:rsidRPr="00622AB1">
        <w:rPr>
          <w:lang w:val="en-US"/>
        </w:rPr>
        <w:t xml:space="preserve">In the most general form, the multi-objective optimization </w:t>
      </w:r>
      <w:r>
        <w:rPr>
          <w:lang w:val="en-US"/>
        </w:rPr>
        <w:t xml:space="preserve">(MMO) </w:t>
      </w:r>
      <w:r w:rsidRPr="00622AB1">
        <w:rPr>
          <w:lang w:val="en-US"/>
        </w:rPr>
        <w:t xml:space="preserve">problem </w:t>
      </w:r>
      <w:proofErr w:type="gramStart"/>
      <w:r>
        <w:rPr>
          <w:lang w:val="en-US"/>
        </w:rPr>
        <w:t>can be formulated</w:t>
      </w:r>
      <w:proofErr w:type="gramEnd"/>
      <w:r>
        <w:rPr>
          <w:lang w:val="en-US"/>
        </w:rPr>
        <w:t xml:space="preserve"> as follows</w:t>
      </w:r>
    </w:p>
    <w:p w14:paraId="032F18BA" w14:textId="0F4CBE3B" w:rsidR="00622AB1" w:rsidRPr="00445CCC" w:rsidRDefault="00622AB1" w:rsidP="00622AB1">
      <w:pPr>
        <w:pStyle w:val="af"/>
        <w:rPr>
          <w:lang w:val="en-US"/>
        </w:rPr>
      </w:pP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22AB1" w14:paraId="637CA0B6" w14:textId="77777777" w:rsidTr="0042242C">
        <w:tc>
          <w:tcPr>
            <w:tcW w:w="8755" w:type="dxa"/>
          </w:tcPr>
          <w:p w14:paraId="40D43BB0" w14:textId="77777777" w:rsidR="00622AB1" w:rsidRPr="0053346D" w:rsidRDefault="00622AB1" w:rsidP="0042242C">
            <w:pPr>
              <w:pStyle w:val="af"/>
              <w:spacing w:before="60" w:after="60"/>
              <w:jc w:val="center"/>
              <w:rPr>
                <w:lang w:val="en-US"/>
              </w:rPr>
            </w:pPr>
            <w:r w:rsidRPr="0053346D">
              <w:rPr>
                <w:i/>
                <w:lang w:val="en-US"/>
              </w:rPr>
              <w:t>f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 = (</w:t>
            </w:r>
            <w:r w:rsidRPr="0053346D">
              <w:rPr>
                <w:i/>
                <w:lang w:val="en-US"/>
              </w:rPr>
              <w:t>f</w:t>
            </w:r>
            <w:r w:rsidRPr="0053346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</w:t>
            </w:r>
            <w:r w:rsidRPr="0053346D">
              <w:rPr>
                <w:i/>
                <w:lang w:val="en-US"/>
              </w:rPr>
              <w:t xml:space="preserve"> f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>),…,</w:t>
            </w:r>
            <w:r w:rsidRPr="0053346D">
              <w:rPr>
                <w:i/>
                <w:lang w:val="en-US"/>
              </w:rPr>
              <w:t xml:space="preserve"> f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(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t xml:space="preserve">))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min,  </w:t>
            </w:r>
            <w:r w:rsidRPr="0053346D">
              <w:rPr>
                <w:i/>
                <w:lang w:val="en-US"/>
              </w:rPr>
              <w:t>y</w:t>
            </w:r>
            <w:r>
              <w:rPr>
                <w:lang w:val="en-US"/>
              </w:rPr>
              <w:sym w:font="Symbol" w:char="F0CE"/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</w:t>
            </w:r>
          </w:p>
        </w:tc>
        <w:tc>
          <w:tcPr>
            <w:tcW w:w="531" w:type="dxa"/>
          </w:tcPr>
          <w:p w14:paraId="2902978C" w14:textId="77777777" w:rsidR="00622AB1" w:rsidRPr="0053346D" w:rsidRDefault="00622AB1" w:rsidP="0042242C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F2E5191" w14:textId="24A3CA75" w:rsidR="00622AB1" w:rsidRPr="007068D4" w:rsidRDefault="00622AB1" w:rsidP="00622AB1">
      <w:pPr>
        <w:pStyle w:val="af"/>
        <w:ind w:firstLine="0"/>
      </w:pPr>
      <w:r>
        <w:t>где</w:t>
      </w:r>
      <w:r w:rsidRPr="0059509F">
        <w:rPr>
          <w:i/>
        </w:rPr>
        <w:t xml:space="preserve"> </w:t>
      </w:r>
      <w:r w:rsidRPr="00E60B9F">
        <w:rPr>
          <w:i/>
          <w:lang w:val="en-US"/>
        </w:rPr>
        <w:t>f</w:t>
      </w:r>
      <w:r w:rsidRPr="00E60B9F">
        <w:t>(</w:t>
      </w:r>
      <w:r w:rsidRPr="00E60B9F">
        <w:rPr>
          <w:i/>
          <w:lang w:val="en-US"/>
        </w:rPr>
        <w:t>y</w:t>
      </w:r>
      <w:r w:rsidRPr="00E60B9F">
        <w:t>) = (</w:t>
      </w:r>
      <w:r w:rsidRPr="0053346D">
        <w:rPr>
          <w:i/>
          <w:lang w:val="en-US"/>
        </w:rPr>
        <w:t>f</w:t>
      </w:r>
      <w:r w:rsidRPr="00E60B9F">
        <w:rPr>
          <w:vertAlign w:val="subscript"/>
        </w:rPr>
        <w:t>1</w:t>
      </w:r>
      <w:r w:rsidRPr="00E60B9F">
        <w:t>(</w:t>
      </w:r>
      <w:r w:rsidRPr="0053346D">
        <w:rPr>
          <w:i/>
          <w:lang w:val="en-US"/>
        </w:rPr>
        <w:t>y</w:t>
      </w:r>
      <w:r w:rsidRPr="00E60B9F">
        <w:t>),</w:t>
      </w:r>
      <w:r w:rsidRPr="00E60B9F">
        <w:rPr>
          <w:i/>
        </w:rPr>
        <w:t xml:space="preserve"> </w:t>
      </w:r>
      <w:r w:rsidRPr="0053346D">
        <w:rPr>
          <w:i/>
          <w:lang w:val="en-US"/>
        </w:rPr>
        <w:t>f</w:t>
      </w:r>
      <w:r w:rsidRPr="00E60B9F">
        <w:rPr>
          <w:vertAlign w:val="subscript"/>
        </w:rPr>
        <w:t>2</w:t>
      </w:r>
      <w:r w:rsidRPr="00E60B9F">
        <w:t>(</w:t>
      </w:r>
      <w:r w:rsidRPr="0053346D">
        <w:rPr>
          <w:i/>
          <w:lang w:val="en-US"/>
        </w:rPr>
        <w:t>y</w:t>
      </w:r>
      <w:proofErr w:type="gramStart"/>
      <w:r w:rsidRPr="00E60B9F">
        <w:t>),…</w:t>
      </w:r>
      <w:proofErr w:type="gramEnd"/>
      <w:r w:rsidRPr="00E60B9F">
        <w:t>,</w:t>
      </w:r>
      <w:r w:rsidRPr="00E60B9F">
        <w:rPr>
          <w:i/>
        </w:rPr>
        <w:t xml:space="preserve"> </w:t>
      </w:r>
      <w:r w:rsidRPr="0053346D">
        <w:rPr>
          <w:i/>
          <w:lang w:val="en-US"/>
        </w:rPr>
        <w:t>f</w:t>
      </w:r>
      <w:r>
        <w:rPr>
          <w:vertAlign w:val="subscript"/>
          <w:lang w:val="en-US"/>
        </w:rPr>
        <w:t>s</w:t>
      </w:r>
      <w:r w:rsidRPr="00E60B9F">
        <w:t>(</w:t>
      </w:r>
      <w:r w:rsidRPr="0053346D">
        <w:rPr>
          <w:i/>
          <w:lang w:val="en-US"/>
        </w:rPr>
        <w:t>y</w:t>
      </w:r>
      <w:r w:rsidRPr="00E60B9F">
        <w:t xml:space="preserve">)) </w:t>
      </w:r>
      <w:r>
        <w:t xml:space="preserve">есть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(</w:t>
      </w:r>
      <w:r w:rsidR="00591E41">
        <w:t>критерии</w:t>
      </w:r>
      <w:r>
        <w:t xml:space="preserve"> эффективности</w:t>
      </w:r>
      <w:r w:rsidRPr="00622AB1">
        <w:t>)</w:t>
      </w:r>
      <w:r>
        <w:t>,</w:t>
      </w:r>
      <w:r w:rsidRPr="0059509F">
        <w:rPr>
          <w:i/>
        </w:rPr>
        <w:t xml:space="preserve"> </w:t>
      </w:r>
      <w:r w:rsidRPr="00AA5687">
        <w:rPr>
          <w:i/>
          <w:lang w:val="en-US"/>
        </w:rPr>
        <w:t>y</w:t>
      </w:r>
      <w:r w:rsidRPr="0053346D">
        <w:t xml:space="preserve"> = (</w:t>
      </w:r>
      <w:r w:rsidRPr="0053346D">
        <w:rPr>
          <w:i/>
          <w:lang w:val="en-US"/>
        </w:rPr>
        <w:t>y</w:t>
      </w:r>
      <w:r w:rsidRPr="0053346D">
        <w:rPr>
          <w:vertAlign w:val="subscript"/>
        </w:rPr>
        <w:t>1</w:t>
      </w:r>
      <w:r w:rsidRPr="0053346D">
        <w:t>,</w:t>
      </w:r>
      <w:r w:rsidRPr="0053346D">
        <w:rPr>
          <w:i/>
        </w:rPr>
        <w:t xml:space="preserve"> </w:t>
      </w:r>
      <w:r w:rsidRPr="0053346D">
        <w:rPr>
          <w:i/>
          <w:lang w:val="en-US"/>
        </w:rPr>
        <w:t>y</w:t>
      </w:r>
      <w:r w:rsidRPr="0053346D">
        <w:rPr>
          <w:vertAlign w:val="subscript"/>
        </w:rPr>
        <w:t>2</w:t>
      </w:r>
      <w:r w:rsidRPr="0053346D">
        <w:t>,…,</w:t>
      </w:r>
      <w:r w:rsidRPr="0053346D">
        <w:rPr>
          <w:i/>
        </w:rPr>
        <w:t xml:space="preserve"> </w:t>
      </w:r>
      <w:proofErr w:type="spellStart"/>
      <w:r w:rsidRPr="0053346D">
        <w:rPr>
          <w:i/>
          <w:lang w:val="en-US"/>
        </w:rPr>
        <w:t>y</w:t>
      </w:r>
      <w:r w:rsidRPr="00AA5687">
        <w:rPr>
          <w:i/>
          <w:vertAlign w:val="subscript"/>
          <w:lang w:val="en-US"/>
        </w:rPr>
        <w:t>N</w:t>
      </w:r>
      <w:proofErr w:type="spellEnd"/>
      <w:r>
        <w:t>)</w:t>
      </w:r>
      <w:r w:rsidRPr="0053346D">
        <w:t xml:space="preserve"> </w:t>
      </w:r>
      <w:r>
        <w:t>есть вектор варьируемых параметров,</w:t>
      </w:r>
      <w:r w:rsidRPr="0059509F">
        <w:t xml:space="preserve"> </w:t>
      </w:r>
      <w:r>
        <w:t xml:space="preserve">а </w:t>
      </w:r>
      <w:r w:rsidRPr="00437C01">
        <w:rPr>
          <w:i/>
          <w:lang w:val="en-US"/>
        </w:rPr>
        <w:t>N</w:t>
      </w:r>
      <w:r w:rsidRPr="0053346D">
        <w:t xml:space="preserve"> </w:t>
      </w:r>
      <w:r>
        <w:t xml:space="preserve">есть размерность решаемой задачи </w:t>
      </w:r>
      <w:r w:rsidRPr="00622AB1">
        <w:rPr>
          <w:lang w:val="en-US"/>
        </w:rPr>
        <w:t>multi</w:t>
      </w:r>
      <w:r w:rsidRPr="00622AB1">
        <w:t>-</w:t>
      </w:r>
      <w:r w:rsidRPr="00622AB1">
        <w:rPr>
          <w:lang w:val="en-US"/>
        </w:rPr>
        <w:t>objective</w:t>
      </w:r>
      <w:r w:rsidRPr="00622AB1">
        <w:t xml:space="preserve"> </w:t>
      </w:r>
      <w:r>
        <w:t xml:space="preserve">оптимизации. </w:t>
      </w:r>
      <w:r w:rsidR="00F66F1C">
        <w:t>Множество возможных значений параметров (</w:t>
      </w:r>
      <w:r w:rsidR="00F66F1C">
        <w:rPr>
          <w:lang w:val="en-US"/>
        </w:rPr>
        <w:t>search</w:t>
      </w:r>
      <w:r w:rsidR="00F66F1C" w:rsidRPr="00F66F1C">
        <w:t xml:space="preserve"> </w:t>
      </w:r>
      <w:r w:rsidR="00F66F1C">
        <w:rPr>
          <w:lang w:val="en-US"/>
        </w:rPr>
        <w:t>domain</w:t>
      </w:r>
      <w:r w:rsidR="00F66F1C" w:rsidRPr="00F66F1C">
        <w:t xml:space="preserve">) </w:t>
      </w:r>
      <w:r w:rsidRPr="00437C01">
        <w:rPr>
          <w:i/>
          <w:lang w:val="en-US"/>
        </w:rPr>
        <w:t>D</w:t>
      </w:r>
      <w:r>
        <w:rPr>
          <w:i/>
        </w:rPr>
        <w:t xml:space="preserve"> </w:t>
      </w:r>
      <w:r>
        <w:t xml:space="preserve">обычно представляет собой </w:t>
      </w:r>
      <w:r w:rsidRPr="00437C01">
        <w:rPr>
          <w:i/>
          <w:lang w:val="en-US"/>
        </w:rPr>
        <w:t>N</w:t>
      </w:r>
      <w:r>
        <w:t>-мерный гиперкуб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22AB1" w14:paraId="6E088308" w14:textId="77777777" w:rsidTr="0042242C">
        <w:tc>
          <w:tcPr>
            <w:tcW w:w="8755" w:type="dxa"/>
          </w:tcPr>
          <w:p w14:paraId="6EFBED48" w14:textId="77777777" w:rsidR="00622AB1" w:rsidRPr="0053346D" w:rsidRDefault="00622AB1" w:rsidP="0042242C">
            <w:pPr>
              <w:pStyle w:val="af"/>
              <w:spacing w:before="60" w:after="6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 xml:space="preserve">D </w:t>
            </w:r>
            <w:r>
              <w:rPr>
                <w:lang w:val="en-US"/>
              </w:rPr>
              <w:t xml:space="preserve"> = { </w:t>
            </w:r>
            <w:r w:rsidRPr="00437C01">
              <w:rPr>
                <w:i/>
                <w:lang w:val="en-US"/>
              </w:rPr>
              <w:t>y</w:t>
            </w:r>
            <w:r>
              <w:rPr>
                <w:lang w:val="en-US"/>
              </w:rPr>
              <w:sym w:font="Symbol" w:char="F0CE"/>
            </w:r>
            <w:r w:rsidRPr="00437C01">
              <w:rPr>
                <w:i/>
                <w:lang w:val="en-US"/>
              </w:rPr>
              <w:t>R</w:t>
            </w:r>
            <w:r w:rsidRPr="00437C01">
              <w:rPr>
                <w:i/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i/>
                <w:lang w:val="en-US"/>
              </w:rPr>
              <w:t>a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 xml:space="preserve"> </w:t>
            </w:r>
            <w:proofErr w:type="spellStart"/>
            <w:r w:rsidRPr="0053346D">
              <w:rPr>
                <w:i/>
                <w:lang w:val="en-US"/>
              </w:rPr>
              <w:t>y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b</w:t>
            </w:r>
            <w:r w:rsidRPr="00437C01">
              <w:rPr>
                <w:i/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, 1</w:t>
            </w:r>
            <w:r>
              <w:sym w:font="Symbol" w:char="F0A3"/>
            </w:r>
            <w:proofErr w:type="spellStart"/>
            <w:r w:rsidRPr="00437C01">
              <w:rPr>
                <w:i/>
                <w:lang w:val="en-US"/>
              </w:rPr>
              <w:t>i</w:t>
            </w:r>
            <w:proofErr w:type="spellEnd"/>
            <w:r>
              <w:sym w:font="Symbol" w:char="F0A3"/>
            </w:r>
            <w:r w:rsidRPr="00437C01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  <w:tc>
          <w:tcPr>
            <w:tcW w:w="531" w:type="dxa"/>
          </w:tcPr>
          <w:p w14:paraId="51CAD98B" w14:textId="77777777" w:rsidR="00622AB1" w:rsidRPr="0053346D" w:rsidRDefault="00622AB1" w:rsidP="0042242C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5797CC6E" w14:textId="77777777" w:rsidR="00622AB1" w:rsidRPr="00182D4C" w:rsidRDefault="00622AB1" w:rsidP="00622AB1">
      <w:pPr>
        <w:pStyle w:val="af"/>
        <w:tabs>
          <w:tab w:val="left" w:pos="709"/>
        </w:tabs>
        <w:spacing w:after="60"/>
        <w:ind w:firstLine="0"/>
      </w:pPr>
      <w:r>
        <w:t xml:space="preserve">при заданных граничных векторах </w:t>
      </w:r>
      <w:r w:rsidRPr="00437C01">
        <w:rPr>
          <w:i/>
          <w:lang w:val="en-US"/>
        </w:rPr>
        <w:t>a</w:t>
      </w:r>
      <w:r w:rsidRPr="00437C01">
        <w:t xml:space="preserve"> </w:t>
      </w:r>
      <w:r>
        <w:t xml:space="preserve">и </w:t>
      </w:r>
      <w:r w:rsidRPr="00437C01">
        <w:rPr>
          <w:i/>
          <w:lang w:val="en-US"/>
        </w:rPr>
        <w:t>b</w:t>
      </w:r>
      <w:r>
        <w:t xml:space="preserve">. </w:t>
      </w:r>
    </w:p>
    <w:p w14:paraId="758A81FB" w14:textId="6793ED91" w:rsidR="00622AB1" w:rsidRDefault="00622AB1" w:rsidP="00622AB1">
      <w:pPr>
        <w:pStyle w:val="af"/>
        <w:tabs>
          <w:tab w:val="left" w:pos="709"/>
        </w:tabs>
        <w:spacing w:after="60"/>
        <w:ind w:firstLine="426"/>
      </w:pPr>
      <w:r w:rsidRPr="00740A9B">
        <w:t>Не уменьшая</w:t>
      </w:r>
      <w:r>
        <w:t xml:space="preserve"> общности, предполагается, что </w:t>
      </w:r>
      <w:r w:rsidR="00740A9B">
        <w:rPr>
          <w:lang w:val="en-US"/>
        </w:rPr>
        <w:t>objective</w:t>
      </w:r>
      <w:r w:rsidR="00740A9B" w:rsidRPr="00622AB1">
        <w:t xml:space="preserve"> </w:t>
      </w:r>
      <w:r w:rsidR="00740A9B">
        <w:rPr>
          <w:lang w:val="en-US"/>
        </w:rPr>
        <w:t>functions</w:t>
      </w:r>
      <w:r w:rsidR="00740A9B" w:rsidRPr="00622AB1">
        <w:t xml:space="preserve"> </w:t>
      </w:r>
      <w:r w:rsidR="00740A9B">
        <w:t xml:space="preserve">должны быть минимизированы для повышения показателей </w:t>
      </w:r>
      <w:r>
        <w:t xml:space="preserve">эффективности </w:t>
      </w:r>
      <w:r w:rsidR="00740A9B">
        <w:t>принимаемых решений</w:t>
      </w:r>
      <w:r>
        <w:t xml:space="preserve">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rPr>
          <w:i/>
        </w:rPr>
        <w:t>.</w:t>
      </w:r>
      <w:r w:rsidRPr="00182D4C">
        <w:rPr>
          <w:i/>
        </w:rPr>
        <w:t xml:space="preserve"> </w:t>
      </w:r>
      <w:r w:rsidR="00C731B7" w:rsidRPr="005C4193">
        <w:t>При этом</w:t>
      </w:r>
      <w:r w:rsidR="00C731B7">
        <w:rPr>
          <w:i/>
        </w:rPr>
        <w:t xml:space="preserve"> </w:t>
      </w:r>
      <w:r w:rsidR="005C4193">
        <w:t>п</w:t>
      </w:r>
      <w:r w:rsidR="00740A9B">
        <w:t>редполагается, что</w:t>
      </w:r>
      <w:r>
        <w:t xml:space="preserve">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12064F">
        <w:t>(</w:t>
      </w:r>
      <w:r w:rsidRPr="0012064F">
        <w:rPr>
          <w:i/>
          <w:lang w:val="en-US"/>
        </w:rPr>
        <w:t>y</w:t>
      </w:r>
      <w:r w:rsidRPr="0012064F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12064F">
        <w:rPr>
          <w:i/>
        </w:rPr>
        <w:t>,</w:t>
      </w:r>
      <w:r>
        <w:t xml:space="preserve"> </w:t>
      </w:r>
      <w:r w:rsidR="00C731B7">
        <w:t xml:space="preserve">являются </w:t>
      </w:r>
      <w:r>
        <w:t>многоэкстремальными</w:t>
      </w:r>
      <w:r w:rsidR="00C731B7">
        <w:t xml:space="preserve"> </w:t>
      </w:r>
      <w:r w:rsidR="00740A9B">
        <w:t xml:space="preserve">представлены в виде </w:t>
      </w:r>
      <w:r w:rsidR="00C731B7">
        <w:rPr>
          <w:lang w:val="en-US"/>
        </w:rPr>
        <w:t>time</w:t>
      </w:r>
      <w:r w:rsidR="00C731B7" w:rsidRPr="00C731B7">
        <w:t>-</w:t>
      </w:r>
      <w:r w:rsidR="00C731B7">
        <w:rPr>
          <w:lang w:val="en-US"/>
        </w:rPr>
        <w:t>consuming</w:t>
      </w:r>
      <w:r w:rsidR="00C731B7" w:rsidRPr="00C731B7">
        <w:t xml:space="preserve"> “</w:t>
      </w:r>
      <w:proofErr w:type="spellStart"/>
      <w:r w:rsidR="00C731B7">
        <w:t>bl</w:t>
      </w:r>
      <w:r w:rsidR="00C731B7">
        <w:rPr>
          <w:lang w:val="en-US"/>
        </w:rPr>
        <w:t>ack</w:t>
      </w:r>
      <w:proofErr w:type="spellEnd"/>
      <w:r w:rsidR="00C731B7" w:rsidRPr="00C731B7">
        <w:t>-</w:t>
      </w:r>
      <w:r w:rsidR="00C731B7">
        <w:rPr>
          <w:lang w:val="en-US"/>
        </w:rPr>
        <w:t>box</w:t>
      </w:r>
      <w:r w:rsidR="00C731B7" w:rsidRPr="00C731B7">
        <w:t xml:space="preserve">” </w:t>
      </w:r>
      <w:r w:rsidR="00C731B7">
        <w:rPr>
          <w:lang w:val="en-US"/>
        </w:rPr>
        <w:t>computational</w:t>
      </w:r>
      <w:r w:rsidR="00C731B7" w:rsidRPr="00C731B7">
        <w:t xml:space="preserve"> </w:t>
      </w:r>
      <w:r w:rsidR="00C731B7">
        <w:rPr>
          <w:lang w:val="en-US"/>
        </w:rPr>
        <w:t>procedures</w:t>
      </w:r>
      <w:r>
        <w:t>.</w:t>
      </w:r>
      <w:r w:rsidRPr="0012064F">
        <w:t xml:space="preserve"> </w:t>
      </w:r>
      <w:r>
        <w:t xml:space="preserve">Предполагается также, что </w:t>
      </w:r>
      <w:r w:rsidR="005C4193">
        <w:rPr>
          <w:lang w:val="en-US"/>
        </w:rPr>
        <w:t>objective</w:t>
      </w:r>
      <w:r w:rsidR="005C4193" w:rsidRPr="00622AB1">
        <w:t xml:space="preserve"> </w:t>
      </w:r>
      <w:r w:rsidR="005C4193">
        <w:rPr>
          <w:lang w:val="en-US"/>
        </w:rPr>
        <w:t>functions</w:t>
      </w:r>
      <w:r w:rsidR="005C4193" w:rsidRPr="00622AB1">
        <w:t xml:space="preserve">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12064F">
        <w:t>(</w:t>
      </w:r>
      <w:r w:rsidRPr="0012064F">
        <w:rPr>
          <w:i/>
          <w:lang w:val="en-US"/>
        </w:rPr>
        <w:t>y</w:t>
      </w:r>
      <w:r w:rsidRPr="0012064F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12064F">
        <w:rPr>
          <w:i/>
        </w:rPr>
        <w:t>,</w:t>
      </w:r>
      <w:r>
        <w:t xml:space="preserve"> удовлетворяют условию </w:t>
      </w:r>
      <w:proofErr w:type="spellStart"/>
      <w:r>
        <w:t>Липщица</w:t>
      </w:r>
      <w:proofErr w:type="spellEnd"/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22AB1" w14:paraId="7B2A0824" w14:textId="77777777" w:rsidTr="0042242C">
        <w:tc>
          <w:tcPr>
            <w:tcW w:w="8755" w:type="dxa"/>
          </w:tcPr>
          <w:p w14:paraId="5DA97B35" w14:textId="77777777" w:rsidR="00622AB1" w:rsidRPr="0053346D" w:rsidRDefault="00622AB1" w:rsidP="0042242C">
            <w:pPr>
              <w:pStyle w:val="af"/>
              <w:jc w:val="center"/>
              <w:rPr>
                <w:lang w:val="en-US"/>
              </w:rPr>
            </w:pPr>
            <w:r w:rsidRPr="0012064F">
              <w:rPr>
                <w:position w:val="-14"/>
                <w:sz w:val="24"/>
                <w:szCs w:val="24"/>
              </w:rPr>
              <w:object w:dxaOrig="3739" w:dyaOrig="400" w14:anchorId="63D89E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8pt;height:20.4pt" o:ole="">
                  <v:imagedata r:id="rId8" o:title=""/>
                </v:shape>
                <o:OLEObject Type="Embed" ProgID="Equation.3" ShapeID="_x0000_i1025" DrawAspect="Content" ObjectID="_1674379735" r:id="rId9"/>
              </w:object>
            </w:r>
            <w:r w:rsidRPr="0012064F">
              <w:rPr>
                <w:sz w:val="24"/>
                <w:szCs w:val="24"/>
              </w:rPr>
              <w:t xml:space="preserve">, </w:t>
            </w:r>
            <w:r w:rsidRPr="0012064F">
              <w:t>1</w:t>
            </w:r>
            <w:r>
              <w:sym w:font="Symbol" w:char="F0A3"/>
            </w:r>
            <w:proofErr w:type="spellStart"/>
            <w:r w:rsidRPr="00437C01">
              <w:rPr>
                <w:i/>
                <w:lang w:val="en-US"/>
              </w:rPr>
              <w:t>i</w:t>
            </w:r>
            <w:proofErr w:type="spellEnd"/>
            <w:r>
              <w:sym w:font="Symbol" w:char="F0A3"/>
            </w:r>
            <w:r>
              <w:rPr>
                <w:i/>
                <w:lang w:val="en-US"/>
              </w:rPr>
              <w:t>s,</w:t>
            </w:r>
            <w:r w:rsidRPr="0053346D">
              <w:rPr>
                <w:i/>
                <w:lang w:val="en-US"/>
              </w:rPr>
              <w:t xml:space="preserve"> </w:t>
            </w:r>
          </w:p>
        </w:tc>
        <w:tc>
          <w:tcPr>
            <w:tcW w:w="531" w:type="dxa"/>
          </w:tcPr>
          <w:p w14:paraId="49E8985D" w14:textId="0B18544D" w:rsidR="00622AB1" w:rsidRPr="0053346D" w:rsidRDefault="00622AB1" w:rsidP="0042242C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C4193">
              <w:t>3</w:t>
            </w:r>
            <w:r>
              <w:rPr>
                <w:lang w:val="en-US"/>
              </w:rPr>
              <w:t>)</w:t>
            </w:r>
          </w:p>
        </w:tc>
      </w:tr>
    </w:tbl>
    <w:p w14:paraId="16873D8C" w14:textId="2DE41AB0" w:rsidR="00622AB1" w:rsidRPr="0012064F" w:rsidRDefault="00622AB1" w:rsidP="00622AB1">
      <w:pPr>
        <w:pStyle w:val="af"/>
        <w:ind w:firstLine="0"/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="005C4193" w:rsidRPr="005C4193">
        <w:rPr>
          <w:i/>
          <w:lang w:val="en-US"/>
        </w:rPr>
        <w:t>L</w:t>
      </w:r>
      <w:r w:rsidR="005C4193" w:rsidRPr="003D5826">
        <w:rPr>
          <w:i/>
          <w:vertAlign w:val="subscript"/>
          <w:lang w:val="en-US"/>
        </w:rPr>
        <w:t>i</w:t>
      </w:r>
      <w:r w:rsidR="005C4193" w:rsidRPr="003E2F3D">
        <w:rPr>
          <w:lang w:val="en-US"/>
        </w:rPr>
        <w:t>, 1</w:t>
      </w:r>
      <w:r w:rsidR="005C4193">
        <w:sym w:font="Symbol" w:char="F0A3"/>
      </w:r>
      <w:proofErr w:type="spellStart"/>
      <w:r w:rsidR="005C4193" w:rsidRPr="00437C01">
        <w:rPr>
          <w:i/>
          <w:lang w:val="en-US"/>
        </w:rPr>
        <w:t>i</w:t>
      </w:r>
      <w:proofErr w:type="spellEnd"/>
      <w:r w:rsidR="005C4193">
        <w:sym w:font="Symbol" w:char="F0A3"/>
      </w:r>
      <w:r w:rsidR="005C4193">
        <w:rPr>
          <w:i/>
          <w:lang w:val="en-US"/>
        </w:rPr>
        <w:t>s</w:t>
      </w:r>
      <w:r w:rsidR="005C4193" w:rsidRPr="005179C5">
        <w:rPr>
          <w:lang w:val="en-US"/>
        </w:rPr>
        <w:t xml:space="preserve"> </w:t>
      </w:r>
      <w:r w:rsidR="005C4193">
        <w:rPr>
          <w:lang w:val="en-US"/>
        </w:rPr>
        <w:t xml:space="preserve">are </w:t>
      </w:r>
      <w:r>
        <w:rPr>
          <w:lang w:val="en-US"/>
        </w:rPr>
        <w:t>the Lipschitz constant</w:t>
      </w:r>
      <w:r w:rsidR="005C4193">
        <w:rPr>
          <w:lang w:val="en-US"/>
        </w:rPr>
        <w:t>s</w:t>
      </w:r>
      <w:r>
        <w:rPr>
          <w:lang w:val="en-US"/>
        </w:rPr>
        <w:t xml:space="preserve"> </w:t>
      </w:r>
      <w:r w:rsidRPr="005179C5">
        <w:rPr>
          <w:lang w:val="en-US"/>
        </w:rPr>
        <w:t xml:space="preserve">and </w:t>
      </w:r>
      <w:r w:rsidRPr="0098140B">
        <w:rPr>
          <w:position w:val="-14"/>
        </w:rPr>
        <w:object w:dxaOrig="300" w:dyaOrig="400" w14:anchorId="0850847A">
          <v:shape id="_x0000_i1026" type="#_x0000_t75" style="width:15pt;height:20.4pt" o:ole="">
            <v:imagedata r:id="rId10" o:title=""/>
          </v:shape>
          <o:OLEObject Type="Embed" ProgID="Equation.3" ShapeID="_x0000_i1026" DrawAspect="Content" ObjectID="_1674379736" r:id="rId11"/>
        </w:object>
      </w:r>
      <w:r w:rsidRPr="005179C5">
        <w:rPr>
          <w:lang w:val="en-US"/>
        </w:rPr>
        <w:t xml:space="preserve"> denotes the Euclidean norm in </w:t>
      </w:r>
      <w:r w:rsidRPr="0098140B">
        <w:rPr>
          <w:position w:val="-4"/>
        </w:rPr>
        <w:object w:dxaOrig="360" w:dyaOrig="300" w14:anchorId="13F6EEAD">
          <v:shape id="_x0000_i1027" type="#_x0000_t75" style="width:18.6pt;height:15pt" o:ole="">
            <v:imagedata r:id="rId12" o:title=""/>
          </v:shape>
          <o:OLEObject Type="Embed" ProgID="Equation.3" ShapeID="_x0000_i1027" DrawAspect="Content" ObjectID="_1674379737" r:id="rId13"/>
        </w:object>
      </w:r>
      <w:r w:rsidRPr="005179C5">
        <w:rPr>
          <w:lang w:val="en-US"/>
        </w:rPr>
        <w:t>.</w:t>
      </w:r>
      <w:r>
        <w:rPr>
          <w:lang w:val="en-US"/>
        </w:rPr>
        <w:t xml:space="preserve"> </w:t>
      </w:r>
      <w:r w:rsidR="005C4193">
        <w:t>Условие</w:t>
      </w:r>
      <w:r>
        <w:t xml:space="preserve"> </w:t>
      </w:r>
      <w:r w:rsidR="005C4193">
        <w:t>(3)</w:t>
      </w:r>
      <w:r>
        <w:t xml:space="preserve"> означает, что при небольших вариациях параметра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t xml:space="preserve"> соответствующие изменения значений </w:t>
      </w:r>
      <w:r w:rsidR="005C4193">
        <w:rPr>
          <w:lang w:val="en-US"/>
        </w:rPr>
        <w:t>functions</w:t>
      </w:r>
      <w:r>
        <w:t xml:space="preserve">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12064F">
        <w:t>(</w:t>
      </w:r>
      <w:r w:rsidRPr="0012064F">
        <w:rPr>
          <w:i/>
          <w:lang w:val="en-US"/>
        </w:rPr>
        <w:t>y</w:t>
      </w:r>
      <w:r w:rsidRPr="0012064F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12064F">
        <w:rPr>
          <w:i/>
        </w:rPr>
        <w:t>,</w:t>
      </w:r>
      <w:r>
        <w:t xml:space="preserve"> являются</w:t>
      </w:r>
      <w:r w:rsidRPr="00226BB9">
        <w:t xml:space="preserve"> </w:t>
      </w:r>
      <w:r>
        <w:t xml:space="preserve">ограниченными. </w:t>
      </w:r>
    </w:p>
    <w:p w14:paraId="4C48F7AE" w14:textId="3B5CDCB2" w:rsidR="00954EC9" w:rsidRPr="00954EC9" w:rsidRDefault="00954EC9" w:rsidP="00954EC9">
      <w:pPr>
        <w:pStyle w:val="10"/>
        <w:rPr>
          <w:lang w:val="en-US"/>
        </w:rPr>
      </w:pPr>
      <w:r w:rsidRPr="00954EC9">
        <w:rPr>
          <w:lang w:val="en-US"/>
        </w:rPr>
        <w:t xml:space="preserve">3. </w:t>
      </w:r>
      <w:r>
        <w:rPr>
          <w:lang w:val="en-US"/>
        </w:rPr>
        <w:t>Reducing the Problem of M</w:t>
      </w:r>
      <w:r w:rsidRPr="00954EC9">
        <w:rPr>
          <w:lang w:val="en-US"/>
        </w:rPr>
        <w:t>ulti-</w:t>
      </w:r>
      <w:r>
        <w:rPr>
          <w:lang w:val="en-US"/>
        </w:rPr>
        <w:t>objective Optimization to the P</w:t>
      </w:r>
      <w:r w:rsidRPr="00954EC9">
        <w:rPr>
          <w:lang w:val="en-US"/>
        </w:rPr>
        <w:t>roble</w:t>
      </w:r>
      <w:r>
        <w:rPr>
          <w:lang w:val="en-US"/>
        </w:rPr>
        <w:t>ms of One-dimensional Global O</w:t>
      </w:r>
      <w:r w:rsidRPr="00954EC9">
        <w:rPr>
          <w:lang w:val="en-US"/>
        </w:rPr>
        <w:t>ptimization</w:t>
      </w:r>
    </w:p>
    <w:p w14:paraId="317EC9E0" w14:textId="4F320668" w:rsidR="0061198C" w:rsidRPr="00FD6B59" w:rsidRDefault="0061198C" w:rsidP="0061198C">
      <w:pPr>
        <w:pStyle w:val="af"/>
        <w:tabs>
          <w:tab w:val="left" w:pos="709"/>
        </w:tabs>
        <w:spacing w:after="60"/>
        <w:ind w:firstLine="426"/>
      </w:pPr>
      <w:r>
        <w:t xml:space="preserve">Как уже упоминалась ранее, в рамках предлагаемого подхода решение задач </w:t>
      </w:r>
      <w:r>
        <w:rPr>
          <w:lang w:val="en-US"/>
        </w:rPr>
        <w:t>MMO</w:t>
      </w:r>
      <w:r w:rsidRPr="0061198C">
        <w:t xml:space="preserve"> </w:t>
      </w:r>
      <w:r>
        <w:t xml:space="preserve">сводится к решению сводится к решению одной или нескольких задач скалярных задач глобальной оптимизации, в которых единственный критерий эффективности порождается с использованием каких-либо методов скаляризации </w:t>
      </w:r>
      <w:r w:rsidR="00FD6B59">
        <w:rPr>
          <w:lang w:val="en-US"/>
        </w:rPr>
        <w:t>multiple</w:t>
      </w:r>
      <w:r w:rsidR="00FD6B59" w:rsidRPr="00FD6B59">
        <w:t xml:space="preserve"> </w:t>
      </w:r>
      <w:r w:rsidR="00FD6B59">
        <w:rPr>
          <w:lang w:val="en-US"/>
        </w:rPr>
        <w:t>objective</w:t>
      </w:r>
      <w:r w:rsidR="00FD6B59" w:rsidRPr="00FD6B59">
        <w:t xml:space="preserve"> </w:t>
      </w:r>
      <w:r w:rsidR="00FD6B59">
        <w:rPr>
          <w:lang w:val="en-US"/>
        </w:rPr>
        <w:t>functions</w:t>
      </w:r>
      <w:r w:rsidR="009130B1">
        <w:t>. Далее рассматривается</w:t>
      </w:r>
      <w:r w:rsidR="00FD6B59">
        <w:t xml:space="preserve"> общая схема такой редукции задачи </w:t>
      </w:r>
      <w:r w:rsidR="00FD6B59">
        <w:rPr>
          <w:lang w:val="en-US"/>
        </w:rPr>
        <w:t>MMO</w:t>
      </w:r>
      <w:r w:rsidR="00FD6B59" w:rsidRPr="00FD6B59">
        <w:t xml:space="preserve"> </w:t>
      </w:r>
      <w:r w:rsidR="00FD6B59">
        <w:t>и приводится метод решения порождаемых задач глобальной оптимизации.</w:t>
      </w:r>
    </w:p>
    <w:p w14:paraId="781457B6" w14:textId="00634424" w:rsidR="0061198C" w:rsidRDefault="00FD6B59" w:rsidP="00FD6B59">
      <w:pPr>
        <w:pStyle w:val="af"/>
        <w:tabs>
          <w:tab w:val="left" w:pos="709"/>
        </w:tabs>
        <w:spacing w:after="60"/>
        <w:ind w:firstLine="426"/>
        <w:rPr>
          <w:lang w:bidi="en-US"/>
        </w:rPr>
      </w:pPr>
      <w:r w:rsidRPr="00130C03">
        <w:rPr>
          <w:lang w:val="en-US"/>
        </w:rPr>
        <w:t>1. </w:t>
      </w:r>
      <w:r w:rsidR="00130C03">
        <w:rPr>
          <w:b/>
          <w:lang w:val="en-US"/>
        </w:rPr>
        <w:t>Scalarization of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multiple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objective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functions</w:t>
      </w:r>
      <w:r w:rsidRPr="00130C03">
        <w:rPr>
          <w:lang w:val="en-US"/>
        </w:rPr>
        <w:t xml:space="preserve">. </w:t>
      </w:r>
      <w:r w:rsidR="0061198C">
        <w:rPr>
          <w:lang w:bidi="en-US"/>
        </w:rPr>
        <w:t xml:space="preserve">В </w:t>
      </w:r>
      <w:r>
        <w:rPr>
          <w:lang w:bidi="en-US"/>
        </w:rPr>
        <w:t xml:space="preserve">самом </w:t>
      </w:r>
      <w:r w:rsidR="0061198C">
        <w:rPr>
          <w:lang w:bidi="en-US"/>
        </w:rPr>
        <w:t>общем виде, задач</w:t>
      </w:r>
      <w:r>
        <w:rPr>
          <w:lang w:bidi="en-US"/>
        </w:rPr>
        <w:t>а</w:t>
      </w:r>
      <w:r w:rsidR="0061198C">
        <w:rPr>
          <w:lang w:bidi="en-US"/>
        </w:rPr>
        <w:t xml:space="preserve"> гло</w:t>
      </w:r>
      <w:r>
        <w:rPr>
          <w:lang w:bidi="en-US"/>
        </w:rPr>
        <w:t>бальной оптимизации, порождаемой</w:t>
      </w:r>
      <w:r w:rsidR="0061198C">
        <w:rPr>
          <w:lang w:bidi="en-US"/>
        </w:rPr>
        <w:t xml:space="preserve"> при скаляризации </w:t>
      </w:r>
      <w:r w:rsidRPr="00FD6B59">
        <w:rPr>
          <w:lang w:val="en-US"/>
        </w:rPr>
        <w:t>multiple</w:t>
      </w:r>
      <w:r w:rsidRPr="00FD6B59">
        <w:t xml:space="preserve">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w:r>
        <w:rPr>
          <w:lang w:bidi="en-US"/>
        </w:rPr>
        <w:t>задачи М</w:t>
      </w:r>
      <w:r>
        <w:rPr>
          <w:lang w:val="en-US" w:bidi="en-US"/>
        </w:rPr>
        <w:t>M</w:t>
      </w:r>
      <w:r w:rsidR="0061198C">
        <w:rPr>
          <w:lang w:bidi="en-US"/>
        </w:rPr>
        <w:t xml:space="preserve">О, </w:t>
      </w:r>
      <w:r>
        <w:rPr>
          <w:lang w:bidi="en-US"/>
        </w:rPr>
        <w:t>может быть представлена в виде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1198C" w:rsidRPr="006D576A" w14:paraId="131FB9B2" w14:textId="77777777" w:rsidTr="0042242C">
        <w:tc>
          <w:tcPr>
            <w:tcW w:w="8755" w:type="dxa"/>
          </w:tcPr>
          <w:p w14:paraId="3F75D1B2" w14:textId="5535C6C2" w:rsidR="0061198C" w:rsidRPr="00B24FBF" w:rsidRDefault="00DB5CD2" w:rsidP="00FD6B59">
            <w:pPr>
              <w:pStyle w:val="af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="0061198C" w:rsidRPr="006D576A">
              <w:t>,</w:t>
            </w:r>
            <w:r w:rsidR="0061198C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y∈D</m:t>
              </m:r>
            </m:oMath>
            <w:r w:rsidR="0061198C" w:rsidRPr="00E42B0C">
              <w:t>,</w:t>
            </w:r>
            <w:r w:rsidR="0061198C">
              <w:t xml:space="preserve"> </w:t>
            </w:r>
          </w:p>
        </w:tc>
        <w:tc>
          <w:tcPr>
            <w:tcW w:w="531" w:type="dxa"/>
            <w:vAlign w:val="center"/>
          </w:tcPr>
          <w:p w14:paraId="25FA6C76" w14:textId="3B3BBAAE" w:rsidR="0061198C" w:rsidRPr="006D576A" w:rsidRDefault="00EF0A96" w:rsidP="0042242C">
            <w:pPr>
              <w:pStyle w:val="af"/>
              <w:ind w:firstLine="0"/>
              <w:jc w:val="center"/>
            </w:pPr>
            <w:r>
              <w:t>(4</w:t>
            </w:r>
            <w:r w:rsidR="0061198C" w:rsidRPr="006D576A">
              <w:t>)</w:t>
            </w:r>
          </w:p>
        </w:tc>
      </w:tr>
    </w:tbl>
    <w:p w14:paraId="7DD68C40" w14:textId="0E21A99C" w:rsidR="00EF0A96" w:rsidRPr="009D7B59" w:rsidRDefault="0061198C" w:rsidP="00EF0A96">
      <w:pPr>
        <w:pStyle w:val="af"/>
        <w:tabs>
          <w:tab w:val="left" w:pos="709"/>
          <w:tab w:val="left" w:pos="5665"/>
        </w:tabs>
        <w:spacing w:after="60"/>
        <w:ind w:firstLine="0"/>
      </w:pPr>
      <w:proofErr w:type="gramStart"/>
      <w:r>
        <w:rPr>
          <w:lang w:bidi="en-US"/>
        </w:rPr>
        <w:t xml:space="preserve">где </w:t>
      </w:r>
      <m:oMath>
        <m:r>
          <w:rPr>
            <w:rFonts w:ascii="Cambria Math" w:hAnsi="Cambria Math"/>
          </w:rPr>
          <m:t>F</m:t>
        </m:r>
      </m:oMath>
      <w:r>
        <w:rPr>
          <w:lang w:bidi="en-US"/>
        </w:rPr>
        <w:t xml:space="preserve"> есть</w:t>
      </w:r>
      <w:proofErr w:type="gramEnd"/>
      <w:r>
        <w:rPr>
          <w:lang w:bidi="en-US"/>
        </w:rPr>
        <w:t xml:space="preserve"> </w:t>
      </w:r>
      <w:r w:rsidR="00EF0A96">
        <w:rPr>
          <w:lang w:bidi="en-US"/>
        </w:rPr>
        <w:t xml:space="preserve">скалярная многоэкстремальная </w:t>
      </w:r>
      <w:r>
        <w:rPr>
          <w:lang w:bidi="en-US"/>
        </w:rPr>
        <w:t xml:space="preserve">функция, порождаемая в результате скаляризации </w:t>
      </w:r>
      <w:r w:rsidR="00EF0A96" w:rsidRPr="00FD6B59">
        <w:rPr>
          <w:lang w:val="en-US"/>
        </w:rPr>
        <w:t>objective</w:t>
      </w:r>
      <w:r w:rsidR="00EF0A96" w:rsidRPr="00FD6B59">
        <w:t xml:space="preserve"> </w:t>
      </w:r>
      <w:r w:rsidR="00EF0A96" w:rsidRPr="00FD6B59">
        <w:rPr>
          <w:lang w:val="en-US"/>
        </w:rPr>
        <w:t>functions</w:t>
      </w:r>
      <w:r w:rsidR="00EF0A96" w:rsidRPr="00FD6B59">
        <w:rPr>
          <w:lang w:bidi="en-US"/>
        </w:rPr>
        <w:t xml:space="preserve">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7F31A4">
        <w:t>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>
        <w:rPr>
          <w:i/>
        </w:rPr>
        <w:t>,</w:t>
      </w:r>
      <w:r>
        <w:rPr>
          <w:lang w:bidi="en-US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t xml:space="preserve"> есть вектор параметров применяемой свертки </w:t>
      </w:r>
      <w:r w:rsidR="00163AF2">
        <w:rPr>
          <w:lang w:val="en-US"/>
        </w:rPr>
        <w:t>functions</w:t>
      </w:r>
      <w:r>
        <w:t xml:space="preserve">, а </w:t>
      </w:r>
      <m:oMath>
        <m:r>
          <w:rPr>
            <w:rFonts w:ascii="Cambria Math" w:hAnsi="Cambria Math"/>
          </w:rPr>
          <m:t>D</m:t>
        </m:r>
      </m:oMath>
      <w:r>
        <w:t xml:space="preserve"> есть область поиска из (1).</w:t>
      </w:r>
      <w:r w:rsidRPr="00A97244">
        <w:t xml:space="preserve"> </w:t>
      </w:r>
      <w:r w:rsidR="00EF0A96">
        <w:t xml:space="preserve">В рамках предлагаемого подхода для скаляризации используется </w:t>
      </w:r>
      <w:r w:rsidR="00EF0A96">
        <w:rPr>
          <w:lang w:val="en-US"/>
        </w:rPr>
        <w:t>the</w:t>
      </w:r>
      <w:r w:rsidR="00EF0A96" w:rsidRPr="00EF0A96">
        <w:t xml:space="preserve"> </w:t>
      </w:r>
      <w:r w:rsidR="00EF0A96">
        <w:rPr>
          <w:lang w:val="en-US"/>
        </w:rPr>
        <w:t>compromise</w:t>
      </w:r>
      <w:r w:rsidR="00EF0A96" w:rsidRPr="00EF0A96">
        <w:t xml:space="preserve"> </w:t>
      </w:r>
      <w:r w:rsidR="00EF0A96">
        <w:rPr>
          <w:lang w:val="en-US"/>
        </w:rPr>
        <w:t>programming</w:t>
      </w:r>
      <w:r w:rsidR="00EF0A96" w:rsidRPr="00EF0A96">
        <w:t xml:space="preserve"> </w:t>
      </w:r>
      <w:r w:rsidR="00EF0A96">
        <w:rPr>
          <w:lang w:val="en-US"/>
        </w:rPr>
        <w:t>method</w:t>
      </w:r>
      <w:r w:rsidR="00EF0A96" w:rsidRPr="00EF0A96">
        <w:t xml:space="preserve"> [2,11]</w:t>
      </w:r>
      <w:r w:rsidR="00EF0A96">
        <w:t xml:space="preserve">, при котором решение задачи </w:t>
      </w:r>
      <w:r w:rsidR="00EF0A96">
        <w:rPr>
          <w:lang w:val="en-US"/>
        </w:rPr>
        <w:t>MMO</w:t>
      </w:r>
      <w:r w:rsidR="00EF0A96">
        <w:t xml:space="preserve"> состоит в нахождении </w:t>
      </w:r>
      <w:r w:rsidR="00EF0A96">
        <w:rPr>
          <w:lang w:val="en-US"/>
        </w:rPr>
        <w:t>efficient</w:t>
      </w:r>
      <w:r w:rsidR="00EF0A96" w:rsidRPr="008B0B8D">
        <w:t xml:space="preserve"> </w:t>
      </w:r>
      <w:r w:rsidR="00EF0A96">
        <w:rPr>
          <w:lang w:val="en-US"/>
        </w:rPr>
        <w:t>decision</w:t>
      </w:r>
      <w:r w:rsidR="00EF0A96">
        <w:t xml:space="preserve">, наиболее точно соответствующего показателям оптимальности задаваемого </w:t>
      </w:r>
      <w:r w:rsidR="00163AF2">
        <w:rPr>
          <w:lang w:val="en-US"/>
        </w:rPr>
        <w:t>reference</w:t>
      </w:r>
      <w:r w:rsidR="00163AF2" w:rsidRPr="00163AF2">
        <w:t xml:space="preserve"> </w:t>
      </w:r>
      <w:proofErr w:type="gramStart"/>
      <w:r w:rsidR="00163AF2">
        <w:rPr>
          <w:lang w:val="en-US"/>
        </w:rPr>
        <w:t>decision</w:t>
      </w:r>
      <w:r w:rsidR="00163AF2" w:rsidRPr="00163A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∈D</m:t>
        </m:r>
      </m:oMath>
      <w:r w:rsidR="00EF0A96">
        <w:t>.</w:t>
      </w:r>
      <w:proofErr w:type="gramEnd"/>
      <w:r w:rsidR="00EF0A96">
        <w:t xml:space="preserve"> </w:t>
      </w:r>
      <w:r w:rsidR="00163AF2">
        <w:t xml:space="preserve">Возможный вариант свертки </w:t>
      </w:r>
      <w:r w:rsidR="0042242C" w:rsidRPr="00FD6B59">
        <w:rPr>
          <w:lang w:val="en-US"/>
        </w:rPr>
        <w:t>objective</w:t>
      </w:r>
      <w:r w:rsidR="0042242C" w:rsidRPr="00FD6B59">
        <w:t xml:space="preserve"> </w:t>
      </w:r>
      <w:r w:rsidR="00163AF2" w:rsidRPr="00FD6B59">
        <w:rPr>
          <w:lang w:val="en-US"/>
        </w:rPr>
        <w:t>functions</w:t>
      </w:r>
      <w:r w:rsidR="00163AF2" w:rsidRPr="00FD6B59">
        <w:rPr>
          <w:lang w:bidi="en-US"/>
        </w:rPr>
        <w:t xml:space="preserve"> </w:t>
      </w:r>
      <w:r w:rsidR="00163AF2">
        <w:rPr>
          <w:i/>
          <w:lang w:val="en-US"/>
        </w:rPr>
        <w:t>f</w:t>
      </w:r>
      <w:r w:rsidR="00163AF2" w:rsidRPr="00437C01">
        <w:rPr>
          <w:i/>
          <w:vertAlign w:val="subscript"/>
          <w:lang w:val="en-US"/>
        </w:rPr>
        <w:t>i</w:t>
      </w:r>
      <w:r w:rsidR="00163AF2" w:rsidRPr="007F31A4">
        <w:t>, 1</w:t>
      </w:r>
      <w:r w:rsidR="00163AF2">
        <w:sym w:font="Symbol" w:char="F0A3"/>
      </w:r>
      <w:proofErr w:type="spellStart"/>
      <w:r w:rsidR="00163AF2" w:rsidRPr="00437C01">
        <w:rPr>
          <w:i/>
          <w:lang w:val="en-US"/>
        </w:rPr>
        <w:t>i</w:t>
      </w:r>
      <w:proofErr w:type="spellEnd"/>
      <w:r w:rsidR="00163AF2">
        <w:sym w:font="Symbol" w:char="F0A3"/>
      </w:r>
      <w:r w:rsidR="00163AF2">
        <w:rPr>
          <w:i/>
          <w:lang w:val="en-US"/>
        </w:rPr>
        <w:t>s</w:t>
      </w:r>
      <w:r w:rsidR="00163AF2">
        <w:rPr>
          <w:i/>
        </w:rPr>
        <w:t>,</w:t>
      </w:r>
      <w:r w:rsidR="00163AF2">
        <w:rPr>
          <w:lang w:bidi="en-US"/>
        </w:rPr>
        <w:t xml:space="preserve"> в этом случае может иметь вид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582"/>
      </w:tblGrid>
      <w:tr w:rsidR="00EF0A96" w:rsidRPr="006D576A" w14:paraId="0A5B814C" w14:textId="77777777" w:rsidTr="0042242C">
        <w:tc>
          <w:tcPr>
            <w:tcW w:w="8755" w:type="dxa"/>
          </w:tcPr>
          <w:p w14:paraId="2ACF7481" w14:textId="138E0679" w:rsidR="00EF0A96" w:rsidRPr="005E3CF1" w:rsidRDefault="00DB5CD2" w:rsidP="00784E2F">
            <w:pPr>
              <w:pStyle w:val="af"/>
              <w:ind w:firstLine="0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="00EF0A96" w:rsidRPr="006D576A">
              <w:t>,</w:t>
            </w:r>
            <w:r w:rsidR="00EF0A96">
              <w:rPr>
                <w:lang w:val="en-US"/>
              </w:rPr>
              <w:t> </w:t>
            </w:r>
            <m:oMath>
              <m:r>
                <w:rPr>
                  <w:rFonts w:ascii="Cambria Math" w:hAnsi="Cambria Math"/>
                </w:rPr>
                <m:t>y∈D</m:t>
              </m:r>
            </m:oMath>
            <w:r w:rsidR="00EF0A96">
              <w:t>,</w:t>
            </w:r>
          </w:p>
        </w:tc>
        <w:tc>
          <w:tcPr>
            <w:tcW w:w="583" w:type="dxa"/>
            <w:vAlign w:val="center"/>
          </w:tcPr>
          <w:p w14:paraId="73B53913" w14:textId="66F404B7" w:rsidR="00EF0A96" w:rsidRPr="006D576A" w:rsidRDefault="00EF0A96" w:rsidP="0042242C">
            <w:pPr>
              <w:pStyle w:val="af"/>
              <w:ind w:firstLine="0"/>
              <w:jc w:val="center"/>
            </w:pPr>
            <w:r>
              <w:t>(</w:t>
            </w:r>
            <w:r w:rsidR="00045AAE">
              <w:t>5</w:t>
            </w:r>
            <w:r w:rsidRPr="006D576A">
              <w:t>)</w:t>
            </w:r>
          </w:p>
        </w:tc>
      </w:tr>
    </w:tbl>
    <w:p w14:paraId="737BE998" w14:textId="1592023C" w:rsidR="00EF0A96" w:rsidRDefault="00EF0A96" w:rsidP="00EF0A96">
      <w:pPr>
        <w:pStyle w:val="af"/>
        <w:tabs>
          <w:tab w:val="left" w:pos="709"/>
          <w:tab w:val="left" w:pos="5665"/>
        </w:tabs>
        <w:spacing w:after="60"/>
        <w:ind w:firstLine="0"/>
      </w:pPr>
      <w:proofErr w:type="gramStart"/>
      <w:r>
        <w:lastRenderedPageBreak/>
        <w:t xml:space="preserve">где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784E2F">
        <w:t xml:space="preserve"> есть</w:t>
      </w:r>
      <w:proofErr w:type="gramEnd"/>
      <w:r w:rsidR="00784E2F">
        <w:t xml:space="preserve"> средне</w:t>
      </w:r>
      <w:r>
        <w:t xml:space="preserve">квадратичное отклонение </w:t>
      </w:r>
      <w:r w:rsidR="00784E2F">
        <w:t>значений</w:t>
      </w:r>
      <w:r w:rsidR="00045AAE" w:rsidRPr="00045AAE">
        <w:t xml:space="preserve"> </w:t>
      </w:r>
      <w:r w:rsidR="00045AAE" w:rsidRPr="00FD6B59">
        <w:rPr>
          <w:lang w:val="en-US"/>
        </w:rPr>
        <w:t>objective</w:t>
      </w:r>
      <w:r w:rsidR="00784E2F">
        <w:t xml:space="preserve"> </w:t>
      </w:r>
      <w:r w:rsidR="00784E2F" w:rsidRPr="00FD6B59">
        <w:rPr>
          <w:lang w:val="en-US"/>
        </w:rPr>
        <w:t>functions</w:t>
      </w:r>
      <w:r w:rsidR="00784E2F" w:rsidRPr="00FD6B59">
        <w:rPr>
          <w:lang w:bidi="en-US"/>
        </w:rPr>
        <w:t xml:space="preserve"> </w:t>
      </w:r>
      <w:r w:rsidR="00784E2F">
        <w:rPr>
          <w:i/>
          <w:lang w:val="en-US"/>
        </w:rPr>
        <w:t>f</w:t>
      </w:r>
      <w:r w:rsidR="00784E2F" w:rsidRPr="00437C01">
        <w:rPr>
          <w:i/>
          <w:vertAlign w:val="subscript"/>
          <w:lang w:val="en-US"/>
        </w:rPr>
        <w:t>i</w:t>
      </w:r>
      <w:r w:rsidR="00784E2F" w:rsidRPr="007F31A4">
        <w:t>, 1</w:t>
      </w:r>
      <w:r w:rsidR="00784E2F">
        <w:sym w:font="Symbol" w:char="F0A3"/>
      </w:r>
      <w:proofErr w:type="spellStart"/>
      <w:r w:rsidR="00784E2F" w:rsidRPr="00437C01">
        <w:rPr>
          <w:i/>
          <w:lang w:val="en-US"/>
        </w:rPr>
        <w:t>i</w:t>
      </w:r>
      <w:proofErr w:type="spellEnd"/>
      <w:r w:rsidR="00784E2F">
        <w:sym w:font="Symbol" w:char="F0A3"/>
      </w:r>
      <w:r w:rsidR="00784E2F">
        <w:rPr>
          <w:i/>
          <w:lang w:val="en-US"/>
        </w:rPr>
        <w:t>s</w:t>
      </w:r>
      <w:r w:rsidR="00784E2F">
        <w:rPr>
          <w:i/>
        </w:rPr>
        <w:t>,</w:t>
      </w:r>
      <w:r w:rsidR="00784E2F">
        <w:rPr>
          <w:lang w:bidi="en-US"/>
        </w:rPr>
        <w:t xml:space="preserve"> для </w:t>
      </w:r>
      <w:r w:rsidR="00784E2F">
        <w:rPr>
          <w:lang w:val="en-US"/>
        </w:rPr>
        <w:t>decision</w:t>
      </w:r>
      <w:r w:rsidR="00784E2F" w:rsidRPr="00784E2F">
        <w:t xml:space="preserve"> </w:t>
      </w:r>
      <m:oMath>
        <m:r>
          <w:rPr>
            <w:rFonts w:ascii="Cambria Math" w:hAnsi="Cambria Math"/>
          </w:rPr>
          <m:t>y∈D</m:t>
        </m:r>
      </m:oMath>
      <w:r>
        <w:t xml:space="preserve"> </w:t>
      </w:r>
      <w:r w:rsidR="00784E2F">
        <w:t xml:space="preserve">и задаваемого </w:t>
      </w:r>
      <w:r w:rsidR="00784E2F">
        <w:rPr>
          <w:lang w:val="en-US"/>
        </w:rPr>
        <w:t>reference</w:t>
      </w:r>
      <w:r w:rsidR="00784E2F" w:rsidRPr="00163AF2">
        <w:t xml:space="preserve"> </w:t>
      </w:r>
      <w:r w:rsidR="00784E2F">
        <w:rPr>
          <w:lang w:val="en-US"/>
        </w:rPr>
        <w:t>decision</w:t>
      </w:r>
      <w:r w:rsidR="00784E2F" w:rsidRPr="00163A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∈D</m:t>
        </m:r>
      </m:oMath>
      <w:r>
        <w:t>, а</w:t>
      </w:r>
      <w:r w:rsidRPr="00000D5F">
        <w:t xml:space="preserve"> </w:t>
      </w:r>
      <w:r w:rsidR="00784E2F">
        <w:t>коэффициенты</w:t>
      </w:r>
      <w:r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≤1,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1≤i&lt;s,</m:t>
        </m:r>
      </m:oMath>
      <w:r w:rsidRPr="009D7B59">
        <w:t xml:space="preserve"> </w:t>
      </w:r>
      <w:r>
        <w:t xml:space="preserve">есть показатели значимости точности приближения по каждой варьируемой переменной </w:t>
      </w:r>
      <m:oMath>
        <m:sSub>
          <m:sSubPr>
            <m:ctrlPr>
              <w:rPr>
                <w:rFonts w:ascii="Cambria Math" w:hAnsi="Cambria Math"/>
                <w:i/>
                <w:lang w:bidi="en-US"/>
              </w:rPr>
            </m:ctrlPr>
          </m:sSubPr>
          <m:e>
            <m:r>
              <w:rPr>
                <w:rFonts w:ascii="Cambria Math" w:hAnsi="Cambria Math"/>
                <w:lang w:bidi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Pr="005B1C77">
        <w:t xml:space="preserve"> </w:t>
      </w:r>
      <m:oMath>
        <m:r>
          <w:rPr>
            <w:rFonts w:ascii="Cambria Math" w:hAnsi="Cambria Math"/>
          </w:rPr>
          <m:t>1≤i≤N,</m:t>
        </m:r>
      </m:oMath>
      <w:r w:rsidRPr="005B1C77">
        <w:t xml:space="preserve"> </w:t>
      </w:r>
      <w:r>
        <w:t>в отд</w:t>
      </w:r>
      <w:r w:rsidRPr="00045AAE">
        <w:t>ел</w:t>
      </w:r>
      <w:r w:rsidR="00045AAE">
        <w:t xml:space="preserve">ьности – не уменьшая общности, можно предполагать, что область возможных значений коэффициентов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045AAE">
        <w:rPr>
          <w:sz w:val="24"/>
          <w:szCs w:val="24"/>
        </w:rPr>
        <w:t xml:space="preserve"> представляется собой множество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582"/>
      </w:tblGrid>
      <w:tr w:rsidR="00045AAE" w:rsidRPr="006D576A" w14:paraId="15A10910" w14:textId="77777777" w:rsidTr="00045AAE">
        <w:tc>
          <w:tcPr>
            <w:tcW w:w="8704" w:type="dxa"/>
          </w:tcPr>
          <w:p w14:paraId="40BC30BA" w14:textId="062863AD" w:rsidR="00045AAE" w:rsidRPr="00045AAE" w:rsidRDefault="00045AAE" w:rsidP="0042242C">
            <w:pPr>
              <w:pStyle w:val="af"/>
              <w:jc w:val="center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≥0,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82" w:type="dxa"/>
            <w:vAlign w:val="center"/>
          </w:tcPr>
          <w:p w14:paraId="0EA61C86" w14:textId="3546F880" w:rsidR="00045AAE" w:rsidRPr="006D576A" w:rsidRDefault="00045AAE" w:rsidP="0042242C">
            <w:pPr>
              <w:pStyle w:val="af"/>
              <w:ind w:firstLine="0"/>
              <w:jc w:val="center"/>
            </w:pPr>
            <w:r>
              <w:t>(6</w:t>
            </w:r>
            <w:r w:rsidRPr="006D576A">
              <w:t>)</w:t>
            </w:r>
          </w:p>
        </w:tc>
      </w:tr>
    </w:tbl>
    <w:p w14:paraId="131B045A" w14:textId="4C932DEF" w:rsidR="00EF0A96" w:rsidRDefault="0042242C" w:rsidP="0061198C">
      <w:pPr>
        <w:pStyle w:val="af"/>
        <w:tabs>
          <w:tab w:val="left" w:pos="709"/>
          <w:tab w:val="left" w:pos="5665"/>
        </w:tabs>
        <w:spacing w:after="60"/>
        <w:ind w:firstLine="0"/>
      </w:pPr>
      <w:r>
        <w:rPr>
          <w:lang w:val="en-US"/>
        </w:rPr>
        <w:t>The</w:t>
      </w:r>
      <w:r w:rsidRPr="0042242C">
        <w:t xml:space="preserve"> </w:t>
      </w:r>
      <w:r>
        <w:rPr>
          <w:lang w:val="en-US"/>
        </w:rPr>
        <w:t>reference</w:t>
      </w:r>
      <w:r w:rsidRPr="0042242C">
        <w:t xml:space="preserve"> </w:t>
      </w:r>
      <w:r>
        <w:rPr>
          <w:lang w:val="en-US"/>
        </w:rPr>
        <w:t>decision</w:t>
      </w:r>
      <w:r w:rsidRPr="0042242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∈D</m:t>
        </m:r>
      </m:oMath>
      <w:r w:rsidRPr="0042242C">
        <w:t xml:space="preserve"> </w:t>
      </w:r>
      <w:r>
        <w:rPr>
          <w:lang w:val="en-US"/>
        </w:rPr>
        <w:t>in</w:t>
      </w:r>
      <w:r w:rsidRPr="0042242C">
        <w:t xml:space="preserve"> (5) </w:t>
      </w:r>
      <w:r>
        <w:rPr>
          <w:lang w:val="en-US"/>
        </w:rPr>
        <w:t>can</w:t>
      </w:r>
      <w:r w:rsidRPr="0042242C">
        <w:t xml:space="preserve"> </w:t>
      </w:r>
      <w:r>
        <w:rPr>
          <w:lang w:val="en-US"/>
        </w:rPr>
        <w:t>be</w:t>
      </w:r>
      <w:r w:rsidRPr="0042242C">
        <w:t xml:space="preserve"> </w:t>
      </w:r>
      <w:r>
        <w:rPr>
          <w:lang w:val="en-US"/>
        </w:rPr>
        <w:t>known</w:t>
      </w:r>
      <w:r w:rsidRPr="0042242C">
        <w:t xml:space="preserve"> </w:t>
      </w:r>
      <w:r>
        <w:rPr>
          <w:lang w:val="en-US"/>
        </w:rPr>
        <w:t>a</w:t>
      </w:r>
      <w:r w:rsidRPr="0042242C">
        <w:t xml:space="preserve"> </w:t>
      </w:r>
      <w:r>
        <w:rPr>
          <w:lang w:val="en-US"/>
        </w:rPr>
        <w:t>priori</w:t>
      </w:r>
      <w:r w:rsidRPr="0042242C">
        <w:t xml:space="preserve"> </w:t>
      </w:r>
      <w:r>
        <w:t xml:space="preserve">или определяться на основе какого-либо известного прототипа. В многих случаях в качестве </w:t>
      </w:r>
      <w:r>
        <w:rPr>
          <w:lang w:val="en-US"/>
        </w:rPr>
        <w:t>the</w:t>
      </w:r>
      <w:r w:rsidRPr="0042242C">
        <w:t xml:space="preserve"> </w:t>
      </w:r>
      <w:r>
        <w:rPr>
          <w:lang w:val="en-US"/>
        </w:rPr>
        <w:t>reference</w:t>
      </w:r>
      <w:r w:rsidRPr="0042242C">
        <w:t xml:space="preserve"> </w:t>
      </w:r>
      <w:proofErr w:type="gramStart"/>
      <w:r>
        <w:rPr>
          <w:lang w:val="en-US"/>
        </w:rPr>
        <w:t>decision</w:t>
      </w:r>
      <w:r w:rsidRPr="0042242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∈D</m:t>
        </m:r>
      </m:oMath>
      <w:r w:rsidRPr="0042242C">
        <w:t xml:space="preserve"> </w:t>
      </w:r>
      <w:r>
        <w:t>используется</w:t>
      </w:r>
      <w:proofErr w:type="gramEnd"/>
      <w:r>
        <w:t xml:space="preserve"> абстрактное идеальное </w:t>
      </w:r>
      <w:r>
        <w:rPr>
          <w:lang w:val="en-US"/>
        </w:rPr>
        <w:t>decision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∈D</m:t>
        </m:r>
      </m:oMath>
      <w:r>
        <w:t xml:space="preserve">, в котором значения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7F31A4">
        <w:t>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>
        <w:rPr>
          <w:i/>
        </w:rPr>
        <w:t>,</w:t>
      </w:r>
      <w:r>
        <w:t xml:space="preserve"> принимают минимально-возможны значения, т.е.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582"/>
      </w:tblGrid>
      <w:tr w:rsidR="00A3372F" w:rsidRPr="006D576A" w14:paraId="274EDDE4" w14:textId="77777777" w:rsidTr="003A3CDE">
        <w:tc>
          <w:tcPr>
            <w:tcW w:w="8704" w:type="dxa"/>
          </w:tcPr>
          <w:p w14:paraId="5DDA2BB1" w14:textId="0523CC62" w:rsidR="00A3372F" w:rsidRPr="00045AAE" w:rsidRDefault="00DB5CD2" w:rsidP="00130C03">
            <w:pPr>
              <w:pStyle w:val="af"/>
              <w:ind w:firstLine="0"/>
              <w:jc w:val="center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y∈D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 1≤i≤s</m:t>
                  </m:r>
                </m:e>
              </m:func>
            </m:oMath>
            <w:r w:rsidR="00A3372F">
              <w:rPr>
                <w:sz w:val="24"/>
                <w:szCs w:val="24"/>
              </w:rPr>
              <w:t>.</w:t>
            </w:r>
          </w:p>
        </w:tc>
        <w:tc>
          <w:tcPr>
            <w:tcW w:w="582" w:type="dxa"/>
            <w:vAlign w:val="center"/>
          </w:tcPr>
          <w:p w14:paraId="15CAFCBF" w14:textId="0B3D9FA5" w:rsidR="00A3372F" w:rsidRPr="006D576A" w:rsidRDefault="00A3372F" w:rsidP="003A3CDE">
            <w:pPr>
              <w:pStyle w:val="af"/>
              <w:ind w:firstLine="0"/>
              <w:jc w:val="center"/>
            </w:pPr>
            <w:r>
              <w:t>(7</w:t>
            </w:r>
            <w:r w:rsidRPr="006D576A">
              <w:t>)</w:t>
            </w:r>
          </w:p>
        </w:tc>
      </w:tr>
    </w:tbl>
    <w:p w14:paraId="43239870" w14:textId="1AC4B985" w:rsidR="0061198C" w:rsidRPr="00A97244" w:rsidRDefault="00A3372F" w:rsidP="0061198C">
      <w:pPr>
        <w:pStyle w:val="af"/>
        <w:tabs>
          <w:tab w:val="left" w:pos="709"/>
          <w:tab w:val="left" w:pos="5665"/>
        </w:tabs>
        <w:spacing w:after="60"/>
        <w:ind w:firstLine="0"/>
      </w:pPr>
      <w:r>
        <w:t>Следует отметить, что в</w:t>
      </w:r>
      <w:r w:rsidR="0061198C">
        <w:t xml:space="preserve"> силу (3) </w:t>
      </w:r>
      <w:r>
        <w:t xml:space="preserve">скалярная </w:t>
      </w:r>
      <w:r w:rsidR="0061198C" w:rsidRPr="00337F67">
        <w:t xml:space="preserve">функция </w:t>
      </w:r>
      <w:r w:rsidR="0061198C" w:rsidRPr="00B35938">
        <w:rPr>
          <w:i/>
          <w:lang w:val="en-US"/>
        </w:rPr>
        <w:t>F</w:t>
      </w:r>
      <w:proofErr w:type="gramStart"/>
      <w:r w:rsidR="0061198C" w:rsidRPr="00337F67">
        <w:t>(</w:t>
      </w:r>
      <m:oMath>
        <m:r>
          <w:rPr>
            <w:rFonts w:ascii="Cambria Math" w:hAnsi="Cambria Math"/>
          </w:rPr>
          <m:t>λ</m:t>
        </m:r>
      </m:oMath>
      <w:r w:rsidR="0061198C" w:rsidRPr="00337F67">
        <w:t>,</w:t>
      </w:r>
      <w:r w:rsidR="0061198C" w:rsidRPr="00B35938">
        <w:rPr>
          <w:rStyle w:val="aff5"/>
        </w:rPr>
        <w:t>y</w:t>
      </w:r>
      <w:proofErr w:type="gramEnd"/>
      <w:r w:rsidR="0061198C" w:rsidRPr="0061198C">
        <w:rPr>
          <w:rStyle w:val="aff5"/>
          <w:lang w:val="ru-RU"/>
        </w:rPr>
        <w:t>)</w:t>
      </w:r>
      <w:r>
        <w:rPr>
          <w:rStyle w:val="aff5"/>
          <w:i w:val="0"/>
          <w:lang w:val="ru-RU"/>
        </w:rPr>
        <w:t xml:space="preserve"> </w:t>
      </w:r>
      <w:r w:rsidRPr="00A3372F">
        <w:rPr>
          <w:iCs/>
        </w:rPr>
        <w:t>из (5)</w:t>
      </w:r>
      <w:r w:rsidR="0061198C" w:rsidRPr="00A3372F">
        <w:rPr>
          <w:iCs/>
        </w:rPr>
        <w:t xml:space="preserve"> также</w:t>
      </w:r>
      <w:r w:rsidR="0061198C" w:rsidRPr="0061198C">
        <w:rPr>
          <w:rStyle w:val="aff5"/>
          <w:lang w:val="ru-RU"/>
        </w:rPr>
        <w:t xml:space="preserve"> </w:t>
      </w:r>
      <w:r w:rsidR="00130C03">
        <w:t>удовлетворяе</w:t>
      </w:r>
      <w:r w:rsidR="0061198C" w:rsidRPr="00337F67">
        <w:t xml:space="preserve">т условию </w:t>
      </w:r>
      <w:proofErr w:type="spellStart"/>
      <w:r w:rsidR="0061198C">
        <w:t>Липщица</w:t>
      </w:r>
      <w:proofErr w:type="spellEnd"/>
      <w:r w:rsidR="0061198C" w:rsidRPr="00A97244">
        <w:t xml:space="preserve"> </w:t>
      </w:r>
      <w:r w:rsidR="0061198C">
        <w:rPr>
          <w:lang w:val="en-US"/>
        </w:rPr>
        <w:t>c</w:t>
      </w:r>
      <w:r w:rsidR="0061198C" w:rsidRPr="00A97244">
        <w:t xml:space="preserve"> </w:t>
      </w:r>
      <w:r w:rsidR="0061198C">
        <w:t xml:space="preserve">некоторой константой </w:t>
      </w:r>
      <w:r w:rsidR="0061198C">
        <w:rPr>
          <w:i/>
          <w:lang w:val="en-US"/>
        </w:rPr>
        <w:t>L</w:t>
      </w:r>
      <w:r w:rsidR="0061198C" w:rsidRPr="00337F67">
        <w:t>, т.е.</w:t>
      </w: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5"/>
        <w:gridCol w:w="1250"/>
      </w:tblGrid>
      <w:tr w:rsidR="0061198C" w:rsidRPr="00337F67" w14:paraId="202D0E3A" w14:textId="77777777" w:rsidTr="0042242C">
        <w:trPr>
          <w:jc w:val="center"/>
        </w:trPr>
        <w:tc>
          <w:tcPr>
            <w:tcW w:w="7904" w:type="dxa"/>
            <w:tcBorders>
              <w:top w:val="nil"/>
              <w:left w:val="nil"/>
              <w:bottom w:val="nil"/>
              <w:right w:val="nil"/>
            </w:tcBorders>
          </w:tcPr>
          <w:p w14:paraId="479BD20F" w14:textId="49A8CC12" w:rsidR="0061198C" w:rsidRPr="00130C03" w:rsidRDefault="00DB5CD2" w:rsidP="0042242C">
            <w:pPr>
              <w:spacing w:after="60"/>
              <w:jc w:val="center"/>
              <w:rPr>
                <w:rStyle w:val="aff5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f5"/>
                        <w:rFonts w:ascii="Cambria Math" w:hAnsi="Cambria Math"/>
                        <w:szCs w:val="22"/>
                      </w:rPr>
                      <m:t>y')-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f5"/>
                        <w:rFonts w:ascii="Cambria Math" w:hAnsi="Cambria Math"/>
                        <w:szCs w:val="22"/>
                      </w:rPr>
                      <m:t>y")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Symbo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14:paraId="3FD66D54" w14:textId="77777777" w:rsidR="0061198C" w:rsidRPr="00337F67" w:rsidRDefault="0061198C" w:rsidP="0042242C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8</w:t>
            </w:r>
            <w:r w:rsidRPr="00337F67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112688EC" w14:textId="4B147027" w:rsidR="00130C03" w:rsidRDefault="00130C03" w:rsidP="0003071D">
      <w:pPr>
        <w:pStyle w:val="af"/>
      </w:pPr>
      <w:r w:rsidRPr="00130C03">
        <w:t>2.</w:t>
      </w:r>
      <w:r>
        <w:rPr>
          <w:lang w:val="en-US"/>
        </w:rPr>
        <w:t> </w:t>
      </w:r>
      <w:r w:rsidRPr="00130C03">
        <w:rPr>
          <w:b/>
          <w:lang w:val="en-US"/>
        </w:rPr>
        <w:t>Dimensionality</w:t>
      </w:r>
      <w:r w:rsidRPr="00130C03">
        <w:rPr>
          <w:b/>
        </w:rPr>
        <w:t xml:space="preserve"> </w:t>
      </w:r>
      <w:r w:rsidRPr="00130C03">
        <w:rPr>
          <w:b/>
          <w:lang w:val="en-US"/>
        </w:rPr>
        <w:t>reduction</w:t>
      </w:r>
      <w:r w:rsidRPr="00130C03">
        <w:t xml:space="preserve">. </w:t>
      </w:r>
      <w:r>
        <w:t>Как уже было отмечено, что задача (4) является задаче</w:t>
      </w:r>
      <w:r w:rsidR="00013106">
        <w:t>й</w:t>
      </w:r>
      <w:r>
        <w:t xml:space="preserve"> многомерной глобальной оптимизации. Задачи подобного вида являются вычислительно сложными и, как известно, </w:t>
      </w:r>
      <w:r w:rsidR="0003071D">
        <w:t xml:space="preserve">подвержены </w:t>
      </w:r>
      <w:r>
        <w:t>«проклятию размерности» - вычислительная сложность возрастает экспоненциально при увеличении размерности решаемой задачи оптимизации</w:t>
      </w:r>
      <w:r w:rsidR="00C2697C">
        <w:t xml:space="preserve"> </w:t>
      </w:r>
      <w:r w:rsidR="00C2697C" w:rsidRPr="00C2697C">
        <w:t>[</w:t>
      </w:r>
      <w:r w:rsidR="00C2697C">
        <w:t>13-20</w:t>
      </w:r>
      <w:r w:rsidR="00C2697C" w:rsidRPr="00C2697C">
        <w:t>]</w:t>
      </w:r>
      <w:r>
        <w:t>.</w:t>
      </w:r>
      <w:r w:rsidRPr="004A571D">
        <w:t xml:space="preserve"> </w:t>
      </w:r>
      <w:r w:rsidR="00013106">
        <w:t>Тем не менее</w:t>
      </w:r>
      <w:r w:rsidR="0003071D">
        <w:t xml:space="preserve">, </w:t>
      </w:r>
      <w:r>
        <w:t xml:space="preserve">вычислительная сложность </w:t>
      </w:r>
      <w:r w:rsidR="0003071D">
        <w:t xml:space="preserve">алгоритмов глобальной оптимизации </w:t>
      </w:r>
      <w:r>
        <w:t>может существенно снижена за счет редукции</w:t>
      </w:r>
      <w:r w:rsidR="0003071D">
        <w:t xml:space="preserve"> </w:t>
      </w:r>
      <w:r>
        <w:t xml:space="preserve">размерности </w:t>
      </w:r>
      <w:r w:rsidR="0003071D">
        <w:t xml:space="preserve">на основе </w:t>
      </w:r>
      <w:r>
        <w:t>использовани</w:t>
      </w:r>
      <w:r w:rsidR="0003071D">
        <w:t>я</w:t>
      </w:r>
      <w:r>
        <w:t xml:space="preserve"> </w:t>
      </w:r>
      <w:r w:rsidRPr="004D3ADA">
        <w:rPr>
          <w:i/>
        </w:rPr>
        <w:t>кривы</w:t>
      </w:r>
      <w:r>
        <w:rPr>
          <w:i/>
        </w:rPr>
        <w:t>х</w:t>
      </w:r>
      <w:r w:rsidRPr="004D3ADA">
        <w:t xml:space="preserve"> или </w:t>
      </w:r>
      <w:r w:rsidRPr="004D3ADA">
        <w:rPr>
          <w:i/>
        </w:rPr>
        <w:t>разверт</w:t>
      </w:r>
      <w:r>
        <w:rPr>
          <w:i/>
        </w:rPr>
        <w:t>о</w:t>
      </w:r>
      <w:r w:rsidRPr="004D3ADA">
        <w:rPr>
          <w:i/>
        </w:rPr>
        <w:t>к</w:t>
      </w:r>
      <w:r w:rsidRPr="004D3ADA">
        <w:t xml:space="preserve"> Пеано</w:t>
      </w:r>
      <w:r>
        <w:t xml:space="preserve"> </w:t>
      </w:r>
      <w:r w:rsidRPr="00497197">
        <w:rPr>
          <w:i/>
          <w:lang w:val="en-US"/>
        </w:rPr>
        <w:t>y</w:t>
      </w:r>
      <w:r w:rsidRPr="00497197">
        <w:t>(</w:t>
      </w:r>
      <w:r w:rsidRPr="00497197">
        <w:rPr>
          <w:i/>
          <w:lang w:val="en-US"/>
        </w:rPr>
        <w:t>x</w:t>
      </w:r>
      <w:r w:rsidRPr="00497197">
        <w:t>)</w:t>
      </w:r>
      <w:r>
        <w:t>,</w:t>
      </w:r>
      <w:r w:rsidRPr="004D3ADA">
        <w:t xml:space="preserve"> однозначно </w:t>
      </w:r>
      <w:r>
        <w:t xml:space="preserve">и непрерывно </w:t>
      </w:r>
      <w:r w:rsidRPr="004D3ADA">
        <w:t>отображаю</w:t>
      </w:r>
      <w:r>
        <w:t>щих</w:t>
      </w:r>
      <w:r w:rsidRPr="004D3ADA">
        <w:t xml:space="preserve"> отрезок</w:t>
      </w:r>
      <w:r>
        <w:t xml:space="preserve"> </w:t>
      </w:r>
      <w:r w:rsidRPr="00706091">
        <w:t>[0,1]</w:t>
      </w:r>
      <w:r w:rsidRPr="004D3ADA">
        <w:t xml:space="preserve"> на </w:t>
      </w:r>
      <w:r w:rsidRPr="004D3ADA">
        <w:rPr>
          <w:rStyle w:val="aff5"/>
          <w:sz w:val="22"/>
          <w:szCs w:val="22"/>
        </w:rPr>
        <w:t>N</w:t>
      </w:r>
      <w:r w:rsidRPr="004D3ADA">
        <w:t xml:space="preserve">-мерный гиперкуб </w:t>
      </w:r>
      <w:r w:rsidRPr="004D3ADA">
        <w:rPr>
          <w:rStyle w:val="aff5"/>
          <w:sz w:val="22"/>
          <w:szCs w:val="22"/>
        </w:rPr>
        <w:t>D</w:t>
      </w:r>
      <w:r w:rsidRPr="004D3ADA">
        <w:t xml:space="preserve">– см., например, </w:t>
      </w:r>
      <w:r w:rsidRPr="00015374">
        <w:t>[</w:t>
      </w:r>
      <w:r w:rsidR="00C2697C">
        <w:t>1</w:t>
      </w:r>
      <w:r>
        <w:t>5,21</w:t>
      </w:r>
      <w:r w:rsidRPr="00015374">
        <w:t>]</w:t>
      </w:r>
      <w:r w:rsidRPr="004D3ADA">
        <w:rPr>
          <w:noProof/>
        </w:rPr>
        <w:t>.</w:t>
      </w:r>
      <w:r>
        <w:rPr>
          <w:noProof/>
        </w:rPr>
        <w:t xml:space="preserve"> </w:t>
      </w:r>
      <w:r w:rsidRPr="004D3ADA">
        <w:t>В результате такой редукции много</w:t>
      </w:r>
      <w:r>
        <w:t>мерные</w:t>
      </w:r>
      <w:r w:rsidRPr="004D3ADA">
        <w:t xml:space="preserve"> </w:t>
      </w:r>
      <w:r w:rsidR="0003071D">
        <w:t>задачи глобальной оптимизации (4</w:t>
      </w:r>
      <w:r w:rsidRPr="004D3ADA">
        <w:t xml:space="preserve">) </w:t>
      </w:r>
      <w:proofErr w:type="spellStart"/>
      <w:r w:rsidR="00C2697C">
        <w:t>свед</w:t>
      </w:r>
      <w:r w:rsidR="009130B1">
        <w:t>ятся</w:t>
      </w:r>
      <w:proofErr w:type="spellEnd"/>
      <w:r>
        <w:t xml:space="preserve"> к одномерным задачам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3"/>
        <w:gridCol w:w="583"/>
      </w:tblGrid>
      <w:tr w:rsidR="00130C03" w14:paraId="65A90F54" w14:textId="77777777" w:rsidTr="003A3CDE">
        <w:tc>
          <w:tcPr>
            <w:tcW w:w="8703" w:type="dxa"/>
          </w:tcPr>
          <w:p w14:paraId="0E5F6D86" w14:textId="05A17A65" w:rsidR="00130C03" w:rsidRPr="007D035B" w:rsidRDefault="00DB5CD2" w:rsidP="00B56776">
            <w:pPr>
              <w:pStyle w:val="af"/>
              <w:spacing w:before="60" w:after="6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min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y(x)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 x∈[0,1], y∈D.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83" w:type="dxa"/>
          </w:tcPr>
          <w:p w14:paraId="7DF97276" w14:textId="3C78E631" w:rsidR="00130C03" w:rsidRPr="0053346D" w:rsidRDefault="00B56776" w:rsidP="003A3CDE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(9</w:t>
            </w:r>
            <w:r w:rsidR="00130C03">
              <w:rPr>
                <w:lang w:val="en-US"/>
              </w:rPr>
              <w:t>)</w:t>
            </w:r>
          </w:p>
        </w:tc>
      </w:tr>
    </w:tbl>
    <w:p w14:paraId="21BDEA1A" w14:textId="26733023" w:rsidR="00130C03" w:rsidRDefault="00B56776" w:rsidP="00130C03">
      <w:pPr>
        <w:pStyle w:val="af"/>
        <w:spacing w:after="60"/>
        <w:ind w:firstLine="0"/>
      </w:pPr>
      <w:r>
        <w:t>П</w:t>
      </w:r>
      <w:r w:rsidR="00130C03">
        <w:t>олучаемые в результате</w:t>
      </w:r>
      <w:r>
        <w:t xml:space="preserve"> такой</w:t>
      </w:r>
      <w:r w:rsidR="00130C03">
        <w:t xml:space="preserve"> </w:t>
      </w:r>
      <w:r w:rsidR="00130C03" w:rsidRPr="004D3ADA">
        <w:t xml:space="preserve">редукции </w:t>
      </w:r>
      <w:r>
        <w:t xml:space="preserve">размерности </w:t>
      </w:r>
      <w:r w:rsidR="00130C03" w:rsidRPr="004D3ADA">
        <w:t>одномерн</w:t>
      </w:r>
      <w:r w:rsidR="00130C03">
        <w:t>ые</w:t>
      </w:r>
      <w:r w:rsidR="00130C03" w:rsidRPr="004D3ADA">
        <w:t xml:space="preserve"> </w:t>
      </w:r>
      <w:proofErr w:type="gramStart"/>
      <w:r w:rsidR="00130C03" w:rsidRPr="004D3ADA">
        <w:t xml:space="preserve">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 </w:t>
      </w:r>
      <w:r w:rsidR="00130C03" w:rsidRPr="004D3ADA">
        <w:t>удовлетворяют</w:t>
      </w:r>
      <w:proofErr w:type="gramEnd"/>
      <w:r w:rsidR="00130C03" w:rsidRPr="004D3ADA">
        <w:t xml:space="preserve"> равномерному условию </w:t>
      </w:r>
      <w:proofErr w:type="spellStart"/>
      <w:r w:rsidR="00130C03" w:rsidRPr="004D3ADA">
        <w:t>Г</w:t>
      </w:r>
      <w:r w:rsidR="00B32E6F">
        <w:t>ё</w:t>
      </w:r>
      <w:r w:rsidR="00130C03" w:rsidRPr="004D3ADA">
        <w:t>льдера</w:t>
      </w:r>
      <w:proofErr w:type="spellEnd"/>
      <w:r w:rsidR="00130C03" w:rsidRPr="00B56776">
        <w:t xml:space="preserve">, </w:t>
      </w:r>
      <w:r w:rsidR="00130C03" w:rsidRPr="004D3ADA">
        <w:t>т</w:t>
      </w:r>
      <w:r w:rsidR="00130C03" w:rsidRPr="00B56776">
        <w:t>.</w:t>
      </w:r>
      <w:r w:rsidR="00130C03" w:rsidRPr="004D3ADA">
        <w:t>е</w:t>
      </w:r>
      <w:r w:rsidR="00130C03" w:rsidRPr="00B56776"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130C03" w:rsidRPr="004D3ADA" w14:paraId="2956F6A1" w14:textId="77777777" w:rsidTr="003A3CD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0DCAA018" w14:textId="1EC82217" w:rsidR="00130C03" w:rsidRPr="00B56776" w:rsidRDefault="00DB5CD2" w:rsidP="00B56776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φ(</m:t>
                    </m:r>
                    <m:r>
                      <m:rPr>
                        <m:sty m:val="p"/>
                      </m:rPr>
                      <w:rPr>
                        <w:rStyle w:val="aff5"/>
                        <w:rFonts w:ascii="Cambria Math" w:hAnsi="Cambria Math"/>
                        <w:szCs w:val="22"/>
                      </w:rPr>
                      <m:t>y</m:t>
                    </m:r>
                    <m:d>
                      <m:dPr>
                        <m:ctrlPr>
                          <w:rPr>
                            <w:rStyle w:val="aff5"/>
                            <w:rFonts w:ascii="Cambria Math" w:hAnsi="Cambria Math"/>
                            <w:i w:val="0"/>
                            <w:iCs w:val="0"/>
                            <w:spacing w:val="0"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aff5"/>
                                <w:rFonts w:ascii="Cambria Math" w:hAnsi="Cambria Math"/>
                                <w:i w:val="0"/>
                                <w:iCs w:val="0"/>
                                <w:spacing w:val="0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aff5"/>
                                <w:rFonts w:ascii="Cambria Math" w:hAnsi="Cambria Math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Style w:val="aff5"/>
                                <w:rFonts w:ascii="Cambria Math" w:hAnsi="Cambria Math"/>
                                <w:szCs w:val="22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Style w:val="aff5"/>
                        <w:rFonts w:ascii="Cambria Math" w:hAnsi="Cambria Math"/>
                        <w:szCs w:val="22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Style w:val="aff5"/>
                        <w:rFonts w:ascii="Cambria Math" w:hAnsi="Cambria Math"/>
                        <w:szCs w:val="22"/>
                      </w:rPr>
                      <m:t>y(x")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bidi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bidi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en-US"/>
                          </w:rPr>
                          <m:t>-x"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en-US"/>
                      </w:rPr>
                      <m:t>1/N</m:t>
                    </m:r>
                  </m:sup>
                </m:sSup>
                <m:r>
                  <w:rPr>
                    <w:rFonts w:ascii="Cambria Math" w:hAnsi="Cambria Math"/>
                    <w:lang w:bidi="en-US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C787C" w14:textId="2962C6F9" w:rsidR="00130C03" w:rsidRPr="005B2ED3" w:rsidRDefault="00130C03" w:rsidP="003A3CD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56776">
              <w:rPr>
                <w:i w:val="0"/>
                <w:sz w:val="22"/>
                <w:szCs w:val="22"/>
              </w:rPr>
              <w:t>10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08404034" w14:textId="415B0E55" w:rsidR="00130C03" w:rsidRDefault="00130C03" w:rsidP="00130C03">
      <w:pPr>
        <w:spacing w:after="60"/>
        <w:contextualSpacing/>
        <w:jc w:val="both"/>
      </w:pPr>
      <w:r>
        <w:rPr>
          <w:szCs w:val="22"/>
        </w:rPr>
        <w:t>где констант</w:t>
      </w:r>
      <w:r w:rsidR="00B56776">
        <w:rPr>
          <w:szCs w:val="22"/>
        </w:rPr>
        <w:t>а</w:t>
      </w:r>
      <w:r w:rsidRPr="004D3ADA">
        <w:rPr>
          <w:szCs w:val="22"/>
        </w:rPr>
        <w:t xml:space="preserve"> </w:t>
      </w:r>
      <w:r w:rsidR="00B56776">
        <w:rPr>
          <w:i/>
          <w:szCs w:val="22"/>
          <w:lang w:val="en-US"/>
        </w:rPr>
        <w:t>H</w:t>
      </w:r>
      <w:r w:rsidRPr="00901CA4">
        <w:rPr>
          <w:i/>
          <w:szCs w:val="22"/>
        </w:rPr>
        <w:t xml:space="preserve"> </w:t>
      </w:r>
      <w:r w:rsidRPr="004D3ADA">
        <w:rPr>
          <w:szCs w:val="22"/>
        </w:rPr>
        <w:t xml:space="preserve">определяется </w:t>
      </w:r>
      <w:proofErr w:type="gramStart"/>
      <w:r w:rsidRPr="004D3ADA">
        <w:rPr>
          <w:szCs w:val="22"/>
        </w:rPr>
        <w:t>соотношением</w:t>
      </w:r>
      <w:r w:rsidR="00B56776" w:rsidRPr="00B56776">
        <w:rPr>
          <w:szCs w:val="22"/>
        </w:rPr>
        <w:t xml:space="preserve"> </w:t>
      </w:r>
      <w:r w:rsidR="00B56776" w:rsidRPr="00337F67">
        <w:rPr>
          <w:position w:val="-8"/>
          <w:szCs w:val="22"/>
        </w:rPr>
        <w:object w:dxaOrig="1520" w:dyaOrig="360" w14:anchorId="27F822E7">
          <v:shape id="_x0000_i1028" type="#_x0000_t75" style="width:75.6pt;height:18.6pt" o:ole="">
            <v:imagedata r:id="rId14" o:title=""/>
          </v:shape>
          <o:OLEObject Type="Embed" ProgID="Equation.3" ShapeID="_x0000_i1028" DrawAspect="Content" ObjectID="_1674379738" r:id="rId15"/>
        </w:object>
      </w:r>
      <w:r w:rsidRPr="008442A4">
        <w:rPr>
          <w:i/>
        </w:rPr>
        <w:t>,</w:t>
      </w:r>
      <w:proofErr w:type="gramEnd"/>
      <w:r w:rsidRPr="008442A4">
        <w:t xml:space="preserve"> </w:t>
      </w:r>
      <w:r w:rsidR="00B56776">
        <w:rPr>
          <w:i/>
          <w:szCs w:val="22"/>
          <w:lang w:val="en-US"/>
        </w:rPr>
        <w:t>L</w:t>
      </w:r>
      <w:r w:rsidRPr="004D3ADA">
        <w:rPr>
          <w:i/>
          <w:szCs w:val="22"/>
        </w:rPr>
        <w:t xml:space="preserve"> </w:t>
      </w:r>
      <w:r w:rsidRPr="004D3ADA">
        <w:rPr>
          <w:szCs w:val="22"/>
        </w:rPr>
        <w:t>есть констант</w:t>
      </w:r>
      <w:r w:rsidR="00013106">
        <w:rPr>
          <w:szCs w:val="22"/>
        </w:rPr>
        <w:t>а</w:t>
      </w:r>
      <w:r w:rsidR="00B56776">
        <w:rPr>
          <w:szCs w:val="22"/>
        </w:rPr>
        <w:t xml:space="preserve"> Липшица из (8</w:t>
      </w:r>
      <w:r w:rsidRPr="004D3ADA">
        <w:rPr>
          <w:szCs w:val="22"/>
        </w:rPr>
        <w:t xml:space="preserve">), а </w:t>
      </w:r>
      <w:r w:rsidRPr="004D3ADA">
        <w:rPr>
          <w:i/>
          <w:szCs w:val="22"/>
          <w:lang w:val="en-US"/>
        </w:rPr>
        <w:t>N</w:t>
      </w:r>
      <w:r w:rsidRPr="004D3ADA">
        <w:rPr>
          <w:szCs w:val="22"/>
        </w:rPr>
        <w:t xml:space="preserve"> есть размерность задачи оптимизации (1).</w:t>
      </w:r>
      <w:r w:rsidR="00013106">
        <w:rPr>
          <w:szCs w:val="22"/>
        </w:rPr>
        <w:t xml:space="preserve"> </w:t>
      </w:r>
    </w:p>
    <w:p w14:paraId="0D04E96C" w14:textId="3BBAB714" w:rsidR="00794EF2" w:rsidRPr="004D3ADA" w:rsidRDefault="00794EF2" w:rsidP="00794EF2">
      <w:pPr>
        <w:pStyle w:val="af"/>
        <w:spacing w:after="60"/>
        <w:ind w:firstLine="426"/>
      </w:pPr>
      <w:r>
        <w:t>В</w:t>
      </w:r>
      <w:r w:rsidRPr="004D3ADA">
        <w:t xml:space="preserve"> результате редукции размерности вычислительная схема</w:t>
      </w:r>
      <w:r>
        <w:t xml:space="preserve"> решения задачи (9) состоит в следующем (см. рис. 1</w:t>
      </w:r>
      <w:r w:rsidRPr="004D3ADA">
        <w:t>):</w:t>
      </w:r>
    </w:p>
    <w:p w14:paraId="107B974C" w14:textId="06D0A063" w:rsidR="00794EF2" w:rsidRPr="004D3ADA" w:rsidRDefault="00794EF2" w:rsidP="00794EF2">
      <w:pPr>
        <w:pStyle w:val="aff6"/>
        <w:numPr>
          <w:ilvl w:val="0"/>
          <w:numId w:val="19"/>
        </w:numPr>
        <w:tabs>
          <w:tab w:val="left" w:pos="709"/>
        </w:tabs>
        <w:spacing w:after="60"/>
        <w:ind w:left="0" w:firstLine="426"/>
        <w:jc w:val="both"/>
        <w:rPr>
          <w:rStyle w:val="aff5"/>
          <w:i w:val="0"/>
          <w:iCs w:val="0"/>
          <w:sz w:val="22"/>
          <w:szCs w:val="22"/>
          <w:lang w:val="ru-RU"/>
        </w:rPr>
      </w:pPr>
      <w:r w:rsidRPr="004D3ADA">
        <w:rPr>
          <w:szCs w:val="22"/>
        </w:rPr>
        <w:t xml:space="preserve">Алгоритм оптимизации осуществляет минимизацию редуцированной одномерной </w:t>
      </w:r>
      <w:proofErr w:type="gramStart"/>
      <w:r w:rsidRPr="004D3ADA">
        <w:rPr>
          <w:szCs w:val="22"/>
        </w:rPr>
        <w:t xml:space="preserve">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F053D4">
        <w:t xml:space="preserve"> из</w:t>
      </w:r>
      <w:proofErr w:type="gramEnd"/>
      <w:r w:rsidR="00F053D4">
        <w:t xml:space="preserve"> (9)</w:t>
      </w:r>
      <w:r w:rsidRPr="004D3ADA">
        <w:rPr>
          <w:rStyle w:val="aff5"/>
          <w:sz w:val="22"/>
          <w:szCs w:val="22"/>
          <w:lang w:val="ru-RU"/>
        </w:rPr>
        <w:t>,</w:t>
      </w:r>
    </w:p>
    <w:p w14:paraId="706807E3" w14:textId="1DACE31A" w:rsidR="00794EF2" w:rsidRPr="004D3ADA" w:rsidRDefault="00794EF2" w:rsidP="00794EF2">
      <w:pPr>
        <w:pStyle w:val="aff6"/>
        <w:numPr>
          <w:ilvl w:val="0"/>
          <w:numId w:val="19"/>
        </w:numPr>
        <w:tabs>
          <w:tab w:val="left" w:pos="709"/>
        </w:tabs>
        <w:spacing w:after="60"/>
        <w:ind w:left="0" w:firstLine="426"/>
        <w:jc w:val="both"/>
        <w:rPr>
          <w:szCs w:val="22"/>
        </w:rPr>
      </w:pPr>
      <w:r w:rsidRPr="004D3ADA">
        <w:rPr>
          <w:iCs/>
          <w:szCs w:val="22"/>
        </w:rPr>
        <w:t xml:space="preserve">После определения </w:t>
      </w:r>
      <w:proofErr w:type="gramStart"/>
      <w:r w:rsidRPr="004D3ADA">
        <w:rPr>
          <w:iCs/>
          <w:szCs w:val="22"/>
        </w:rPr>
        <w:t xml:space="preserve">точки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∈[0,1]</m:t>
        </m:r>
      </m:oMath>
      <w:r w:rsidRPr="004D3ADA">
        <w:rPr>
          <w:iCs/>
          <w:szCs w:val="22"/>
        </w:rPr>
        <w:t xml:space="preserve"> </w:t>
      </w:r>
      <w:r>
        <w:rPr>
          <w:iCs/>
          <w:szCs w:val="22"/>
        </w:rPr>
        <w:t>очередной</w:t>
      </w:r>
      <w:proofErr w:type="gramEnd"/>
      <w:r>
        <w:rPr>
          <w:iCs/>
          <w:szCs w:val="22"/>
        </w:rPr>
        <w:t xml:space="preserve"> итерации</w:t>
      </w:r>
      <w:r w:rsidR="00F053D4">
        <w:rPr>
          <w:iCs/>
          <w:szCs w:val="22"/>
        </w:rPr>
        <w:t xml:space="preserve"> одномерного глобального поиска</w:t>
      </w:r>
      <w:r>
        <w:rPr>
          <w:iCs/>
          <w:szCs w:val="22"/>
        </w:rPr>
        <w:t xml:space="preserve"> </w:t>
      </w:r>
      <w:r w:rsidRPr="004D3ADA">
        <w:rPr>
          <w:iCs/>
          <w:szCs w:val="22"/>
        </w:rPr>
        <w:t xml:space="preserve">вычисляется многомерный образ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 w:rsidRPr="004D3ADA">
        <w:rPr>
          <w:iCs/>
          <w:szCs w:val="22"/>
        </w:rPr>
        <w:t xml:space="preserve"> при используемом отображении </w:t>
      </w:r>
      <w:r w:rsidRPr="004D3ADA">
        <w:rPr>
          <w:i/>
          <w:iCs/>
          <w:szCs w:val="22"/>
          <w:lang w:val="en-US"/>
        </w:rPr>
        <w:t>y</w:t>
      </w:r>
      <w:r w:rsidRPr="004D3ADA">
        <w:rPr>
          <w:iCs/>
          <w:szCs w:val="22"/>
        </w:rPr>
        <w:t>(</w:t>
      </w:r>
      <w:r w:rsidRPr="004D3ADA">
        <w:rPr>
          <w:i/>
          <w:iCs/>
          <w:szCs w:val="22"/>
          <w:lang w:val="en-US"/>
        </w:rPr>
        <w:t>x</w:t>
      </w:r>
      <w:r w:rsidRPr="004D3ADA">
        <w:rPr>
          <w:iCs/>
          <w:szCs w:val="22"/>
        </w:rPr>
        <w:t>),</w:t>
      </w:r>
    </w:p>
    <w:p w14:paraId="62038207" w14:textId="616BCEC3" w:rsidR="00794EF2" w:rsidRPr="004D3ADA" w:rsidRDefault="00794EF2" w:rsidP="00794EF2">
      <w:pPr>
        <w:pStyle w:val="aff6"/>
        <w:numPr>
          <w:ilvl w:val="0"/>
          <w:numId w:val="19"/>
        </w:numPr>
        <w:tabs>
          <w:tab w:val="left" w:pos="709"/>
        </w:tabs>
        <w:spacing w:after="60"/>
        <w:ind w:left="0" w:firstLine="426"/>
        <w:jc w:val="both"/>
        <w:rPr>
          <w:szCs w:val="22"/>
        </w:rPr>
      </w:pPr>
      <w:r w:rsidRPr="004D3ADA">
        <w:rPr>
          <w:iCs/>
          <w:szCs w:val="22"/>
        </w:rPr>
        <w:t xml:space="preserve">В многомерной точке </w:t>
      </w:r>
      <w:r w:rsidRPr="004D3ADA">
        <w:rPr>
          <w:i/>
          <w:iCs/>
          <w:szCs w:val="22"/>
        </w:rPr>
        <w:t>у</w:t>
      </w:r>
      <w:r w:rsidRPr="004D3ADA">
        <w:rPr>
          <w:iCs/>
          <w:szCs w:val="22"/>
        </w:rPr>
        <w:sym w:font="Symbol" w:char="F0CE"/>
      </w:r>
      <w:r w:rsidRPr="004D3ADA">
        <w:rPr>
          <w:i/>
          <w:iCs/>
          <w:szCs w:val="22"/>
          <w:lang w:val="en-US"/>
        </w:rPr>
        <w:t>D</w:t>
      </w:r>
      <w:r w:rsidRPr="004D3ADA">
        <w:rPr>
          <w:iCs/>
          <w:szCs w:val="22"/>
        </w:rPr>
        <w:t xml:space="preserve"> вычисляется значение исходной многомерной </w:t>
      </w:r>
      <w:proofErr w:type="gramStart"/>
      <w:r w:rsidRPr="004D3ADA">
        <w:rPr>
          <w:iCs/>
          <w:szCs w:val="22"/>
        </w:rPr>
        <w:t xml:space="preserve">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9130B1">
        <w:t xml:space="preserve"> из</w:t>
      </w:r>
      <w:proofErr w:type="gramEnd"/>
      <w:r w:rsidR="009130B1">
        <w:t xml:space="preserve"> (4)</w:t>
      </w:r>
      <w:r w:rsidRPr="004D3ADA">
        <w:rPr>
          <w:iCs/>
          <w:szCs w:val="22"/>
        </w:rPr>
        <w:t>,</w:t>
      </w:r>
    </w:p>
    <w:p w14:paraId="3BA03C68" w14:textId="01792BA1" w:rsidR="00794EF2" w:rsidRPr="004D3ADA" w:rsidRDefault="00794EF2" w:rsidP="00794EF2">
      <w:pPr>
        <w:pStyle w:val="aff6"/>
        <w:numPr>
          <w:ilvl w:val="0"/>
          <w:numId w:val="19"/>
        </w:numPr>
        <w:tabs>
          <w:tab w:val="left" w:pos="709"/>
        </w:tabs>
        <w:spacing w:after="60"/>
        <w:ind w:left="0" w:firstLine="426"/>
        <w:jc w:val="both"/>
        <w:rPr>
          <w:szCs w:val="22"/>
        </w:rPr>
      </w:pPr>
      <w:r w:rsidRPr="004D3ADA">
        <w:rPr>
          <w:iCs/>
          <w:szCs w:val="22"/>
        </w:rPr>
        <w:t xml:space="preserve">Вычисленное значение </w:t>
      </w:r>
      <w:r w:rsidRPr="004D3ADA">
        <w:rPr>
          <w:i/>
          <w:iCs/>
          <w:szCs w:val="22"/>
          <w:lang w:val="en-US"/>
        </w:rPr>
        <w:t>z</w:t>
      </w:r>
      <w:r>
        <w:rPr>
          <w:i/>
          <w:iCs/>
          <w:szCs w:val="22"/>
        </w:rPr>
        <w:t xml:space="preserve"> </w:t>
      </w:r>
      <w:r w:rsidRPr="004D3ADA">
        <w:rPr>
          <w:iCs/>
          <w:szCs w:val="22"/>
        </w:rPr>
        <w:t>=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4D3ADA">
        <w:rPr>
          <w:rStyle w:val="aff5"/>
          <w:sz w:val="22"/>
          <w:szCs w:val="22"/>
          <w:lang w:val="ru-RU"/>
        </w:rPr>
        <w:t xml:space="preserve"> </w:t>
      </w:r>
      <w:r w:rsidRPr="004D3ADA">
        <w:rPr>
          <w:szCs w:val="22"/>
        </w:rPr>
        <w:t xml:space="preserve">используется далее как значение редуцированной одномерной </w:t>
      </w:r>
      <w:proofErr w:type="gramStart"/>
      <w:r w:rsidRPr="004D3ADA">
        <w:rPr>
          <w:szCs w:val="22"/>
        </w:rPr>
        <w:t xml:space="preserve">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4D3ADA">
        <w:rPr>
          <w:rStyle w:val="aff5"/>
          <w:sz w:val="22"/>
          <w:szCs w:val="22"/>
          <w:lang w:val="ru-RU"/>
        </w:rPr>
        <w:t xml:space="preserve"> </w:t>
      </w:r>
      <w:r w:rsidRPr="004D3ADA">
        <w:rPr>
          <w:iCs/>
          <w:szCs w:val="22"/>
        </w:rPr>
        <w:t>в</w:t>
      </w:r>
      <w:proofErr w:type="gramEnd"/>
      <w:r w:rsidRPr="004D3ADA">
        <w:rPr>
          <w:iCs/>
          <w:szCs w:val="22"/>
        </w:rPr>
        <w:t xml:space="preserve"> точке</w:t>
      </w:r>
      <w:r w:rsidRPr="004D3ADA">
        <w:rPr>
          <w:rStyle w:val="aff5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∈[0,1]</m:t>
        </m:r>
      </m:oMath>
      <w:r w:rsidRPr="004D3ADA">
        <w:rPr>
          <w:rStyle w:val="aff5"/>
          <w:sz w:val="22"/>
          <w:szCs w:val="22"/>
          <w:lang w:val="ru-RU"/>
        </w:rPr>
        <w:t>.</w:t>
      </w:r>
    </w:p>
    <w:p w14:paraId="6FDD0490" w14:textId="77777777" w:rsidR="00794EF2" w:rsidRPr="00013106" w:rsidRDefault="00794EF2" w:rsidP="00130C03">
      <w:pPr>
        <w:spacing w:after="60"/>
        <w:contextualSpacing/>
        <w:jc w:val="both"/>
        <w:rPr>
          <w:szCs w:val="22"/>
        </w:rPr>
      </w:pPr>
    </w:p>
    <w:p w14:paraId="40B7671B" w14:textId="327C12E0" w:rsidR="00B56776" w:rsidRDefault="004B4F97" w:rsidP="0076330E">
      <w:pPr>
        <w:pStyle w:val="af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4E159C" wp14:editId="52FCDDF4">
            <wp:extent cx="3353844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19" cy="19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5990" w14:textId="3D6C256E" w:rsidR="00B56776" w:rsidRPr="00445CCC" w:rsidRDefault="00013106" w:rsidP="00013106">
      <w:pPr>
        <w:pStyle w:val="af"/>
        <w:spacing w:after="120"/>
        <w:jc w:val="center"/>
      </w:pPr>
      <w:r>
        <w:t>Рис. 1. Общая</w:t>
      </w:r>
      <w:r w:rsidRPr="00445CCC">
        <w:t xml:space="preserve"> </w:t>
      </w:r>
      <w:r>
        <w:t>схема</w:t>
      </w:r>
      <w:r w:rsidRPr="00445CCC">
        <w:t xml:space="preserve"> </w:t>
      </w:r>
      <w:r w:rsidR="00794EF2">
        <w:t>решения</w:t>
      </w:r>
      <w:r w:rsidR="00794EF2" w:rsidRPr="00445CCC">
        <w:t xml:space="preserve"> </w:t>
      </w:r>
      <w:r w:rsidR="00794EF2">
        <w:t>задачи</w:t>
      </w:r>
      <w:r w:rsidR="00794EF2" w:rsidRPr="00445CCC">
        <w:t xml:space="preserve"> (9)</w:t>
      </w:r>
    </w:p>
    <w:p w14:paraId="7DE3FFA2" w14:textId="75D2DCBC" w:rsidR="00794EF2" w:rsidRPr="009C2733" w:rsidRDefault="00013106" w:rsidP="009130B1">
      <w:pPr>
        <w:pStyle w:val="af"/>
        <w:spacing w:after="60"/>
      </w:pPr>
      <w:r w:rsidRPr="00794EF2">
        <w:rPr>
          <w:lang w:val="en-US"/>
        </w:rPr>
        <w:t>3.</w:t>
      </w:r>
      <w:r>
        <w:rPr>
          <w:lang w:val="en-US"/>
        </w:rPr>
        <w:t> </w:t>
      </w:r>
      <w:r w:rsidRPr="00013106">
        <w:rPr>
          <w:b/>
          <w:lang w:val="en-US"/>
        </w:rPr>
        <w:t xml:space="preserve">Solving </w:t>
      </w:r>
      <w:r>
        <w:rPr>
          <w:b/>
          <w:lang w:val="en-US"/>
        </w:rPr>
        <w:t>the one-dimensional reduced optimization problem</w:t>
      </w:r>
      <w:r w:rsidRPr="00794EF2">
        <w:rPr>
          <w:lang w:val="en-US"/>
        </w:rPr>
        <w:t xml:space="preserve">. </w:t>
      </w:r>
      <w:r w:rsidR="00794EF2">
        <w:t>Использование редукции размерности приводит еще к одному дополнительному преимуществу предлагаемого подхода - для решения исходной</w:t>
      </w:r>
      <w:r w:rsidR="00794EF2" w:rsidRPr="009C2733">
        <w:t xml:space="preserve"> </w:t>
      </w:r>
      <w:r w:rsidR="009130B1">
        <w:t xml:space="preserve">многомерной </w:t>
      </w:r>
      <w:r w:rsidR="00794EF2" w:rsidRPr="009C2733">
        <w:t xml:space="preserve">задачи </w:t>
      </w:r>
      <w:r w:rsidR="00794EF2">
        <w:rPr>
          <w:lang w:val="en-US"/>
        </w:rPr>
        <w:t>MMO</w:t>
      </w:r>
      <w:r w:rsidR="00794EF2">
        <w:t xml:space="preserve"> из</w:t>
      </w:r>
      <w:r w:rsidR="00794EF2" w:rsidRPr="009C2733">
        <w:t xml:space="preserve"> (1) </w:t>
      </w:r>
      <w:r w:rsidR="00794EF2">
        <w:t xml:space="preserve">можно использовать многие широко-известные одномерные алгоритмы глобального поиска (может быть, после некоторого дополнительного обобщения) - см., например, </w:t>
      </w:r>
      <w:r w:rsidR="00F053D4" w:rsidRPr="00F053D4">
        <w:t xml:space="preserve">[22-29]. </w:t>
      </w:r>
      <w:r w:rsidR="00794EF2" w:rsidRPr="009C2733">
        <w:t xml:space="preserve">Вместе с этим, </w:t>
      </w:r>
      <w:r w:rsidR="00F053D4">
        <w:t>следует</w:t>
      </w:r>
      <w:r w:rsidR="00794EF2" w:rsidRPr="009C2733">
        <w:t xml:space="preserve"> отметить, что </w:t>
      </w:r>
      <w:r w:rsidR="00F053D4">
        <w:t>о</w:t>
      </w:r>
      <w:r w:rsidR="00F053D4" w:rsidRPr="009C2733">
        <w:t>сновн</w:t>
      </w:r>
      <w:r w:rsidR="00F053D4">
        <w:t xml:space="preserve">ой </w:t>
      </w:r>
      <w:r w:rsidR="00794EF2" w:rsidRPr="009C2733">
        <w:t xml:space="preserve">спектр работ, учитывающих редукцию размерности как ключевую особенность </w:t>
      </w:r>
      <w:r w:rsidR="00F053D4">
        <w:t xml:space="preserve">для решения </w:t>
      </w:r>
      <w:r w:rsidR="009130B1">
        <w:t>многоэкстремальных задач вида (4</w:t>
      </w:r>
      <w:r w:rsidR="00794EF2" w:rsidRPr="009C2733">
        <w:t>)</w:t>
      </w:r>
      <w:r w:rsidR="00F053D4">
        <w:t xml:space="preserve"> выполнен </w:t>
      </w:r>
      <w:r w:rsidR="00794EF2" w:rsidRPr="009C2733">
        <w:t>в рамках информационно-статистической теории глобального поиска</w:t>
      </w:r>
      <w:r w:rsidR="006B1329">
        <w:t xml:space="preserve"> </w:t>
      </w:r>
      <w:r w:rsidR="006B1329" w:rsidRPr="006B1329">
        <w:t xml:space="preserve">[15]. </w:t>
      </w:r>
      <w:r w:rsidR="00794EF2" w:rsidRPr="009C2733">
        <w:t>Данная теория послужила основой для разработки большого количества эффективных методов многоэкстремальной оптимизации – см., например,</w:t>
      </w:r>
      <w:r w:rsidR="002469DF" w:rsidRPr="002469DF">
        <w:t xml:space="preserve"> [28-37]</w:t>
      </w:r>
      <w:r w:rsidR="00794EF2" w:rsidRPr="009C2733">
        <w:rPr>
          <w:noProof/>
        </w:rPr>
        <w:t>.</w:t>
      </w:r>
    </w:p>
    <w:p w14:paraId="2B59870E" w14:textId="096F0C85" w:rsidR="006C0455" w:rsidRDefault="001261A2" w:rsidP="004A571D">
      <w:pPr>
        <w:pStyle w:val="af"/>
        <w:spacing w:after="60"/>
        <w:ind w:firstLine="426"/>
      </w:pPr>
      <w:r>
        <w:t>В</w:t>
      </w:r>
      <w:r w:rsidR="003A5736">
        <w:t xml:space="preserve"> рамках инфор</w:t>
      </w:r>
      <w:r w:rsidR="009130B1">
        <w:t>мационно-статистической теории была предложена</w:t>
      </w:r>
      <w:r w:rsidR="003A5736">
        <w:t xml:space="preserve"> общая вычислительная схема алгоритмов глобальной оптимизации</w:t>
      </w:r>
      <w:r w:rsidR="009130B1">
        <w:t>, которая в</w:t>
      </w:r>
      <w:r w:rsidR="003A5736">
        <w:t xml:space="preserve"> кратком изложении </w:t>
      </w:r>
      <w:r w:rsidR="009130B1">
        <w:t>состоит в следующем</w:t>
      </w:r>
      <w:r w:rsidR="009130B1" w:rsidRPr="009130B1">
        <w:t xml:space="preserve"> </w:t>
      </w:r>
      <w:r w:rsidR="009130B1" w:rsidRPr="001261A2">
        <w:t>[15</w:t>
      </w:r>
      <w:r w:rsidR="009130B1">
        <w:t>,</w:t>
      </w:r>
      <w:r w:rsidR="009130B1" w:rsidRPr="001261A2">
        <w:t>30</w:t>
      </w:r>
      <w:r w:rsidR="009130B1">
        <w:t>,</w:t>
      </w:r>
      <w:r w:rsidR="009130B1" w:rsidRPr="001261A2">
        <w:t>35]</w:t>
      </w:r>
      <w:r w:rsidR="009130B1">
        <w:t>.</w:t>
      </w:r>
    </w:p>
    <w:p w14:paraId="6690F873" w14:textId="0F282756" w:rsidR="001261A2" w:rsidRDefault="00F23DCC" w:rsidP="004A571D">
      <w:pPr>
        <w:pStyle w:val="af"/>
        <w:spacing w:after="60"/>
        <w:ind w:firstLine="426"/>
      </w:pPr>
      <w:r>
        <w:t xml:space="preserve">Пусть выполнено </w:t>
      </w:r>
      <w:r w:rsidRPr="007D7895">
        <w:rPr>
          <w:i/>
          <w:lang w:val="en-US"/>
        </w:rPr>
        <w:t>k</w:t>
      </w:r>
      <w:r w:rsidRPr="00F23DCC">
        <w:t xml:space="preserve">, </w:t>
      </w:r>
      <w:r w:rsidRPr="007D7895">
        <w:rPr>
          <w:i/>
          <w:lang w:val="en-US"/>
        </w:rPr>
        <w:t>k</w:t>
      </w:r>
      <w:r>
        <w:rPr>
          <w:lang w:val="en-US"/>
        </w:rPr>
        <w:sym w:font="Symbol" w:char="F0B3"/>
      </w:r>
      <w:r w:rsidRPr="00F23DCC">
        <w:t>2</w:t>
      </w:r>
      <w:r>
        <w:t xml:space="preserve">, </w:t>
      </w:r>
      <w:r w:rsidR="00EC3A23">
        <w:t xml:space="preserve">итераций </w:t>
      </w:r>
      <w:r w:rsidR="001261A2">
        <w:t xml:space="preserve">глобального поиска при минимизации </w:t>
      </w:r>
      <w:proofErr w:type="gramStart"/>
      <w:r w:rsidR="001261A2">
        <w:t xml:space="preserve">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1261A2">
        <w:t xml:space="preserve"> </w:t>
      </w:r>
      <w:r>
        <w:t>и</w:t>
      </w:r>
      <w:r w:rsidR="001261A2">
        <w:t>з</w:t>
      </w:r>
      <w:proofErr w:type="gramEnd"/>
      <w:r w:rsidR="001261A2">
        <w:t xml:space="preserve"> (9).</w:t>
      </w:r>
      <w:r>
        <w:t xml:space="preserve"> </w:t>
      </w:r>
      <w:r w:rsidR="009130B1">
        <w:t>Далее д</w:t>
      </w:r>
      <w:r w:rsidR="007D7895">
        <w:t xml:space="preserve">ля адаптивного выбора точек следующих итераций алгоритм оптимизации </w:t>
      </w:r>
      <w:r w:rsidR="00F2301C">
        <w:t>выполн</w:t>
      </w:r>
      <w:r w:rsidR="001261A2">
        <w:t>яет</w:t>
      </w:r>
      <w:r w:rsidR="00F2301C">
        <w:t xml:space="preserve"> оценку возможности расположения глобального минимума в интервалах, на которые разбивается </w:t>
      </w:r>
      <w:r w:rsidR="00637164">
        <w:t>исходный отрезок</w:t>
      </w:r>
      <w:r w:rsidR="00F2301C">
        <w:t xml:space="preserve"> </w:t>
      </w:r>
      <w:r w:rsidR="00F2301C" w:rsidRPr="00F2301C">
        <w:t xml:space="preserve">[0,1] </w:t>
      </w:r>
      <w:r w:rsidR="00F2301C">
        <w:t xml:space="preserve">точками </w:t>
      </w:r>
      <w:r w:rsidR="001261A2">
        <w:t>ранее выполненных итераций глобального поиска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1261A2" w:rsidRPr="004D3ADA" w14:paraId="4BB4A95C" w14:textId="77777777" w:rsidTr="003A3CDE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00E4690E" w14:textId="058816B6" w:rsidR="001261A2" w:rsidRPr="001261A2" w:rsidRDefault="00DB5CD2" w:rsidP="003A3CDE">
            <w:pPr>
              <w:spacing w:after="60"/>
              <w:jc w:val="center"/>
              <w:rPr>
                <w:rStyle w:val="aff5"/>
                <w:i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1261A2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EE499" w14:textId="61AC33B2" w:rsidR="001261A2" w:rsidRPr="005B2ED3" w:rsidRDefault="001261A2" w:rsidP="003A3CD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>
              <w:rPr>
                <w:i w:val="0"/>
                <w:sz w:val="22"/>
                <w:szCs w:val="22"/>
              </w:rPr>
              <w:t>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7A0D612A" w14:textId="3AD7D78A" w:rsidR="006C0455" w:rsidRDefault="00F2301C" w:rsidP="002835CA">
      <w:pPr>
        <w:pStyle w:val="af"/>
        <w:spacing w:after="60"/>
        <w:ind w:firstLine="0"/>
      </w:pPr>
      <w:r>
        <w:t xml:space="preserve">Данная оценка </w:t>
      </w:r>
      <w:r w:rsidR="001261A2">
        <w:t xml:space="preserve">определяется с помощью </w:t>
      </w:r>
      <w:r w:rsidRPr="00F2301C">
        <w:rPr>
          <w:i/>
        </w:rPr>
        <w:t>характеристик</w:t>
      </w:r>
      <w:r>
        <w:t xml:space="preserve"> </w:t>
      </w:r>
      <w:proofErr w:type="gramStart"/>
      <w:r w:rsidR="00831C8B">
        <w:t>интервалов</w:t>
      </w:r>
      <w:r w:rsidR="002835CA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 w:rsidR="00831C8B">
        <w:t xml:space="preserve"> </w:t>
      </w:r>
      <w:r w:rsidR="009130B1">
        <w:t>значения</w:t>
      </w:r>
      <w:proofErr w:type="gramEnd"/>
      <w:r w:rsidR="009130B1">
        <w:t xml:space="preserve"> </w:t>
      </w:r>
      <w:r w:rsidR="00831C8B">
        <w:t>которых</w:t>
      </w:r>
      <w:r>
        <w:t xml:space="preserve"> </w:t>
      </w:r>
      <w:r w:rsidR="009130B1">
        <w:t>должны быть пропорциональны</w:t>
      </w:r>
      <w:r>
        <w:t xml:space="preserve"> </w:t>
      </w:r>
      <w:r w:rsidR="00831C8B">
        <w:t>степени возможности расположен</w:t>
      </w:r>
      <w:r w:rsidR="00102CFB">
        <w:t xml:space="preserve">ия </w:t>
      </w:r>
      <w:r w:rsidR="009C6DD4">
        <w:t xml:space="preserve">глобального минимума в этих </w:t>
      </w:r>
      <w:r w:rsidR="00102CFB">
        <w:t>интервала</w:t>
      </w:r>
      <w:r w:rsidR="00C95BE1">
        <w:t>х</w:t>
      </w:r>
      <w:r w:rsidR="002835CA">
        <w:t xml:space="preserve">. </w:t>
      </w:r>
      <w:r w:rsidR="00102CFB">
        <w:t xml:space="preserve">Вид </w:t>
      </w:r>
      <w:r w:rsidR="009130B1">
        <w:t xml:space="preserve">данных </w:t>
      </w:r>
      <w:r w:rsidR="00102CFB">
        <w:t xml:space="preserve">характеристик </w:t>
      </w:r>
      <w:r w:rsidR="002835CA">
        <w:t>зависит от применяемого</w:t>
      </w:r>
      <w:r w:rsidR="00102CFB">
        <w:t xml:space="preserve"> </w:t>
      </w:r>
      <w:r w:rsidR="002835CA">
        <w:t xml:space="preserve">алгоритма </w:t>
      </w:r>
      <w:r w:rsidR="00102CFB">
        <w:t>глобальной оптимизации</w:t>
      </w:r>
      <w:r w:rsidR="009130B1">
        <w:t xml:space="preserve"> </w:t>
      </w:r>
      <w:r w:rsidR="009C6DD4">
        <w:t>-</w:t>
      </w:r>
      <w:r w:rsidR="009130B1">
        <w:t xml:space="preserve"> т</w:t>
      </w:r>
      <w:r w:rsidR="00102CFB">
        <w:t xml:space="preserve">ак, например, для алгоритма, который строит равномерную плотную сетку в области </w:t>
      </w:r>
      <w:r w:rsidR="009C6DD4">
        <w:t xml:space="preserve">глобального </w:t>
      </w:r>
      <w:r w:rsidR="00102CFB">
        <w:t>поиска, характеристика представля</w:t>
      </w:r>
      <w:r w:rsidR="002835CA">
        <w:t>ет</w:t>
      </w:r>
      <w:r w:rsidR="00102CFB">
        <w:t xml:space="preserve"> собой просто длину интервала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102CFB" w:rsidRPr="004D3ADA" w14:paraId="4911D4C5" w14:textId="77777777" w:rsidTr="00102CFB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6E557460" w14:textId="14F8B26A" w:rsidR="00102CFB" w:rsidRPr="00831C8B" w:rsidRDefault="00102CFB" w:rsidP="009C6DD4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rPr>
                <w:i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8B46" w14:textId="35E63597" w:rsidR="00102CFB" w:rsidRPr="005B2ED3" w:rsidRDefault="00102CFB" w:rsidP="00102CFB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F30832">
              <w:rPr>
                <w:i w:val="0"/>
                <w:sz w:val="22"/>
                <w:szCs w:val="22"/>
              </w:rPr>
              <w:t>2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4C1C6953" w14:textId="4246B2E1" w:rsidR="00102CFB" w:rsidRDefault="00102CFB" w:rsidP="00102CFB">
      <w:pPr>
        <w:pStyle w:val="af"/>
        <w:tabs>
          <w:tab w:val="left" w:pos="3015"/>
        </w:tabs>
        <w:spacing w:after="60"/>
        <w:ind w:firstLine="0"/>
      </w:pPr>
      <w:r>
        <w:t xml:space="preserve">Для алгоритмов, предложенных в </w:t>
      </w:r>
      <w:r w:rsidRPr="00102CFB">
        <w:t>[</w:t>
      </w:r>
      <w:r w:rsidR="00E56690">
        <w:t>22</w:t>
      </w:r>
      <w:r w:rsidR="00333B8A">
        <w:t>,2</w:t>
      </w:r>
      <w:r w:rsidR="00E56690">
        <w:t>3</w:t>
      </w:r>
      <w:r w:rsidRPr="00102CFB">
        <w:t>]</w:t>
      </w:r>
      <w:r w:rsidR="009C6DD4">
        <w:t>, в случае применения редукции размерности</w:t>
      </w:r>
      <w:r>
        <w:t xml:space="preserve">, характеристика представляет собой оценку минимально возможного значения минимизируемой </w:t>
      </w:r>
      <w:proofErr w:type="gramStart"/>
      <w:r>
        <w:t>функции</w:t>
      </w:r>
      <w:r w:rsidR="00F30832"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F30832">
        <w:t xml:space="preserve"> </w:t>
      </w:r>
      <w:r>
        <w:t>на</w:t>
      </w:r>
      <w:proofErr w:type="gramEnd"/>
      <w:r>
        <w:t xml:space="preserve"> интервале</w:t>
      </w:r>
      <w:r w:rsidR="00F3083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 w:rsidR="00C95BE1">
        <w:t>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102CFB" w:rsidRPr="004D3ADA" w14:paraId="53A92CA6" w14:textId="77777777" w:rsidTr="00102CFB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901743C" w14:textId="64FAE433" w:rsidR="00102CFB" w:rsidRPr="00831C8B" w:rsidRDefault="00102CFB" w:rsidP="0058648B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=0.5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50EE4" w14:textId="0A3FFD4F" w:rsidR="00102CFB" w:rsidRPr="005B2ED3" w:rsidRDefault="00102CFB" w:rsidP="00102CFB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F30832">
              <w:rPr>
                <w:i w:val="0"/>
                <w:sz w:val="22"/>
                <w:szCs w:val="22"/>
              </w:rPr>
              <w:t>3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1C22C4C2" w14:textId="2155ECBF" w:rsidR="00102CFB" w:rsidRDefault="0058648B" w:rsidP="00102CFB">
      <w:pPr>
        <w:pStyle w:val="af"/>
        <w:tabs>
          <w:tab w:val="left" w:pos="3015"/>
        </w:tabs>
        <w:spacing w:after="60"/>
        <w:ind w:firstLine="0"/>
      </w:pPr>
      <w:r>
        <w:t>где</w:t>
      </w:r>
      <w:r w:rsidR="009C6DD4">
        <w:t xml:space="preserve"> </w:t>
      </w:r>
      <w:r>
        <w:rPr>
          <w:i/>
          <w:lang w:val="en-US"/>
        </w:rPr>
        <w:t>H</w:t>
      </w:r>
      <w:r w:rsidRPr="0058648B">
        <w:t xml:space="preserve"> </w:t>
      </w:r>
      <w:r>
        <w:t>есть константа Гельдера из (</w:t>
      </w:r>
      <w:r w:rsidR="00F30832">
        <w:t>10</w:t>
      </w:r>
      <w:r>
        <w:t xml:space="preserve">) </w:t>
      </w:r>
      <w:r w:rsidR="00E50F57">
        <w:t xml:space="preserve">для </w:t>
      </w:r>
      <w:r>
        <w:t xml:space="preserve">решаемой </w:t>
      </w:r>
      <w:r w:rsidR="00E50F57">
        <w:t xml:space="preserve">редуцированной </w:t>
      </w:r>
      <w:r>
        <w:t>задачи глобальной</w:t>
      </w:r>
      <w:r w:rsidR="00E50F57">
        <w:t xml:space="preserve"> оптимизации </w:t>
      </w:r>
      <w:r w:rsidR="00F30832">
        <w:t>(9</w:t>
      </w:r>
      <w:proofErr w:type="gramStart"/>
      <w:r w:rsidR="00F30832">
        <w:t>)</w:t>
      </w:r>
      <w:r w:rsidR="009C6DD4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=φ(y(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 ,1≤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 w:rsidR="009C6DD4">
        <w:t xml:space="preserve"> а</w:t>
      </w:r>
      <w:proofErr w:type="gramEnd"/>
      <w:r w:rsidR="00F30832">
        <w:t xml:space="preserve"> </w:t>
      </w:r>
      <w:r w:rsidR="00E50F57" w:rsidRPr="00E50F57">
        <w:rPr>
          <w:i/>
          <w:lang w:val="en-US"/>
        </w:rPr>
        <w:t>N</w:t>
      </w:r>
      <w:r w:rsidR="00E50F57" w:rsidRPr="00E50F57">
        <w:t xml:space="preserve"> </w:t>
      </w:r>
      <w:r w:rsidR="009C6DD4">
        <w:t>есть</w:t>
      </w:r>
      <w:r w:rsidR="00E50F57" w:rsidRPr="00E50F57">
        <w:t xml:space="preserve"> </w:t>
      </w:r>
      <w:r w:rsidR="00E50F57">
        <w:t xml:space="preserve">размерность </w:t>
      </w:r>
      <w:r w:rsidR="00C95BE1">
        <w:t xml:space="preserve">задачи </w:t>
      </w:r>
      <w:r w:rsidR="00F30832">
        <w:t>из (1</w:t>
      </w:r>
      <w:r w:rsidR="00E50F57">
        <w:t>)). Для алгоритма глобальной оптимизации (АГП)</w:t>
      </w:r>
      <w:r w:rsidR="00C95BE1">
        <w:t xml:space="preserve"> </w:t>
      </w:r>
      <w:r w:rsidR="00C95BE1" w:rsidRPr="00C95BE1">
        <w:t>[</w:t>
      </w:r>
      <w:r w:rsidR="00193C7A">
        <w:t>1</w:t>
      </w:r>
      <w:r w:rsidR="00333B8A">
        <w:t>5,24</w:t>
      </w:r>
      <w:r w:rsidR="00C95BE1" w:rsidRPr="00C95BE1">
        <w:t>]</w:t>
      </w:r>
      <w:r w:rsidR="00E50F57">
        <w:t>, разработанного в рамках информационно статистического подхода, характеристика имеет вид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E50F57" w:rsidRPr="004D3ADA" w14:paraId="60C7C9DC" w14:textId="77777777" w:rsidTr="00C95BE1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CE301E4" w14:textId="77777777" w:rsidR="00E50F57" w:rsidRPr="00831C8B" w:rsidRDefault="00E50F57" w:rsidP="00E50F57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899B" w14:textId="1E63315D" w:rsidR="00E50F57" w:rsidRPr="005B2ED3" w:rsidRDefault="00E50F57" w:rsidP="00E50F57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F30832">
              <w:rPr>
                <w:i w:val="0"/>
                <w:sz w:val="22"/>
                <w:szCs w:val="22"/>
              </w:rPr>
              <w:t>4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6B97F2DB" w14:textId="57ECB976" w:rsidR="00E50F57" w:rsidRDefault="00E50F57" w:rsidP="00102CFB">
      <w:pPr>
        <w:pStyle w:val="af"/>
        <w:tabs>
          <w:tab w:val="left" w:pos="3015"/>
        </w:tabs>
        <w:spacing w:after="60"/>
        <w:ind w:firstLine="0"/>
      </w:pPr>
      <w:r>
        <w:t xml:space="preserve">где </w:t>
      </w:r>
      <w:r w:rsidRPr="0017718A">
        <w:rPr>
          <w:i/>
          <w:lang w:val="en-US"/>
        </w:rPr>
        <w:t>m</w:t>
      </w:r>
      <w:r w:rsidRPr="00E50F57">
        <w:t xml:space="preserve"> </w:t>
      </w:r>
      <w:r>
        <w:t xml:space="preserve">численная оценка константы </w:t>
      </w:r>
      <w:proofErr w:type="spellStart"/>
      <w:r>
        <w:t>Г</w:t>
      </w:r>
      <w:r w:rsidR="006F44C2">
        <w:t>ё</w:t>
      </w:r>
      <w:r>
        <w:t>льдера</w:t>
      </w:r>
      <w:proofErr w:type="spellEnd"/>
      <w:r>
        <w:t>, полученная на основе имеющейся поисковой информации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E50F57" w:rsidRPr="004D3ADA" w14:paraId="0B722152" w14:textId="77777777" w:rsidTr="00C95BE1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3F4CB804" w14:textId="6087AAE8" w:rsidR="00E50F57" w:rsidRPr="00831C8B" w:rsidRDefault="00E50F57" w:rsidP="00193C7A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m=rM, M=</m:t>
                </m:r>
                <m:r>
                  <w:rPr>
                    <w:rFonts w:ascii="Cambria Math" w:hAnsi="Cambria Math"/>
                  </w:rPr>
                  <m:t>max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 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C400D" w14:textId="188D8B19" w:rsidR="00E50F57" w:rsidRPr="005B2ED3" w:rsidRDefault="00E50F57" w:rsidP="00C95BE1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>
              <w:rPr>
                <w:i w:val="0"/>
                <w:sz w:val="22"/>
                <w:szCs w:val="22"/>
                <w:lang w:val="en-US"/>
              </w:rPr>
              <w:t>1</w:t>
            </w:r>
            <w:r w:rsidR="00193C7A">
              <w:rPr>
                <w:i w:val="0"/>
                <w:sz w:val="22"/>
                <w:szCs w:val="22"/>
              </w:rPr>
              <w:t>5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3474FE29" w14:textId="622A223B" w:rsidR="00E50F57" w:rsidRDefault="0017718A" w:rsidP="00102CFB">
      <w:pPr>
        <w:pStyle w:val="af"/>
        <w:tabs>
          <w:tab w:val="left" w:pos="3015"/>
        </w:tabs>
        <w:spacing w:after="60"/>
        <w:ind w:firstLine="0"/>
      </w:pPr>
      <w:r>
        <w:t>(</w:t>
      </w:r>
      <w:r w:rsidRPr="0017718A">
        <w:rPr>
          <w:i/>
          <w:lang w:val="en-US"/>
        </w:rPr>
        <w:t>r</w:t>
      </w:r>
      <w:r w:rsidRPr="0017718A">
        <w:t xml:space="preserve">&gt;1 </w:t>
      </w:r>
      <w:r w:rsidR="009F7188">
        <w:t xml:space="preserve">есть параметр алгоритма </w:t>
      </w:r>
      <w:r>
        <w:t>АГП).</w:t>
      </w:r>
    </w:p>
    <w:p w14:paraId="07474DA7" w14:textId="525DCFDB" w:rsidR="00102CFB" w:rsidRDefault="00C95BE1" w:rsidP="00C95BE1">
      <w:pPr>
        <w:pStyle w:val="af"/>
        <w:ind w:firstLine="426"/>
      </w:pPr>
      <w:r>
        <w:t>Наличие характеристик интервалов позволяет представить процедуру выполнения итерации глобального поиска в виде следующей последовательности шагов</w:t>
      </w:r>
      <w:r w:rsidR="00DA182B">
        <w:t xml:space="preserve"> </w:t>
      </w:r>
      <w:r w:rsidR="00DA182B" w:rsidRPr="00DA182B">
        <w:t>[</w:t>
      </w:r>
      <w:r w:rsidR="00193C7A">
        <w:t>1</w:t>
      </w:r>
      <w:r w:rsidR="00DA182B" w:rsidRPr="00DA182B">
        <w:t>5]</w:t>
      </w:r>
      <w:r>
        <w:t>.</w:t>
      </w:r>
    </w:p>
    <w:p w14:paraId="557AC294" w14:textId="77777777" w:rsidR="00C95BE1" w:rsidRDefault="00C95BE1" w:rsidP="00C95BE1">
      <w:pPr>
        <w:pStyle w:val="af"/>
        <w:ind w:firstLine="426"/>
      </w:pPr>
      <w:r w:rsidRPr="00C95BE1">
        <w:rPr>
          <w:i/>
        </w:rPr>
        <w:t>Шаг 1</w:t>
      </w:r>
      <w:r>
        <w:t xml:space="preserve">. Вычислить характеристики </w:t>
      </w:r>
      <w:proofErr w:type="gramStart"/>
      <w:r>
        <w:t xml:space="preserve">интервалов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>
        <w:t xml:space="preserve"> и</w:t>
      </w:r>
      <w:proofErr w:type="gramEnd"/>
      <w:r>
        <w:t xml:space="preserve"> определить интервал с максимальной характеристикой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C95BE1" w:rsidRPr="004D3ADA" w14:paraId="686F2D17" w14:textId="77777777" w:rsidTr="00C95BE1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61878978" w14:textId="77777777" w:rsidR="00C95BE1" w:rsidRPr="00831C8B" w:rsidRDefault="00DA182B" w:rsidP="00C95BE1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=max 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 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oMath>
            <w:r w:rsidR="00C95BE1">
              <w:rPr>
                <w:rStyle w:val="aff5"/>
                <w:sz w:val="22"/>
                <w:szCs w:val="22"/>
                <w:lang w:val="ru-RU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1BB67" w14:textId="21D4921D" w:rsidR="00C95BE1" w:rsidRPr="005B2ED3" w:rsidRDefault="00C95BE1" w:rsidP="00C95BE1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193C7A">
              <w:rPr>
                <w:i w:val="0"/>
                <w:sz w:val="22"/>
                <w:szCs w:val="22"/>
                <w:lang w:val="en-US"/>
              </w:rPr>
              <w:t>16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0C21C0EC" w14:textId="77777777" w:rsidR="00C95BE1" w:rsidRDefault="00C95BE1" w:rsidP="00C95BE1">
      <w:pPr>
        <w:pStyle w:val="af"/>
        <w:ind w:firstLine="426"/>
      </w:pPr>
      <w:r w:rsidRPr="00C95BE1">
        <w:rPr>
          <w:i/>
        </w:rPr>
        <w:t>Шаг 2</w:t>
      </w:r>
      <w:r>
        <w:t xml:space="preserve">. </w:t>
      </w:r>
      <w:r w:rsidR="001B543C">
        <w:t>Выбрать точку очередной итерации в интервале с максимальной характеристикой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1B543C" w:rsidRPr="004D3ADA" w14:paraId="2066709A" w14:textId="77777777" w:rsidTr="001A5F3F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05F2D0FD" w14:textId="77777777" w:rsidR="001B543C" w:rsidRPr="00831C8B" w:rsidRDefault="00DB5CD2" w:rsidP="00215CE3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Style w:val="ab"/>
                    <w:rFonts w:ascii="Cambria Math" w:hAnsi="Cambria Math"/>
                    <w:i/>
                  </w:rPr>
                  <w:footnoteReference w:id="1"/>
                </m:r>
                <m:r>
                  <m:rPr>
                    <m:sty m:val="p"/>
                  </m:rPr>
                  <w:rPr>
                    <w:rStyle w:val="aff5"/>
                    <w:rFonts w:ascii="Cambria Math" w:hAnsi="Cambria Math"/>
                    <w:sz w:val="22"/>
                    <w:szCs w:val="22"/>
                    <w:lang w:val="ru-RU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836AD" w14:textId="6A9C8A60" w:rsidR="001B543C" w:rsidRPr="005B2ED3" w:rsidRDefault="001B543C" w:rsidP="001A5F3F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193C7A">
              <w:rPr>
                <w:i w:val="0"/>
                <w:sz w:val="22"/>
                <w:szCs w:val="22"/>
                <w:lang w:val="en-US"/>
              </w:rPr>
              <w:t>17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14FA910D" w14:textId="127564B6" w:rsidR="001B543C" w:rsidRDefault="001B543C" w:rsidP="001B543C">
      <w:pPr>
        <w:pStyle w:val="af"/>
        <w:ind w:firstLine="0"/>
      </w:pPr>
      <w:r>
        <w:t xml:space="preserve">вычислить </w:t>
      </w:r>
      <w:proofErr w:type="gramStart"/>
      <w:r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Pr="001B543C">
        <w:rPr>
          <w:szCs w:val="24"/>
        </w:rPr>
        <w:t xml:space="preserve"> </w:t>
      </w:r>
      <w:r>
        <w:rPr>
          <w:szCs w:val="24"/>
        </w:rPr>
        <w:t>минимизируемой</w:t>
      </w:r>
      <w:proofErr w:type="gramEnd"/>
      <w:r>
        <w:rPr>
          <w:szCs w:val="24"/>
        </w:rPr>
        <w:t xml:space="preserve"> функции в этой точке (процедура вычисления значения функции будет называться далее испыт</w:t>
      </w:r>
      <w:r w:rsidR="00014E58">
        <w:rPr>
          <w:szCs w:val="24"/>
        </w:rPr>
        <w:t>а</w:t>
      </w:r>
      <w:r>
        <w:rPr>
          <w:szCs w:val="24"/>
        </w:rPr>
        <w:t>нием)</w:t>
      </w:r>
      <w:r w:rsidR="00014E58">
        <w:t>.</w:t>
      </w:r>
    </w:p>
    <w:p w14:paraId="6B9B4FAD" w14:textId="77777777" w:rsidR="00014E58" w:rsidRDefault="00014E58" w:rsidP="00014E58">
      <w:pPr>
        <w:pStyle w:val="af"/>
        <w:ind w:firstLine="426"/>
      </w:pPr>
      <w:r w:rsidRPr="00C95BE1">
        <w:rPr>
          <w:i/>
        </w:rPr>
        <w:t xml:space="preserve">Шаг </w:t>
      </w:r>
      <w:r>
        <w:rPr>
          <w:i/>
        </w:rPr>
        <w:t>3</w:t>
      </w:r>
      <w:r>
        <w:t>. Проверить условие остановки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6"/>
        <w:gridCol w:w="1400"/>
      </w:tblGrid>
      <w:tr w:rsidR="00014E58" w14:paraId="253ED9F0" w14:textId="77777777" w:rsidTr="001A5F3F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404C8347" w14:textId="77777777" w:rsidR="00014E58" w:rsidRDefault="00014E58" w:rsidP="001A5F3F">
            <w:pPr>
              <w:jc w:val="center"/>
            </w:pPr>
            <w:r w:rsidRPr="007F5F71">
              <w:rPr>
                <w:rStyle w:val="aff5"/>
                <w:sz w:val="22"/>
              </w:rPr>
              <w:sym w:font="Symbol" w:char="F072"/>
            </w:r>
            <w:r w:rsidRPr="007F5F71">
              <w:rPr>
                <w:rStyle w:val="aff5"/>
                <w:sz w:val="22"/>
                <w:vertAlign w:val="subscript"/>
              </w:rPr>
              <w:t>t</w:t>
            </w:r>
            <w:r w:rsidRPr="007F5F71">
              <w:rPr>
                <w:rStyle w:val="aff5"/>
                <w:i w:val="0"/>
                <w:sz w:val="22"/>
              </w:rPr>
              <w:sym w:font="Symbol" w:char="F0A3"/>
            </w:r>
            <w:r w:rsidRPr="007F5F71">
              <w:rPr>
                <w:rStyle w:val="aff5"/>
                <w:sz w:val="22"/>
              </w:rPr>
              <w:sym w:font="Symbol" w:char="F065"/>
            </w:r>
            <w:r w:rsidRPr="007F5F71">
              <w:rPr>
                <w:rStyle w:val="aff5"/>
                <w:sz w:val="22"/>
              </w:rPr>
              <w:t>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2551621" w14:textId="57E5909E" w:rsidR="00014E58" w:rsidRPr="002A2F53" w:rsidRDefault="00193C7A" w:rsidP="001A5F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(18</w:t>
            </w:r>
            <w:r w:rsidR="00014E58">
              <w:rPr>
                <w:lang w:val="en-US"/>
              </w:rPr>
              <w:t>)</w:t>
            </w:r>
          </w:p>
        </w:tc>
      </w:tr>
    </w:tbl>
    <w:p w14:paraId="773B9FE1" w14:textId="55CD0479" w:rsidR="00014E58" w:rsidRDefault="00014E58" w:rsidP="001B543C">
      <w:pPr>
        <w:pStyle w:val="af"/>
        <w:ind w:firstLine="0"/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014E58">
        <w:t>,</w:t>
      </w:r>
      <w:proofErr w:type="gramEnd"/>
      <w:r w:rsidRPr="00014E58">
        <w:t xml:space="preserve"> </w:t>
      </w:r>
      <w:r w:rsidRPr="00C65B2B">
        <w:rPr>
          <w:rStyle w:val="aff5"/>
          <w:sz w:val="22"/>
        </w:rPr>
        <w:t>t</w:t>
      </w:r>
      <w:r w:rsidRPr="00C65B2B">
        <w:rPr>
          <w:sz w:val="18"/>
        </w:rPr>
        <w:t xml:space="preserve"> </w:t>
      </w:r>
      <w:r w:rsidR="00193C7A">
        <w:t>из (16</w:t>
      </w:r>
      <w:r w:rsidRPr="002A2F53">
        <w:t>)</w:t>
      </w:r>
      <w:r>
        <w:t xml:space="preserve"> и </w:t>
      </w:r>
      <w:r w:rsidRPr="007F5F71">
        <w:rPr>
          <w:rStyle w:val="aff5"/>
          <w:sz w:val="22"/>
        </w:rPr>
        <w:sym w:font="Symbol" w:char="F065"/>
      </w:r>
      <w:r w:rsidRPr="007F5F71">
        <w:rPr>
          <w:rStyle w:val="aff5"/>
          <w:i w:val="0"/>
          <w:sz w:val="22"/>
        </w:rPr>
        <w:sym w:font="Symbol" w:char="F03E"/>
      </w:r>
      <w:r w:rsidRPr="007F5F71">
        <w:rPr>
          <w:rStyle w:val="aff5"/>
          <w:i w:val="0"/>
          <w:sz w:val="22"/>
          <w:lang w:val="ru-RU"/>
        </w:rPr>
        <w:t>0</w:t>
      </w:r>
      <w:r>
        <w:t xml:space="preserve"> есть заданная точность решения задачи оптимиз</w:t>
      </w:r>
      <w:r w:rsidR="00193C7A">
        <w:t>ации. Если условие остановки (18</w:t>
      </w:r>
      <w:r>
        <w:t xml:space="preserve">) </w:t>
      </w:r>
      <w:r w:rsidR="00820819">
        <w:t>достигнуто</w:t>
      </w:r>
      <w:r>
        <w:t xml:space="preserve">, то решение задачи оптимизации останавливается, иначе </w:t>
      </w:r>
      <w:r w:rsidR="00820819">
        <w:t>полагается</w:t>
      </w:r>
      <w:r>
        <w:t xml:space="preserve"> </w:t>
      </w:r>
      <w:r w:rsidRPr="00820819">
        <w:rPr>
          <w:i/>
          <w:lang w:val="en-US"/>
        </w:rPr>
        <w:t>k</w:t>
      </w:r>
      <w:r w:rsidR="00820819" w:rsidRPr="00820819">
        <w:t>=</w:t>
      </w:r>
      <w:r w:rsidR="00820819" w:rsidRPr="00820819">
        <w:rPr>
          <w:i/>
          <w:lang w:val="en-US"/>
        </w:rPr>
        <w:t>k</w:t>
      </w:r>
      <w:r w:rsidR="00820819" w:rsidRPr="00820819">
        <w:t xml:space="preserve">+1 </w:t>
      </w:r>
      <w:r w:rsidR="00820819">
        <w:t>и</w:t>
      </w:r>
      <w:r w:rsidRPr="00014E58">
        <w:t xml:space="preserve"> </w:t>
      </w:r>
      <w:r w:rsidR="00820819">
        <w:t>осуществляется переход к выполнению следующей итерации глобального поиска.</w:t>
      </w:r>
    </w:p>
    <w:p w14:paraId="457176D2" w14:textId="6792F8C7" w:rsidR="009C71D0" w:rsidRDefault="00820819" w:rsidP="00820819">
      <w:pPr>
        <w:pStyle w:val="af"/>
        <w:ind w:firstLine="426"/>
      </w:pPr>
      <w:r>
        <w:t>После завершения вычислений в качестве оценки глобального минимума может быт</w:t>
      </w:r>
      <w:r w:rsidR="00637164">
        <w:t>ь принято наименьшее вычисленное</w:t>
      </w:r>
      <w:r>
        <w:t xml:space="preserve"> значение минимизируемой функции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820819" w:rsidRPr="004D3ADA" w14:paraId="44AEAF28" w14:textId="77777777" w:rsidTr="001A5F3F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2CE82856" w14:textId="77777777" w:rsidR="00820819" w:rsidRPr="00574690" w:rsidRDefault="00DB5CD2" w:rsidP="00820819">
            <w:pPr>
              <w:spacing w:after="60"/>
              <w:jc w:val="center"/>
              <w:rPr>
                <w:rStyle w:val="aff5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lang w:val="en-US"/>
                  </w:rPr>
                  <m:t>,1≤i&lt;k.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0411C" w14:textId="10D358DB" w:rsidR="00820819" w:rsidRPr="005B2ED3" w:rsidRDefault="00820819" w:rsidP="001A5F3F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753DA1">
              <w:rPr>
                <w:i w:val="0"/>
                <w:sz w:val="22"/>
                <w:szCs w:val="22"/>
                <w:lang w:val="en-US"/>
              </w:rPr>
              <w:t>19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7C825F27" w14:textId="4F1BC3E5" w:rsidR="00820819" w:rsidRPr="001A5F3F" w:rsidRDefault="00753DA1" w:rsidP="00820819">
      <w:pPr>
        <w:pStyle w:val="af"/>
        <w:ind w:firstLine="426"/>
      </w:pPr>
      <w:r>
        <w:t>Следует повторно отметить</w:t>
      </w:r>
      <w:r w:rsidR="001A5F3F">
        <w:t>, что рассмотренная выше вычислительная схема является достаточно общей. В рамках данной схемы могут быть представлены многие алгоритмы глобального поиска, о чем свидетельствуют, в ча</w:t>
      </w:r>
      <w:r>
        <w:t>стности, приведенные примеры (</w:t>
      </w:r>
      <w:proofErr w:type="gramStart"/>
      <w:r>
        <w:t>12)-</w:t>
      </w:r>
      <w:proofErr w:type="gramEnd"/>
      <w:r>
        <w:t>(14</w:t>
      </w:r>
      <w:r w:rsidR="001A5F3F">
        <w:t xml:space="preserve">), а также другие характеристически-представимые алгоритмы – см., например, </w:t>
      </w:r>
      <w:r w:rsidR="001A5F3F" w:rsidRPr="001A5F3F">
        <w:t>[</w:t>
      </w:r>
      <w:r>
        <w:t>28-37</w:t>
      </w:r>
      <w:r w:rsidR="001A5F3F" w:rsidRPr="001A5F3F">
        <w:t>]</w:t>
      </w:r>
      <w:r w:rsidR="001A5F3F">
        <w:t>.</w:t>
      </w:r>
      <w:r w:rsidR="008D6BEF">
        <w:t xml:space="preserve"> </w:t>
      </w:r>
    </w:p>
    <w:p w14:paraId="30896244" w14:textId="12BA049D" w:rsidR="008D6BEF" w:rsidRPr="00E56690" w:rsidRDefault="00215CE3" w:rsidP="00820819">
      <w:pPr>
        <w:pStyle w:val="af"/>
        <w:ind w:firstLine="426"/>
      </w:pPr>
      <w:r>
        <w:t xml:space="preserve">Условия сходимости характеристически-представимых алгоритмов зависят от свойств используемых характеристик интервалов. Одним из достаточных условий сходимости алгоритмов является, например, </w:t>
      </w:r>
      <w:r w:rsidR="00DA182B">
        <w:t xml:space="preserve">требование, </w:t>
      </w:r>
      <w:r>
        <w:t>чтобы при выполнении итераций глобального поиска</w:t>
      </w:r>
      <w:r w:rsidR="008D6BEF">
        <w:t xml:space="preserve"> характеристика интервала, в котором содержится точка глобального минимума, принимала максимальное значение на шаге 1 характеристической схемы. Данное условие выполняется, например, для многомерных </w:t>
      </w:r>
      <w:r w:rsidR="00637164">
        <w:t>обобщенных</w:t>
      </w:r>
      <w:r w:rsidR="008D6BEF">
        <w:t xml:space="preserve"> алгоритмов, предложенных в </w:t>
      </w:r>
      <w:r w:rsidR="008D6BEF" w:rsidRPr="00102CFB">
        <w:t>[</w:t>
      </w:r>
      <w:r w:rsidR="00753DA1">
        <w:t>22-2</w:t>
      </w:r>
      <w:r w:rsidR="00E56690">
        <w:t>3</w:t>
      </w:r>
      <w:r w:rsidR="008D6BEF" w:rsidRPr="00102CFB">
        <w:t>]</w:t>
      </w:r>
      <w:r w:rsidR="008D6BEF">
        <w:t xml:space="preserve"> при точ</w:t>
      </w:r>
      <w:r w:rsidR="00753DA1">
        <w:t>ном задании константы Гельдера из (10</w:t>
      </w:r>
      <w:r w:rsidR="008D6BEF">
        <w:t xml:space="preserve">). Для АГП достаточным условием сходимости является соотношение </w:t>
      </w:r>
      <w:r w:rsidR="00753DA1">
        <w:t>[15</w:t>
      </w:r>
      <w:r w:rsidR="00DA182B" w:rsidRPr="00E56690">
        <w:t>]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8D6BEF" w:rsidRPr="004D3ADA" w14:paraId="793E78FF" w14:textId="77777777" w:rsidTr="00A61512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218B915D" w14:textId="416E5F2A" w:rsidR="008D6BEF" w:rsidRPr="00831C8B" w:rsidRDefault="008D6BEF" w:rsidP="00637164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 ≥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3-1/N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L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N+3</m:t>
                    </m:r>
                  </m:e>
                </m:rad>
                <m:r>
                  <m:rPr>
                    <m:sty m:val="p"/>
                  </m:rPr>
                  <w:rPr>
                    <w:rStyle w:val="aff5"/>
                    <w:rFonts w:ascii="Cambria Math" w:hAnsi="Cambria Math"/>
                    <w:sz w:val="22"/>
                    <w:szCs w:val="22"/>
                    <w:lang w:val="ru-RU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5B48" w14:textId="4FAF4A16" w:rsidR="008D6BEF" w:rsidRPr="005B2ED3" w:rsidRDefault="008D6BEF" w:rsidP="00A61512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637164">
              <w:rPr>
                <w:i w:val="0"/>
                <w:sz w:val="22"/>
                <w:szCs w:val="22"/>
                <w:lang w:val="en-US"/>
              </w:rPr>
              <w:t>20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43085FBB" w14:textId="4669E324" w:rsidR="00142060" w:rsidRDefault="00142060" w:rsidP="008D6BEF">
      <w:pPr>
        <w:pStyle w:val="af"/>
        <w:ind w:firstLine="0"/>
      </w:pPr>
      <w:r>
        <w:t xml:space="preserve">которое </w:t>
      </w:r>
      <w:proofErr w:type="gramStart"/>
      <w:r>
        <w:t>должно выполняться</w:t>
      </w:r>
      <w:proofErr w:type="gramEnd"/>
      <w:r>
        <w:t xml:space="preserve"> </w:t>
      </w:r>
      <w:r w:rsidR="008D6BEF">
        <w:t xml:space="preserve">начиная с </w:t>
      </w:r>
      <w:r>
        <w:t xml:space="preserve">некоторой </w:t>
      </w:r>
      <w:r w:rsidR="008D6BEF">
        <w:t>итерации</w:t>
      </w:r>
      <w:r>
        <w:t xml:space="preserve"> </w:t>
      </w:r>
      <w:r w:rsidRPr="00142060">
        <w:rPr>
          <w:i/>
          <w:lang w:val="en-US"/>
        </w:rPr>
        <w:t>k</w:t>
      </w:r>
      <w:r w:rsidRPr="00142060">
        <w:t>&gt;1</w:t>
      </w:r>
      <w:r w:rsidR="008D6BEF">
        <w:t xml:space="preserve"> глобального поиска</w:t>
      </w:r>
      <w:r w:rsidR="00637164" w:rsidRPr="00637164">
        <w:t xml:space="preserve"> (</w:t>
      </w:r>
      <w:r w:rsidR="00637164" w:rsidRPr="00142060">
        <w:rPr>
          <w:i/>
          <w:lang w:val="en-US"/>
        </w:rPr>
        <w:t>L</w:t>
      </w:r>
      <w:r w:rsidR="00637164" w:rsidRPr="00637164">
        <w:t xml:space="preserve"> </w:t>
      </w:r>
      <w:r w:rsidR="00637164">
        <w:t xml:space="preserve">есть константа </w:t>
      </w:r>
      <w:proofErr w:type="spellStart"/>
      <w:r w:rsidR="00637164">
        <w:t>Липщица</w:t>
      </w:r>
      <w:proofErr w:type="spellEnd"/>
      <w:r w:rsidR="00637164">
        <w:t xml:space="preserve"> из (8))</w:t>
      </w:r>
      <w:r w:rsidR="008D6BEF">
        <w:t xml:space="preserve">. </w:t>
      </w:r>
      <w:r>
        <w:t xml:space="preserve">Более того, при выполнении условия (20) </w:t>
      </w:r>
      <w:r w:rsidR="007145B6">
        <w:t xml:space="preserve">предельными точками последовательности </w:t>
      </w:r>
      <w:proofErr w:type="gramStart"/>
      <w:r w:rsidR="007145B6">
        <w:t xml:space="preserve">испытаний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>)}</m:t>
        </m:r>
      </m:oMath>
      <w:r w:rsidR="007145B6">
        <w:t>,</w:t>
      </w:r>
      <w:proofErr w:type="gramEnd"/>
      <w:r w:rsidR="00C74FC3">
        <w:t xml:space="preserve"> генерируемых алгоритмом АГП</w:t>
      </w:r>
      <w:r w:rsidR="007145B6">
        <w:t xml:space="preserve">, будут являться только точки </w:t>
      </w:r>
      <w:r>
        <w:t xml:space="preserve">глобального минимума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7145B6">
        <w:t xml:space="preserve"> из (4).</w:t>
      </w:r>
    </w:p>
    <w:p w14:paraId="2FE5CCEF" w14:textId="018978C1" w:rsidR="00C74FC3" w:rsidRDefault="00C74FC3" w:rsidP="00C74FC3">
      <w:pPr>
        <w:pStyle w:val="10"/>
        <w:rPr>
          <w:lang w:val="en-US"/>
        </w:rPr>
      </w:pPr>
      <w:r>
        <w:rPr>
          <w:lang w:val="en-US"/>
        </w:rPr>
        <w:t>4</w:t>
      </w:r>
      <w:r w:rsidRPr="00954EC9">
        <w:rPr>
          <w:lang w:val="en-US"/>
        </w:rPr>
        <w:t xml:space="preserve">. </w:t>
      </w:r>
      <w:r w:rsidR="003A3CDE" w:rsidRPr="00445CCC">
        <w:rPr>
          <w:lang w:val="en-US"/>
        </w:rPr>
        <w:t>An Approach for Simultaneous Finding of Multiple Effective Solutions in Multi-objective Optimization Problems</w:t>
      </w:r>
    </w:p>
    <w:p w14:paraId="75647662" w14:textId="179B8512" w:rsidR="00445CCC" w:rsidRPr="00B37DF2" w:rsidRDefault="00445CCC" w:rsidP="003A3CDE">
      <w:pPr>
        <w:ind w:firstLine="397"/>
        <w:jc w:val="both"/>
      </w:pPr>
      <w:r w:rsidRPr="008E33C1">
        <w:rPr>
          <w:b/>
        </w:rPr>
        <w:t xml:space="preserve">1. </w:t>
      </w:r>
      <w:r w:rsidRPr="00435E04">
        <w:rPr>
          <w:b/>
        </w:rPr>
        <w:t>Необходимость решения множе</w:t>
      </w:r>
      <w:r w:rsidR="00435E04" w:rsidRPr="00435E04">
        <w:rPr>
          <w:b/>
        </w:rPr>
        <w:t>с</w:t>
      </w:r>
      <w:r w:rsidRPr="00435E04">
        <w:rPr>
          <w:b/>
        </w:rPr>
        <w:t>тва задач глобальной оптимизации</w:t>
      </w:r>
      <w:r>
        <w:t xml:space="preserve">. Как уже отмечалось ранее, в процессе решения задачи </w:t>
      </w:r>
      <w:r>
        <w:rPr>
          <w:lang w:val="en-US"/>
        </w:rPr>
        <w:t>MOO</w:t>
      </w:r>
      <w:r w:rsidRPr="00445CCC">
        <w:t xml:space="preserve"> </w:t>
      </w:r>
      <w:r>
        <w:t xml:space="preserve">может потребоваться нахождение нескольких различных эффективных </w:t>
      </w:r>
      <w:r>
        <w:rPr>
          <w:lang w:val="en-US"/>
        </w:rPr>
        <w:t>decisions</w:t>
      </w:r>
      <w:r>
        <w:t xml:space="preserve"> в силу возможных изменения требований </w:t>
      </w:r>
      <w:r w:rsidR="00435E04">
        <w:t xml:space="preserve">к оптимальности. Получение различных эффективных </w:t>
      </w:r>
      <w:r w:rsidR="00435E04">
        <w:rPr>
          <w:lang w:val="en-US"/>
        </w:rPr>
        <w:t>decisions</w:t>
      </w:r>
      <w:r w:rsidR="00435E04">
        <w:t xml:space="preserve"> в предлагаемом подходе обеспечивается выбором различных коэффициентов свертки</w:t>
      </w:r>
      <w:r w:rsidR="00B37DF2">
        <w:t xml:space="preserve"> (показателей </w:t>
      </w:r>
      <w:proofErr w:type="gramStart"/>
      <w:r w:rsidR="00B37DF2">
        <w:t>важности)</w:t>
      </w:r>
      <w:r w:rsidR="00435E04">
        <w:t xml:space="preserve"> </w:t>
      </w:r>
      <m:oMath>
        <m:r>
          <w:rPr>
            <w:rFonts w:ascii="Cambria Math" w:hAnsi="Cambria Math"/>
          </w:rPr>
          <m:t>λ∈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435E04">
        <w:t xml:space="preserve"> целевых</w:t>
      </w:r>
      <w:proofErr w:type="gramEnd"/>
      <w:r w:rsidR="00435E04">
        <w:t xml:space="preserve"> функций </w:t>
      </w:r>
      <w:r w:rsidR="00435E04">
        <w:rPr>
          <w:i/>
          <w:lang w:val="en-US"/>
        </w:rPr>
        <w:t>f</w:t>
      </w:r>
      <w:r w:rsidR="00435E04" w:rsidRPr="00437C01">
        <w:rPr>
          <w:i/>
          <w:vertAlign w:val="subscript"/>
          <w:lang w:val="en-US"/>
        </w:rPr>
        <w:t>i</w:t>
      </w:r>
      <w:r w:rsidR="00435E04" w:rsidRPr="0012064F">
        <w:t>(</w:t>
      </w:r>
      <w:r w:rsidR="00435E04" w:rsidRPr="0012064F">
        <w:rPr>
          <w:i/>
          <w:lang w:val="en-US"/>
        </w:rPr>
        <w:t>y</w:t>
      </w:r>
      <w:r w:rsidR="00435E04" w:rsidRPr="0012064F">
        <w:t>), 1</w:t>
      </w:r>
      <w:r w:rsidR="00435E04">
        <w:sym w:font="Symbol" w:char="F0A3"/>
      </w:r>
      <w:proofErr w:type="spellStart"/>
      <w:r w:rsidR="00435E04" w:rsidRPr="00437C01">
        <w:rPr>
          <w:i/>
          <w:lang w:val="en-US"/>
        </w:rPr>
        <w:t>i</w:t>
      </w:r>
      <w:proofErr w:type="spellEnd"/>
      <w:r w:rsidR="00435E04">
        <w:sym w:font="Symbol" w:char="F0A3"/>
      </w:r>
      <w:r w:rsidR="00435E04">
        <w:rPr>
          <w:i/>
          <w:lang w:val="en-US"/>
        </w:rPr>
        <w:t>s</w:t>
      </w:r>
      <w:r w:rsidR="00435E04" w:rsidRPr="0012064F">
        <w:rPr>
          <w:i/>
        </w:rPr>
        <w:t>,</w:t>
      </w:r>
      <w:r w:rsidR="00435E04">
        <w:t xml:space="preserve"> что приводит к получению разных скалярных </w:t>
      </w:r>
      <w:r w:rsidR="00B37DF2">
        <w:t>многоэкстремальные функции</w:t>
      </w:r>
      <w:r w:rsidR="00435E04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B37DF2">
        <w:t xml:space="preserve"> из (4). Получаемые в результате различные </w:t>
      </w:r>
      <w:proofErr w:type="gramStart"/>
      <w:r w:rsidR="00B37DF2"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B37DF2">
        <w:t xml:space="preserve"> для</w:t>
      </w:r>
      <w:proofErr w:type="gramEnd"/>
      <w:r w:rsidR="00B37DF2">
        <w:t xml:space="preserve"> разных значений коэффициентов </w:t>
      </w:r>
      <m:oMath>
        <m:r>
          <w:rPr>
            <w:rFonts w:ascii="Cambria Math" w:hAnsi="Cambria Math"/>
          </w:rPr>
          <m:t>λ∈</m:t>
        </m:r>
        <m:r>
          <m:rPr>
            <m:sty m:val="p"/>
          </m:rPr>
          <w:rPr>
            <w:rFonts w:ascii="Cambria Math" w:hAnsi="Cambria Math"/>
          </w:rPr>
          <m:t>Λ</m:t>
        </m:r>
      </m:oMath>
      <w:r w:rsidR="00B37DF2">
        <w:t xml:space="preserve"> могут оптимизироваться последовательно </w:t>
      </w:r>
      <w:r w:rsidR="00B37DF2">
        <w:lastRenderedPageBreak/>
        <w:t xml:space="preserve">определяя, тем самым многоэтапную схему решения задачи </w:t>
      </w:r>
      <w:r w:rsidR="00B37DF2">
        <w:rPr>
          <w:lang w:val="en-US"/>
        </w:rPr>
        <w:t>MOO</w:t>
      </w:r>
      <w:r w:rsidR="00B37DF2">
        <w:t xml:space="preserve">, когда на каждом этапе </w:t>
      </w:r>
      <w:r w:rsidR="00B37DF2">
        <w:rPr>
          <w:lang w:val="en-US"/>
        </w:rPr>
        <w:t>DM</w:t>
      </w:r>
      <w:r w:rsidR="00B37DF2" w:rsidRPr="001319A5">
        <w:t xml:space="preserve"> </w:t>
      </w:r>
      <w:r w:rsidR="00B37DF2">
        <w:t xml:space="preserve">задает необходимые коэффициенты скаляризации, затем выполняется решение получаемой скалярной задачи оптимизации, после чего </w:t>
      </w:r>
      <w:r w:rsidR="00B37DF2">
        <w:rPr>
          <w:lang w:val="en-US"/>
        </w:rPr>
        <w:t>DM</w:t>
      </w:r>
      <w:r w:rsidR="00B37DF2" w:rsidRPr="001319A5">
        <w:t xml:space="preserve"> </w:t>
      </w:r>
      <w:r w:rsidR="00B37DF2">
        <w:t xml:space="preserve">проводит анализ найденного эффективного решения. </w:t>
      </w:r>
    </w:p>
    <w:p w14:paraId="33D940E7" w14:textId="615CC014" w:rsidR="00FE5105" w:rsidRPr="00FE5105" w:rsidRDefault="00FE5105" w:rsidP="00FE5105">
      <w:pPr>
        <w:pStyle w:val="af"/>
        <w:spacing w:after="60"/>
      </w:pPr>
      <w:r>
        <w:t xml:space="preserve">Рассмотренная выше общая схема может быть расширена возможностью выбора на каждом этапе не одного, а нескольких различных вариантов коэффициентов скаляризации. Подобная возможность снижает сложность задания коэффициентов </w:t>
      </w:r>
      <w:proofErr w:type="gramStart"/>
      <w:r>
        <w:t xml:space="preserve">важности </w:t>
      </w:r>
      <m:oMath>
        <m:r>
          <w:rPr>
            <w:rFonts w:ascii="Cambria Math" w:hAnsi="Cambria Math"/>
          </w:rPr>
          <m:t>λ∈</m:t>
        </m:r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целевых</w:t>
      </w:r>
      <w:proofErr w:type="gramEnd"/>
      <w:r>
        <w:t xml:space="preserve"> функций </w:t>
      </w:r>
      <w:r>
        <w:rPr>
          <w:i/>
          <w:lang w:val="en-US"/>
        </w:rPr>
        <w:t>f</w:t>
      </w:r>
      <w:r w:rsidRPr="00437C01">
        <w:rPr>
          <w:i/>
          <w:vertAlign w:val="subscript"/>
          <w:lang w:val="en-US"/>
        </w:rPr>
        <w:t>i</w:t>
      </w:r>
      <w:r w:rsidRPr="0012064F">
        <w:t>(</w:t>
      </w:r>
      <w:r w:rsidRPr="0012064F">
        <w:rPr>
          <w:i/>
          <w:lang w:val="en-US"/>
        </w:rPr>
        <w:t>y</w:t>
      </w:r>
      <w:r w:rsidRPr="0012064F">
        <w:t>), 1</w:t>
      </w:r>
      <w:r>
        <w:sym w:font="Symbol" w:char="F0A3"/>
      </w:r>
      <w:proofErr w:type="spellStart"/>
      <w:r w:rsidRPr="00437C01">
        <w:rPr>
          <w:i/>
          <w:lang w:val="en-US"/>
        </w:rPr>
        <w:t>i</w:t>
      </w:r>
      <w:proofErr w:type="spellEnd"/>
      <w:r>
        <w:sym w:font="Symbol" w:char="F0A3"/>
      </w:r>
      <w:r>
        <w:rPr>
          <w:i/>
          <w:lang w:val="en-US"/>
        </w:rPr>
        <w:t>s</w:t>
      </w:r>
      <w:r w:rsidRPr="0012064F">
        <w:rPr>
          <w:i/>
        </w:rPr>
        <w:t>,</w:t>
      </w:r>
      <w:r>
        <w:t xml:space="preserve"> для </w:t>
      </w:r>
      <w:r>
        <w:rPr>
          <w:lang w:val="en-US"/>
        </w:rPr>
        <w:t>DM</w:t>
      </w:r>
      <w:r>
        <w:t xml:space="preserve">. Одновременное решение нескольких порождаемых задач скалярной оптимизации позволяет получить оценки эффективных решений на самых ранних этапах вычислений, что дает возможность динамического (в процессе вычислений) изменения множества решаемых задач – прекращать решение явно бесперспективных (с точки зрения </w:t>
      </w:r>
      <w:r>
        <w:rPr>
          <w:lang w:val="en-US"/>
        </w:rPr>
        <w:t>DM</w:t>
      </w:r>
      <w:r w:rsidRPr="00865593">
        <w:t xml:space="preserve">) </w:t>
      </w:r>
      <w:r>
        <w:t xml:space="preserve">или добавлять новые задачи оптимизации. </w:t>
      </w:r>
    </w:p>
    <w:p w14:paraId="0B2CFF33" w14:textId="6136363B" w:rsidR="00FE5105" w:rsidRPr="00FE5105" w:rsidRDefault="00FE5105" w:rsidP="003A3CDE">
      <w:pPr>
        <w:ind w:firstLine="397"/>
        <w:jc w:val="both"/>
      </w:pPr>
      <w:r>
        <w:t xml:space="preserve">Подобное обобщение процесса решения задачи </w:t>
      </w:r>
      <w:r>
        <w:rPr>
          <w:lang w:val="en-US"/>
        </w:rPr>
        <w:t>MOO</w:t>
      </w:r>
      <w:r w:rsidRPr="00FE5105">
        <w:t xml:space="preserve"> </w:t>
      </w:r>
      <w:r>
        <w:t>приводит к тому, что в каждый текущий момент вычислений существует множество одновременно оптимизируемых функций вида (4)</w:t>
      </w:r>
    </w:p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3"/>
        <w:gridCol w:w="583"/>
      </w:tblGrid>
      <w:tr w:rsidR="003A3CDE" w14:paraId="2B494054" w14:textId="77777777" w:rsidTr="003A3CDE">
        <w:tc>
          <w:tcPr>
            <w:tcW w:w="8755" w:type="dxa"/>
          </w:tcPr>
          <w:p w14:paraId="3FEE577B" w14:textId="4D582EA9" w:rsidR="003A3CDE" w:rsidRPr="00F10928" w:rsidRDefault="00DB5CD2" w:rsidP="009301E4">
            <w:pPr>
              <w:pStyle w:val="af"/>
              <w:spacing w:before="60" w:after="60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(y)=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 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,…,F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, 1≤i≤p</m:t>
                </m:r>
              </m:oMath>
            </m:oMathPara>
          </w:p>
        </w:tc>
        <w:tc>
          <w:tcPr>
            <w:tcW w:w="531" w:type="dxa"/>
          </w:tcPr>
          <w:p w14:paraId="359EE1CD" w14:textId="41307898" w:rsidR="003A3CDE" w:rsidRPr="0053346D" w:rsidRDefault="003A3CDE" w:rsidP="00FE5105">
            <w:pPr>
              <w:pStyle w:val="af"/>
              <w:ind w:firstLine="0"/>
              <w:rPr>
                <w:lang w:val="en-US"/>
              </w:rPr>
            </w:pPr>
            <w:r w:rsidRPr="00036020">
              <w:t>(</w:t>
            </w:r>
            <w:r w:rsidR="00FE5105">
              <w:t>21</w:t>
            </w:r>
            <w:r>
              <w:rPr>
                <w:lang w:val="en-US"/>
              </w:rPr>
              <w:t>)</w:t>
            </w:r>
          </w:p>
        </w:tc>
      </w:tr>
    </w:tbl>
    <w:p w14:paraId="34359B9A" w14:textId="3EE2E82B" w:rsidR="003A3CDE" w:rsidRDefault="00FE5105" w:rsidP="003A3CDE">
      <w:pPr>
        <w:pStyle w:val="p1a"/>
        <w:jc w:val="both"/>
      </w:pPr>
      <w:r>
        <w:t>которое</w:t>
      </w:r>
      <w:r w:rsidR="003A3CDE">
        <w:t xml:space="preserve"> может изменяться динамически в ходе вычислений путем добавления новых или удаления уже существующих </w:t>
      </w:r>
      <w:r w:rsidR="002E3208">
        <w:t xml:space="preserve">функций </w:t>
      </w:r>
      <w:proofErr w:type="gramStart"/>
      <w:r w:rsidR="003A3CDE">
        <w:t>оптимизации</w:t>
      </w:r>
      <w:r w:rsidR="002E320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2E3208">
        <w:t xml:space="preserve"> из</w:t>
      </w:r>
      <w:proofErr w:type="gramEnd"/>
      <w:r w:rsidR="002E3208">
        <w:t xml:space="preserve"> (4)</w:t>
      </w:r>
      <w:r w:rsidR="003A3CDE">
        <w:t xml:space="preserve">. </w:t>
      </w:r>
    </w:p>
    <w:p w14:paraId="1721FC85" w14:textId="77777777" w:rsidR="009F7188" w:rsidRDefault="002E3208" w:rsidP="00C74FC3">
      <w:pPr>
        <w:pStyle w:val="af"/>
      </w:pPr>
      <w:r w:rsidRPr="008E33C1">
        <w:rPr>
          <w:b/>
        </w:rPr>
        <w:t>2.</w:t>
      </w:r>
      <w:r>
        <w:t xml:space="preserve"> </w:t>
      </w:r>
      <w:r w:rsidRPr="002E3208">
        <w:rPr>
          <w:b/>
        </w:rPr>
        <w:t>Поэтапное решение множества задач глобальной оптимизации</w:t>
      </w:r>
      <w:r>
        <w:t>.</w:t>
      </w:r>
      <w:r w:rsidR="009F7188" w:rsidRPr="009F7188">
        <w:t xml:space="preserve"> </w:t>
      </w:r>
      <w:r w:rsidR="009F7188">
        <w:t>Как было показано в Главе 3, применяемые в предлагаемом подходе информационно-статистические алгоритмы многоэкстремальной оптимизации определяют точки очередных итераций глобального поиска с учетом поисковой информации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149"/>
        <w:gridCol w:w="583"/>
        <w:gridCol w:w="554"/>
      </w:tblGrid>
      <w:tr w:rsidR="009F7188" w14:paraId="7B87810F" w14:textId="77777777" w:rsidTr="009F7188"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8B6F5E" w14:textId="6FA0F73A" w:rsidR="009F7188" w:rsidRDefault="00DB5CD2" w:rsidP="009F7188">
            <w:pPr>
              <w:pStyle w:val="af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:1≤i≤k</m:t>
                  </m:r>
                </m:e>
              </m:d>
            </m:oMath>
            <w:r w:rsidR="009F7188">
              <w:t>,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3C59EA" w14:textId="568F7E57" w:rsidR="009F7188" w:rsidRDefault="009F7188" w:rsidP="009F7188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22</w:t>
            </w:r>
            <w:r>
              <w:rPr>
                <w:lang w:val="en-US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7524E03" w14:textId="77777777" w:rsidR="009F7188" w:rsidRDefault="009F7188" w:rsidP="009F7188">
            <w:pPr>
              <w:pStyle w:val="af"/>
              <w:ind w:firstLine="0"/>
              <w:rPr>
                <w:lang w:val="en-US"/>
              </w:rPr>
            </w:pPr>
          </w:p>
        </w:tc>
      </w:tr>
    </w:tbl>
    <w:p w14:paraId="59FEDBFF" w14:textId="1CF91505" w:rsidR="003A3CDE" w:rsidRPr="00C00F89" w:rsidRDefault="009F7188" w:rsidP="009F7188">
      <w:pPr>
        <w:pStyle w:val="af"/>
        <w:ind w:firstLine="0"/>
        <w:rPr>
          <w:sz w:val="20"/>
        </w:rPr>
      </w:pPr>
      <w:r>
        <w:t>получаемой в процессе вычислений (см. (</w:t>
      </w:r>
      <w:proofErr w:type="gramStart"/>
      <w:r>
        <w:t>14)-</w:t>
      </w:r>
      <w:proofErr w:type="gramEnd"/>
      <w:r>
        <w:t>(17)). В (22</w:t>
      </w:r>
      <w:proofErr w:type="gramStart"/>
      <w:r>
        <w:t>)</w:t>
      </w:r>
      <w:r w:rsidR="009301E4">
        <w:t xml:space="preserve"> </w:t>
      </w:r>
      <w:r>
        <w:t xml:space="preserve"> </w:t>
      </w:r>
      <w:r w:rsidR="003A3CDE">
        <w:rPr>
          <w:i/>
          <w:sz w:val="24"/>
          <w:lang w:val="en-US"/>
        </w:rPr>
        <w:t>x</w:t>
      </w:r>
      <w:r w:rsidR="003A3CDE">
        <w:rPr>
          <w:i/>
          <w:sz w:val="24"/>
          <w:vertAlign w:val="subscript"/>
          <w:lang w:val="en-US"/>
        </w:rPr>
        <w:t>i</w:t>
      </w:r>
      <w:proofErr w:type="gramEnd"/>
      <w:r w:rsidR="003A3CDE">
        <w:rPr>
          <w:sz w:val="24"/>
        </w:rPr>
        <w:t>,</w:t>
      </w:r>
      <w:r w:rsidR="003A3CDE" w:rsidRPr="00B4248E">
        <w:rPr>
          <w:i/>
          <w:sz w:val="24"/>
        </w:rPr>
        <w:t xml:space="preserve"> </w:t>
      </w:r>
      <w:r w:rsidR="003A3CDE">
        <w:rPr>
          <w:sz w:val="24"/>
        </w:rPr>
        <w:t>1≤</w:t>
      </w:r>
      <w:proofErr w:type="spellStart"/>
      <w:r w:rsidR="003A3CDE">
        <w:rPr>
          <w:i/>
          <w:sz w:val="24"/>
          <w:lang w:val="en-US"/>
        </w:rPr>
        <w:t>i</w:t>
      </w:r>
      <w:proofErr w:type="spellEnd"/>
      <w:r w:rsidR="003A3CDE">
        <w:rPr>
          <w:sz w:val="24"/>
        </w:rPr>
        <w:t>≤</w:t>
      </w:r>
      <w:r w:rsidR="003A3CDE">
        <w:rPr>
          <w:i/>
          <w:sz w:val="24"/>
          <w:lang w:val="en-US"/>
        </w:rPr>
        <w:t>k</w:t>
      </w:r>
      <w:r w:rsidR="003A3CDE">
        <w:t xml:space="preserve">, есть редуцированные точки выполненных итераций глобального поиска, упорядоченные в порядке возрастания координат, </w:t>
      </w:r>
      <w:proofErr w:type="spellStart"/>
      <w:r w:rsidR="003A3CDE">
        <w:rPr>
          <w:i/>
          <w:sz w:val="24"/>
          <w:lang w:val="en-US"/>
        </w:rPr>
        <w:t>z</w:t>
      </w:r>
      <w:r w:rsidR="003A3CDE">
        <w:rPr>
          <w:i/>
          <w:sz w:val="24"/>
          <w:vertAlign w:val="subscript"/>
          <w:lang w:val="en-US"/>
        </w:rPr>
        <w:t>i</w:t>
      </w:r>
      <w:proofErr w:type="spellEnd"/>
      <w:r w:rsidR="003A3CDE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 w:rsidR="003A3CDE">
        <w:rPr>
          <w:sz w:val="24"/>
        </w:rPr>
        <w:t xml:space="preserve"> 1≤</w:t>
      </w:r>
      <w:proofErr w:type="spellStart"/>
      <w:r w:rsidR="003A3CDE">
        <w:rPr>
          <w:i/>
          <w:sz w:val="24"/>
          <w:lang w:val="en-US"/>
        </w:rPr>
        <w:t>i</w:t>
      </w:r>
      <w:proofErr w:type="spellEnd"/>
      <w:r w:rsidR="003A3CDE">
        <w:rPr>
          <w:sz w:val="24"/>
        </w:rPr>
        <w:t>≤</w:t>
      </w:r>
      <w:r w:rsidR="003A3CDE">
        <w:rPr>
          <w:i/>
          <w:sz w:val="24"/>
          <w:lang w:val="en-US"/>
        </w:rPr>
        <w:t>k</w:t>
      </w:r>
      <w:r w:rsidR="003A3CDE">
        <w:t xml:space="preserve">, есть значения </w:t>
      </w:r>
      <w:r w:rsidR="00C00F89">
        <w:t>скалярной</w:t>
      </w:r>
      <w:r w:rsidR="003A3CDE">
        <w:t xml:space="preserve"> функции</w:t>
      </w:r>
      <w:r w:rsidR="00C00F8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C00F89">
        <w:t xml:space="preserve"> из (4)</w:t>
      </w:r>
      <w:r w:rsidR="003A3CDE">
        <w:t xml:space="preserve"> </w:t>
      </w:r>
      <w:r w:rsidR="00C00F89">
        <w:t xml:space="preserve">и целевых функций </w:t>
      </w:r>
      <w:r w:rsidR="00C00F89">
        <w:rPr>
          <w:i/>
          <w:lang w:val="en-US"/>
        </w:rPr>
        <w:t>f</w:t>
      </w:r>
      <w:r w:rsidR="00C00F89" w:rsidRPr="00437C01">
        <w:rPr>
          <w:i/>
          <w:vertAlign w:val="subscript"/>
          <w:lang w:val="en-US"/>
        </w:rPr>
        <w:t>i</w:t>
      </w:r>
      <w:r w:rsidR="00C00F89" w:rsidRPr="0012064F">
        <w:t>(</w:t>
      </w:r>
      <w:r w:rsidR="00C00F89" w:rsidRPr="0012064F">
        <w:rPr>
          <w:i/>
          <w:lang w:val="en-US"/>
        </w:rPr>
        <w:t>y</w:t>
      </w:r>
      <w:r w:rsidR="00C00F89" w:rsidRPr="0012064F">
        <w:t>), 1</w:t>
      </w:r>
      <w:r w:rsidR="00C00F89">
        <w:sym w:font="Symbol" w:char="F0A3"/>
      </w:r>
      <w:proofErr w:type="spellStart"/>
      <w:r w:rsidR="00C00F89" w:rsidRPr="00437C01">
        <w:rPr>
          <w:i/>
          <w:lang w:val="en-US"/>
        </w:rPr>
        <w:t>i</w:t>
      </w:r>
      <w:proofErr w:type="spellEnd"/>
      <w:r w:rsidR="00C00F89">
        <w:sym w:font="Symbol" w:char="F0A3"/>
      </w:r>
      <w:r w:rsidR="00C00F89">
        <w:rPr>
          <w:i/>
          <w:lang w:val="en-US"/>
        </w:rPr>
        <w:t>s</w:t>
      </w:r>
      <w:r w:rsidR="00C00F89" w:rsidRPr="0012064F">
        <w:rPr>
          <w:i/>
        </w:rPr>
        <w:t>,</w:t>
      </w:r>
      <w:r w:rsidR="00C00F89">
        <w:t xml:space="preserve"> из (1) </w:t>
      </w:r>
      <w:r w:rsidR="003A3CDE">
        <w:t>текущей решаемой задачи оптимизации в точках</w:t>
      </w:r>
      <w:r w:rsidR="00C00F89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w:rPr>
            <w:rFonts w:ascii="Cambria Math" w:hAnsi="Cambria Math"/>
            <w:szCs w:val="24"/>
          </w:rPr>
          <m:t>, 1≤i≤k</m:t>
        </m:r>
      </m:oMath>
      <w:r w:rsidR="003A3CDE" w:rsidRPr="00C00F89">
        <w:t>.</w:t>
      </w:r>
      <w:r w:rsidR="00C00F89" w:rsidRPr="00C00F89">
        <w:t xml:space="preserve"> Использование поисковой</w:t>
      </w:r>
      <w:r w:rsidR="00C00F89">
        <w:t xml:space="preserve"> </w:t>
      </w:r>
      <w:proofErr w:type="gramStart"/>
      <w:r w:rsidR="00C00F89">
        <w:t xml:space="preserve">информации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00F89" w:rsidRPr="00C00F89">
        <w:t xml:space="preserve"> </w:t>
      </w:r>
      <w:r w:rsidR="00C00F89">
        <w:t>из</w:t>
      </w:r>
      <w:proofErr w:type="gramEnd"/>
      <w:r w:rsidR="00C00F89" w:rsidRPr="00C00F89">
        <w:t xml:space="preserve"> (22)</w:t>
      </w:r>
      <w:r w:rsidR="00C00F89">
        <w:t xml:space="preserve"> при выборе очередных итераций поиска </w:t>
      </w:r>
      <w:r w:rsidR="002E5152">
        <w:t>позволяет существенно повысить эффективность решения задач глобальной оптимизации и обеспечить</w:t>
      </w:r>
      <w:r w:rsidR="009301E4">
        <w:t xml:space="preserve"> </w:t>
      </w:r>
      <w:r w:rsidR="002E5152">
        <w:t xml:space="preserve">сходимость алгоритмов только к точкам глобального минимума </w:t>
      </w:r>
      <w:proofErr w:type="spellStart"/>
      <w:r w:rsidR="002E5152">
        <w:t>минимизируемых</w:t>
      </w:r>
      <w:proofErr w:type="spellEnd"/>
      <w:r w:rsidR="002E5152">
        <w:t xml:space="preserve"> многоэкстремальных функций.</w:t>
      </w:r>
    </w:p>
    <w:p w14:paraId="214AB056" w14:textId="6A30D6DC" w:rsidR="003A3CDE" w:rsidRDefault="00F22ED9" w:rsidP="003A3CDE">
      <w:pPr>
        <w:pStyle w:val="af"/>
        <w:tabs>
          <w:tab w:val="left" w:pos="5665"/>
        </w:tabs>
        <w:spacing w:after="60"/>
      </w:pPr>
      <w:r>
        <w:t>Важно отметить, что поскольку</w:t>
      </w:r>
      <w:r w:rsidR="00BF4B69">
        <w:t xml:space="preserve"> </w:t>
      </w:r>
      <w:proofErr w:type="gramStart"/>
      <w: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одновременно</w:t>
      </w:r>
      <w:proofErr w:type="gramEnd"/>
      <w:r>
        <w:t xml:space="preserve"> оптимизируемых функций порожд</w:t>
      </w:r>
      <w:proofErr w:type="spellStart"/>
      <w:r>
        <w:t>ается</w:t>
      </w:r>
      <w:proofErr w:type="spellEnd"/>
      <w:r>
        <w:t xml:space="preserve"> исходя из одной и той же задачи </w:t>
      </w:r>
      <w:r>
        <w:rPr>
          <w:lang w:val="en-US"/>
        </w:rPr>
        <w:t>MOO</w:t>
      </w:r>
      <w:r w:rsidRPr="00F22ED9">
        <w:t xml:space="preserve"> </w:t>
      </w:r>
      <w:r>
        <w:t>из (1), н</w:t>
      </w:r>
      <w:r w:rsidR="003A3CDE">
        <w:t xml:space="preserve">аличие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A3CDE">
        <w:t xml:space="preserve"> из (1</w:t>
      </w:r>
      <w:r w:rsidR="003A3CDE" w:rsidRPr="002841F9">
        <w:t>2</w:t>
      </w:r>
      <w:r w:rsidR="003A3CDE">
        <w:t xml:space="preserve">) позволяет привести результаты всех ранее выполненных вычислений </w:t>
      </w:r>
      <w:r w:rsidR="003A3CDE" w:rsidRPr="00592300">
        <w:t xml:space="preserve">значений </w:t>
      </w:r>
      <w:r w:rsidR="00BF4B69">
        <w:t xml:space="preserve">целевых функций </w:t>
      </w:r>
      <w:r w:rsidR="00BF4B69">
        <w:rPr>
          <w:i/>
          <w:lang w:val="en-US"/>
        </w:rPr>
        <w:t>f</w:t>
      </w:r>
      <w:r w:rsidR="00BF4B69" w:rsidRPr="00437C01">
        <w:rPr>
          <w:i/>
          <w:vertAlign w:val="subscript"/>
          <w:lang w:val="en-US"/>
        </w:rPr>
        <w:t>i</w:t>
      </w:r>
      <w:r w:rsidR="00BF4B69" w:rsidRPr="0012064F">
        <w:t>(</w:t>
      </w:r>
      <w:r w:rsidR="00BF4B69" w:rsidRPr="0012064F">
        <w:rPr>
          <w:i/>
          <w:lang w:val="en-US"/>
        </w:rPr>
        <w:t>y</w:t>
      </w:r>
      <w:r w:rsidR="00BF4B69" w:rsidRPr="0012064F">
        <w:t>), 1</w:t>
      </w:r>
      <w:r w:rsidR="00BF4B69">
        <w:sym w:font="Symbol" w:char="F0A3"/>
      </w:r>
      <w:proofErr w:type="spellStart"/>
      <w:r w:rsidR="00BF4B69" w:rsidRPr="00437C01">
        <w:rPr>
          <w:i/>
          <w:lang w:val="en-US"/>
        </w:rPr>
        <w:t>i</w:t>
      </w:r>
      <w:proofErr w:type="spellEnd"/>
      <w:r w:rsidR="00BF4B69">
        <w:sym w:font="Symbol" w:char="F0A3"/>
      </w:r>
      <w:r w:rsidR="00BF4B69">
        <w:rPr>
          <w:i/>
          <w:lang w:val="en-US"/>
        </w:rPr>
        <w:t>s</w:t>
      </w:r>
      <w:r w:rsidR="00BF4B69" w:rsidRPr="0012064F">
        <w:rPr>
          <w:i/>
        </w:rPr>
        <w:t>,</w:t>
      </w:r>
      <w:r w:rsidR="00BF4B69">
        <w:t xml:space="preserve">  </w:t>
      </w:r>
      <w:r w:rsidR="003A3CDE">
        <w:t>к значениям очередной оптимиз</w:t>
      </w:r>
      <w:r w:rsidR="00BF4B69">
        <w:t>ируемой функции</w:t>
      </w:r>
      <w:r w:rsidR="003A3CD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3A3CDE" w:rsidRPr="004D3ADA">
        <w:t xml:space="preserve"> </w:t>
      </w:r>
      <w:r w:rsidR="00BF4B69">
        <w:t>из (4</w:t>
      </w:r>
      <w:r w:rsidR="003A3CDE">
        <w:t>) без каких-либо повторных трудоемких вычислений значений,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1"/>
        <w:gridCol w:w="1085"/>
      </w:tblGrid>
      <w:tr w:rsidR="003A3CDE" w:rsidRPr="004D3ADA" w14:paraId="58DA269B" w14:textId="77777777" w:rsidTr="003A3CDE">
        <w:trPr>
          <w:jc w:val="center"/>
        </w:trPr>
        <w:tc>
          <w:tcPr>
            <w:tcW w:w="8458" w:type="dxa"/>
            <w:tcBorders>
              <w:top w:val="nil"/>
              <w:left w:val="nil"/>
              <w:bottom w:val="nil"/>
              <w:right w:val="nil"/>
            </w:tcBorders>
          </w:tcPr>
          <w:p w14:paraId="495B9FE5" w14:textId="296C2A32" w:rsidR="003A3CDE" w:rsidRPr="003A3CDE" w:rsidRDefault="00DB5CD2" w:rsidP="008E33C1">
            <w:pPr>
              <w:pStyle w:val="af"/>
              <w:jc w:val="center"/>
              <w:rPr>
                <w:rStyle w:val="aff5"/>
                <w:i w:val="0"/>
                <w:iCs w:val="0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       </m:t>
                      </m:r>
                    </m:e>
                  </m:groupCh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aff5"/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Style w:val="aff5"/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ff5"/>
                  <w:rFonts w:ascii="Cambria Math" w:hAnsi="Cambria Math"/>
                  <w:lang w:val="ru-RU"/>
                </w:rPr>
                <m:t>))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≤k</m:t>
              </m:r>
            </m:oMath>
            <w:r w:rsidR="003A3CDE">
              <w:rPr>
                <w:lang w:bidi="en-US"/>
              </w:rPr>
              <w:t>.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1E710" w14:textId="655821E4" w:rsidR="003A3CDE" w:rsidRPr="005B2ED3" w:rsidRDefault="00BF4B69" w:rsidP="003A3CDE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</w:t>
            </w:r>
            <w:r w:rsidR="003A3CDE">
              <w:rPr>
                <w:i w:val="0"/>
                <w:sz w:val="22"/>
                <w:szCs w:val="22"/>
                <w:lang w:val="en-US"/>
              </w:rPr>
              <w:t>3</w:t>
            </w:r>
            <w:r w:rsidR="003A3CDE"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4407E153" w14:textId="118E2E0E" w:rsidR="003A3CDE" w:rsidRDefault="003A3CDE" w:rsidP="003A3CDE">
      <w:pPr>
        <w:pStyle w:val="af"/>
        <w:tabs>
          <w:tab w:val="left" w:pos="5665"/>
        </w:tabs>
        <w:spacing w:after="60"/>
      </w:pPr>
      <w:r>
        <w:t xml:space="preserve">Тем самым, вся поисковая </w:t>
      </w:r>
      <w:proofErr w:type="gramStart"/>
      <w:r>
        <w:t xml:space="preserve">информация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F4B69">
        <w:t xml:space="preserve"> из</w:t>
      </w:r>
      <w:proofErr w:type="gramEnd"/>
      <w:r w:rsidR="00BF4B69">
        <w:t xml:space="preserve"> (2</w:t>
      </w:r>
      <w:r w:rsidRPr="002841F9">
        <w:t>2</w:t>
      </w:r>
      <w:r>
        <w:t xml:space="preserve">), </w:t>
      </w:r>
      <w:r w:rsidR="00BF4B69">
        <w:t>пересчитываемая согласно (2</w:t>
      </w:r>
      <w:r>
        <w:t>3), может быть повторно использована для продолжения решения задач</w:t>
      </w:r>
      <w:r w:rsidR="00442964" w:rsidRPr="00442964">
        <w:t xml:space="preserve"> </w:t>
      </w:r>
      <w:r w:rsidR="00442964" w:rsidRPr="00BF4B6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>
        <w:t>. Подобная возможность обеспечи</w:t>
      </w:r>
      <w:proofErr w:type="spellStart"/>
      <w:r w:rsidR="00442964">
        <w:t>вает</w:t>
      </w:r>
      <w:proofErr w:type="spellEnd"/>
      <w:r>
        <w:t xml:space="preserve"> значительное уменьшение выполняемых вычислений вплоть до выполнения только некоторого ограниченного набора итераций глобального поиска</w:t>
      </w:r>
      <w:r w:rsidR="00BF4B69">
        <w:t xml:space="preserve"> (см. результаты вычислительных экспериментов в Главе 5)</w:t>
      </w:r>
      <w:r>
        <w:t>.</w:t>
      </w:r>
    </w:p>
    <w:p w14:paraId="0CF23A3A" w14:textId="1EB772FA" w:rsidR="0039348E" w:rsidRDefault="00BF4B69" w:rsidP="00BF4B69">
      <w:pPr>
        <w:pStyle w:val="af"/>
        <w:rPr>
          <w:lang w:bidi="en-US"/>
        </w:rPr>
      </w:pPr>
      <w:r>
        <w:t xml:space="preserve">Наличие подобной </w:t>
      </w:r>
      <w:r w:rsidR="007A0427" w:rsidRPr="00BF4B69">
        <w:t xml:space="preserve">информационной связности </w:t>
      </w:r>
      <w:r>
        <w:t xml:space="preserve">функций </w:t>
      </w:r>
      <w:proofErr w:type="gramStart"/>
      <w:r w:rsidR="007A0427" w:rsidRPr="00BF4B6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  <w:r>
        <w:rPr>
          <w:lang w:bidi="en-US"/>
        </w:rPr>
        <w:t>из</w:t>
      </w:r>
      <w:proofErr w:type="gramEnd"/>
      <w:r>
        <w:rPr>
          <w:lang w:bidi="en-US"/>
        </w:rPr>
        <w:t xml:space="preserve"> (21) </w:t>
      </w:r>
      <w:r w:rsidR="0039348E">
        <w:rPr>
          <w:lang w:bidi="en-US"/>
        </w:rPr>
        <w:t xml:space="preserve">позволяет обобщить вычислительную схему (16)-(18) решения отдельной задачи глобальной оптимизации на случай оптимизации множества функций </w:t>
      </w:r>
      <w:r w:rsidR="0039348E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 w:rsidR="0039348E">
        <w:t xml:space="preserve"> </w:t>
      </w:r>
      <w:r w:rsidR="0039348E">
        <w:rPr>
          <w:lang w:bidi="en-US"/>
        </w:rPr>
        <w:t>из (21) добавлением предварительного этапа преобразования поисковой информации</w:t>
      </w:r>
    </w:p>
    <w:p w14:paraId="4D4D04A1" w14:textId="4C2D0558" w:rsidR="0039348E" w:rsidRPr="008E33C1" w:rsidRDefault="0039348E" w:rsidP="008E33C1">
      <w:pPr>
        <w:pStyle w:val="af"/>
        <w:ind w:firstLine="426"/>
        <w:rPr>
          <w:lang w:bidi="en-US"/>
        </w:rPr>
      </w:pPr>
      <w:r w:rsidRPr="00C95BE1">
        <w:rPr>
          <w:i/>
        </w:rPr>
        <w:t xml:space="preserve">Шаг </w:t>
      </w:r>
      <w:r>
        <w:rPr>
          <w:i/>
        </w:rPr>
        <w:t>0</w:t>
      </w:r>
      <w:r>
        <w:t xml:space="preserve">. Привести состояние поисковой </w:t>
      </w:r>
      <w:proofErr w:type="gramStart"/>
      <w:r>
        <w:t xml:space="preserve">информации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из</w:t>
      </w:r>
      <w:proofErr w:type="gramEnd"/>
      <w:r>
        <w:t xml:space="preserve"> (22) к значениям оптимизируемой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8E33C1" w:rsidRPr="004D3ADA">
        <w:t xml:space="preserve"> </w:t>
      </w:r>
      <w:r w:rsidR="008E33C1">
        <w:t xml:space="preserve">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 w:rsidR="008E33C1">
        <w:t xml:space="preserve"> в соответствии с правилом (23).</w:t>
      </w:r>
    </w:p>
    <w:p w14:paraId="709249CA" w14:textId="347EFB69" w:rsidR="00E419DC" w:rsidRDefault="007A0427" w:rsidP="00BF4B69">
      <w:pPr>
        <w:pStyle w:val="af"/>
      </w:pPr>
      <w:r w:rsidRPr="00BF4B69">
        <w:t xml:space="preserve">Алгоритм АГП, примененный для </w:t>
      </w:r>
      <w:r w:rsidR="008E33C1">
        <w:t>оптимизации функций</w:t>
      </w:r>
      <w:r w:rsidRPr="00BF4B69">
        <w:t xml:space="preserve"> </w:t>
      </w:r>
      <w:proofErr w:type="gramStart"/>
      <w:r w:rsidRPr="00BF4B6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 w:rsidR="008E33C1">
        <w:t xml:space="preserve"> </w:t>
      </w:r>
      <w:r w:rsidR="008E33C1">
        <w:rPr>
          <w:lang w:bidi="en-US"/>
        </w:rPr>
        <w:t>из</w:t>
      </w:r>
      <w:proofErr w:type="gramEnd"/>
      <w:r w:rsidR="008E33C1">
        <w:rPr>
          <w:lang w:bidi="en-US"/>
        </w:rPr>
        <w:t xml:space="preserve"> (21) </w:t>
      </w:r>
      <w:r w:rsidRPr="00BF4B69">
        <w:rPr>
          <w:i/>
        </w:rPr>
        <w:t xml:space="preserve"> </w:t>
      </w:r>
      <w:r w:rsidRPr="00BF4B69">
        <w:t xml:space="preserve">и использующий поисковую информацию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A182B" w:rsidRPr="00BF4B69">
        <w:t xml:space="preserve">, </w:t>
      </w:r>
      <w:r w:rsidR="00EB7B23" w:rsidRPr="00BF4B69">
        <w:t>будет именоваться далее как алгоритм многократного глобального поиска (</w:t>
      </w:r>
      <w:r w:rsidR="00EB7B23" w:rsidRPr="00BF4B69">
        <w:rPr>
          <w:lang w:val="en-US"/>
        </w:rPr>
        <w:t>MGSA</w:t>
      </w:r>
      <w:r w:rsidR="00EB7B23" w:rsidRPr="00BF4B69">
        <w:t>).</w:t>
      </w:r>
    </w:p>
    <w:p w14:paraId="067FB374" w14:textId="7ED57776" w:rsidR="008E33C1" w:rsidRDefault="008E33C1" w:rsidP="00BF4B69">
      <w:pPr>
        <w:pStyle w:val="af"/>
      </w:pPr>
      <w:r>
        <w:rPr>
          <w:b/>
        </w:rPr>
        <w:t>3</w:t>
      </w:r>
      <w:r w:rsidRPr="008E33C1">
        <w:rPr>
          <w:b/>
        </w:rPr>
        <w:t>.</w:t>
      </w:r>
      <w:r>
        <w:t xml:space="preserve"> </w:t>
      </w:r>
      <w:r>
        <w:rPr>
          <w:b/>
        </w:rPr>
        <w:t xml:space="preserve">Одновременное </w:t>
      </w:r>
      <w:r w:rsidRPr="002E3208">
        <w:rPr>
          <w:b/>
        </w:rPr>
        <w:t>решение множества задач глобальной оптимизации</w:t>
      </w:r>
      <w:r>
        <w:t>.</w:t>
      </w:r>
      <w:r w:rsidR="0098712C" w:rsidRPr="0098712C">
        <w:t xml:space="preserve"> </w:t>
      </w:r>
      <w:r w:rsidR="0098712C">
        <w:t xml:space="preserve">Наличие информационной связности позволяет предложить более общую схему одновременной </w:t>
      </w:r>
      <w:r w:rsidR="0098712C">
        <w:rPr>
          <w:lang w:bidi="en-US"/>
        </w:rPr>
        <w:lastRenderedPageBreak/>
        <w:t xml:space="preserve">оптимизации всего множества функций </w:t>
      </w:r>
      <w:proofErr w:type="gramStart"/>
      <w:r w:rsidR="0098712C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 w:rsidR="0098712C">
        <w:t xml:space="preserve"> </w:t>
      </w:r>
      <w:r w:rsidR="0098712C">
        <w:rPr>
          <w:lang w:bidi="en-US"/>
        </w:rPr>
        <w:t>из</w:t>
      </w:r>
      <w:proofErr w:type="gramEnd"/>
      <w:r w:rsidR="0098712C">
        <w:rPr>
          <w:lang w:bidi="en-US"/>
        </w:rPr>
        <w:t xml:space="preserve"> (21). В этом случае поисковая </w:t>
      </w:r>
      <w:proofErr w:type="gramStart"/>
      <w:r w:rsidR="0098712C">
        <w:rPr>
          <w:lang w:bidi="en-US"/>
        </w:rPr>
        <w:t xml:space="preserve">информация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442964">
        <w:t xml:space="preserve"> из</w:t>
      </w:r>
      <w:proofErr w:type="gramEnd"/>
      <w:r w:rsidR="00442964">
        <w:t xml:space="preserve"> (22) </w:t>
      </w:r>
      <w:r w:rsidR="0098712C">
        <w:rPr>
          <w:lang w:bidi="en-US"/>
        </w:rPr>
        <w:t xml:space="preserve">будет содержать </w:t>
      </w:r>
      <w:r w:rsidR="0098712C">
        <w:t xml:space="preserve">вычисленные значения всех одновременно оптимизируемых функций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1≤i≤p</m:t>
        </m:r>
      </m:oMath>
      <w:r w:rsidR="0098712C">
        <w:t xml:space="preserve">, т.е. 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149"/>
        <w:gridCol w:w="583"/>
        <w:gridCol w:w="554"/>
      </w:tblGrid>
      <w:tr w:rsidR="0098712C" w14:paraId="7DE45C3D" w14:textId="77777777" w:rsidTr="00AB66A9"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94F01D" w14:textId="5D36064B" w:rsidR="0098712C" w:rsidRDefault="00DB5CD2" w:rsidP="00AB66A9">
            <w:pPr>
              <w:pStyle w:val="af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:1≤i≤k</m:t>
                  </m:r>
                </m:e>
              </m:d>
            </m:oMath>
            <w:r w:rsidR="0098712C">
              <w:t>,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CC7016" w14:textId="4CBF33AC" w:rsidR="0098712C" w:rsidRDefault="0098712C" w:rsidP="00AB66A9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24</w:t>
            </w:r>
            <w:r>
              <w:rPr>
                <w:lang w:val="en-US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AF4D6E1" w14:textId="77777777" w:rsidR="0098712C" w:rsidRDefault="0098712C" w:rsidP="00AB66A9">
            <w:pPr>
              <w:pStyle w:val="af"/>
              <w:ind w:firstLine="0"/>
              <w:rPr>
                <w:lang w:val="en-US"/>
              </w:rPr>
            </w:pPr>
          </w:p>
        </w:tc>
      </w:tr>
    </w:tbl>
    <w:p w14:paraId="34D48F94" w14:textId="3676774C" w:rsidR="0098712C" w:rsidRDefault="0098712C" w:rsidP="0098712C">
      <w:pPr>
        <w:pStyle w:val="af"/>
        <w:ind w:firstLine="0"/>
      </w:pPr>
      <w:r>
        <w:t xml:space="preserve">где </w:t>
      </w:r>
      <w:proofErr w:type="gramStart"/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r>
          <w:rPr>
            <w:rFonts w:ascii="Cambria Math" w:hAnsi="Cambria Math"/>
          </w:rPr>
          <m:t>1≤i≤k</m:t>
        </m:r>
      </m:oMath>
      <w:r>
        <w:t>,</w:t>
      </w:r>
      <w:proofErr w:type="gramEnd"/>
      <w:r>
        <w:t xml:space="preserve"> представл</w:t>
      </w:r>
      <w:proofErr w:type="spellStart"/>
      <w:r w:rsidR="0073521F">
        <w:t>яют</w:t>
      </w:r>
      <w:proofErr w:type="spellEnd"/>
      <w:r w:rsidR="0073521F">
        <w:t xml:space="preserve"> собой вектора 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8152"/>
        <w:gridCol w:w="583"/>
        <w:gridCol w:w="551"/>
      </w:tblGrid>
      <w:tr w:rsidR="0073521F" w14:paraId="2031A39B" w14:textId="77777777" w:rsidTr="00AB66A9"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C1EE69" w14:textId="676D9BD0" w:rsidR="0073521F" w:rsidRPr="0073521F" w:rsidRDefault="00DB5CD2" w:rsidP="00B32E6F">
            <w:pPr>
              <w:pStyle w:val="af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w:rPr>
                  <w:rFonts w:ascii="Cambria Math" w:hAnsi="Cambria Math"/>
                </w:rPr>
                <m:t>, 1≤i≤k,1≤j≤p</m:t>
              </m:r>
            </m:oMath>
            <w:r w:rsidR="0073521F" w:rsidRPr="0073521F">
              <w:t>.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E3E5B3" w14:textId="218CC109" w:rsidR="0073521F" w:rsidRDefault="0073521F" w:rsidP="00AB66A9">
            <w:pPr>
              <w:pStyle w:val="af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25</w:t>
            </w:r>
            <w:r>
              <w:rPr>
                <w:lang w:val="en-US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DEFB64D" w14:textId="77777777" w:rsidR="0073521F" w:rsidRDefault="0073521F" w:rsidP="00AB66A9">
            <w:pPr>
              <w:pStyle w:val="af"/>
              <w:ind w:firstLine="0"/>
              <w:rPr>
                <w:lang w:val="en-US"/>
              </w:rPr>
            </w:pPr>
          </w:p>
        </w:tc>
      </w:tr>
    </w:tbl>
    <w:p w14:paraId="7C9C4D66" w14:textId="58FB0D67" w:rsidR="0098712C" w:rsidRPr="002114B1" w:rsidRDefault="0073521F" w:rsidP="0073521F">
      <w:pPr>
        <w:pStyle w:val="af"/>
        <w:ind w:firstLine="0"/>
      </w:pPr>
      <w:r>
        <w:t>С</w:t>
      </w:r>
      <w:r w:rsidR="002114B1">
        <w:t>оотве</w:t>
      </w:r>
      <w:r>
        <w:t>тс</w:t>
      </w:r>
      <w:r w:rsidR="002114B1">
        <w:t>т</w:t>
      </w:r>
      <w:r>
        <w:t>венно, для ка</w:t>
      </w:r>
      <w:r w:rsidR="002114B1">
        <w:t xml:space="preserve">ждого </w:t>
      </w:r>
      <w:proofErr w:type="gramStart"/>
      <w:r w:rsidR="002114B1">
        <w:t xml:space="preserve">интервала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 ,1≤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</m:oMath>
      <w:r w:rsidR="002114B1">
        <w:t xml:space="preserve"> на</w:t>
      </w:r>
      <w:proofErr w:type="gramEnd"/>
      <w:r w:rsidR="002114B1">
        <w:t xml:space="preserve"> которые разбивается отрезок [0,1], </w:t>
      </w:r>
      <w:r w:rsidR="00442964">
        <w:t xml:space="preserve">будет </w:t>
      </w:r>
      <w:r w:rsidR="002114B1">
        <w:t>вычисля</w:t>
      </w:r>
      <w:r w:rsidR="00442964">
        <w:t>ть</w:t>
      </w:r>
      <w:r w:rsidR="002114B1">
        <w:t>ся набор характеристик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2114B1" w:rsidRPr="004D3ADA" w14:paraId="1456AEA9" w14:textId="77777777" w:rsidTr="002114B1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584B11C0" w14:textId="636D5EB9" w:rsidR="002114B1" w:rsidRPr="002114B1" w:rsidRDefault="00DB5CD2" w:rsidP="002114B1">
            <w:pPr>
              <w:spacing w:after="60"/>
              <w:jc w:val="center"/>
              <w:rPr>
                <w:rStyle w:val="aff5"/>
                <w:rFonts w:ascii="Cambria Math" w:hAnsi="Cambria Math"/>
                <w:spacing w:val="0"/>
                <w:kern w:val="0"/>
                <w:sz w:val="22"/>
                <w:szCs w:val="24"/>
                <w:lang w:val="ru-RU"/>
                <w:oMath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},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4CC83" w14:textId="583F3F9B" w:rsidR="002114B1" w:rsidRPr="002114B1" w:rsidRDefault="002114B1" w:rsidP="00AB66A9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(26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2E6FA266" w14:textId="3520D095" w:rsidR="002114B1" w:rsidRPr="002114B1" w:rsidRDefault="002114B1" w:rsidP="0073521F">
      <w:pPr>
        <w:pStyle w:val="af"/>
        <w:ind w:firstLine="0"/>
      </w:pPr>
      <w:r>
        <w:t>где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2114B1" w:rsidRPr="004D3ADA" w14:paraId="5EE41BCB" w14:textId="77777777" w:rsidTr="00AB66A9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0873B3A" w14:textId="237B4F6E" w:rsidR="002114B1" w:rsidRPr="00831C8B" w:rsidRDefault="00DB5CD2" w:rsidP="00B32E6F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box>
                  <m:boxPr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(j)-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(j))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box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 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,1≤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81902" w14:textId="359DE813" w:rsidR="002114B1" w:rsidRPr="005B2ED3" w:rsidRDefault="002114B1" w:rsidP="00AB66A9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32E6F">
              <w:rPr>
                <w:i w:val="0"/>
                <w:sz w:val="22"/>
                <w:szCs w:val="22"/>
                <w:lang w:val="en-US"/>
              </w:rPr>
              <w:t>27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  <w:tr w:rsidR="00B32E6F" w:rsidRPr="004D3ADA" w14:paraId="3473EB22" w14:textId="77777777" w:rsidTr="00B32E6F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095096E6" w14:textId="659CCEF0" w:rsidR="00B32E6F" w:rsidRPr="00B32E6F" w:rsidRDefault="00DB5CD2" w:rsidP="00AB66A9">
            <w:pPr>
              <w:spacing w:after="60"/>
              <w:jc w:val="center"/>
              <w:rPr>
                <w:rStyle w:val="aff5"/>
                <w:rFonts w:ascii="Cambria Math" w:hAnsi="Cambria Math"/>
                <w:spacing w:val="0"/>
                <w:kern w:val="0"/>
                <w:sz w:val="22"/>
                <w:szCs w:val="24"/>
                <w:lang w:val="ru-RU"/>
                <w:oMath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9A821" w14:textId="06C61CA5" w:rsidR="00B32E6F" w:rsidRPr="002114B1" w:rsidRDefault="00B32E6F" w:rsidP="00AB66A9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(28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  <w:tr w:rsidR="00B32E6F" w:rsidRPr="004D3ADA" w14:paraId="4AFEF4FE" w14:textId="77777777" w:rsidTr="00B32E6F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79768C8A" w14:textId="0F52E7E2" w:rsidR="00B32E6F" w:rsidRPr="00B32E6F" w:rsidRDefault="00DB5CD2" w:rsidP="00B32E6F">
            <w:pPr>
              <w:spacing w:after="60"/>
              <w:jc w:val="center"/>
              <w:rPr>
                <w:rStyle w:val="aff5"/>
                <w:rFonts w:ascii="Cambria Math" w:hAnsi="Cambria Math"/>
                <w:spacing w:val="0"/>
                <w:kern w:val="0"/>
                <w:sz w:val="22"/>
                <w:szCs w:val="24"/>
                <w:lang w:val="ru-RU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 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1≤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oMath>
            <w:r w:rsidR="00B32E6F" w:rsidRPr="00B32E6F"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A78F3" w14:textId="742FA9BF" w:rsidR="00B32E6F" w:rsidRPr="00B32E6F" w:rsidRDefault="00B32E6F" w:rsidP="00AB66A9">
            <w:pPr>
              <w:pStyle w:val="af2"/>
              <w:spacing w:before="0" w:after="60"/>
              <w:jc w:val="right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(29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0AEFA2F6" w14:textId="323E0D46" w:rsidR="002114B1" w:rsidRPr="00BF6174" w:rsidRDefault="00B32E6F" w:rsidP="0073521F">
      <w:pPr>
        <w:pStyle w:val="af"/>
        <w:ind w:firstLine="0"/>
      </w:pPr>
      <w:proofErr w:type="gramStart"/>
      <w:r w:rsidRPr="00B32E6F"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B32E6F">
        <w:rPr>
          <w:szCs w:val="24"/>
        </w:rPr>
        <w:t>,</w:t>
      </w:r>
      <m:oMath>
        <m:r>
          <w:rPr>
            <w:rFonts w:ascii="Cambria Math" w:hAnsi="Cambria Math"/>
          </w:rPr>
          <m:t xml:space="preserve"> 1≤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</m:oMath>
      <w:r w:rsidRPr="00B32E6F">
        <w:t>,</w:t>
      </w:r>
      <w:proofErr w:type="gramEnd"/>
      <w:r w:rsidRPr="00B32E6F">
        <w:t xml:space="preserve"> </w:t>
      </w:r>
      <w:r>
        <w:t xml:space="preserve">есть оценка константы </w:t>
      </w:r>
      <w:proofErr w:type="spellStart"/>
      <w:r w:rsidR="006F44C2">
        <w:t>Гёльдера</w:t>
      </w:r>
      <w:proofErr w:type="spellEnd"/>
      <w:r w:rsidR="006F44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 1≤j≤p</m:t>
        </m:r>
      </m:oMath>
      <w:r w:rsidR="00BF6174">
        <w:t xml:space="preserve"> </w:t>
      </w:r>
      <w:r w:rsidR="006F44C2">
        <w:t xml:space="preserve">в условии </w:t>
      </w:r>
      <w:r w:rsidR="00BF6174">
        <w:t xml:space="preserve">(10) 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="00BF6174" w:rsidRPr="00BF6174">
        <w:t xml:space="preserve">, </w:t>
      </w:r>
      <w:r w:rsidR="00BF6174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 w:rsidR="00BF6174">
        <w:t xml:space="preserve"> </w:t>
      </w:r>
      <w:r w:rsidR="00BF6174">
        <w:rPr>
          <w:lang w:bidi="en-US"/>
        </w:rPr>
        <w:t>из (21)</w:t>
      </w:r>
      <w:r w:rsidR="00442964">
        <w:rPr>
          <w:lang w:bidi="en-US"/>
        </w:rPr>
        <w:t>)</w:t>
      </w:r>
      <w:r w:rsidR="00BF6174">
        <w:rPr>
          <w:lang w:bidi="en-US"/>
        </w:rPr>
        <w:t>.</w:t>
      </w:r>
    </w:p>
    <w:p w14:paraId="4E632621" w14:textId="118FFCA4" w:rsidR="00BF6174" w:rsidRDefault="00BF6174" w:rsidP="00BF6174">
      <w:pPr>
        <w:pStyle w:val="af"/>
      </w:pPr>
      <w:r>
        <w:t xml:space="preserve">Алгоритм одновременного решения одновременной </w:t>
      </w:r>
      <w:r>
        <w:rPr>
          <w:lang w:bidi="en-US"/>
        </w:rPr>
        <w:t xml:space="preserve">оптимизации всего множества функций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(y)</m:t>
        </m:r>
      </m:oMath>
      <w:r>
        <w:t xml:space="preserve"> </w:t>
      </w:r>
      <w:r>
        <w:rPr>
          <w:lang w:bidi="en-US"/>
        </w:rPr>
        <w:t>из</w:t>
      </w:r>
      <w:proofErr w:type="gramEnd"/>
      <w:r>
        <w:rPr>
          <w:lang w:bidi="en-US"/>
        </w:rPr>
        <w:t xml:space="preserve"> (21) </w:t>
      </w:r>
      <w:r w:rsidR="00AB66A9">
        <w:rPr>
          <w:lang w:bidi="en-US"/>
        </w:rPr>
        <w:t>(</w:t>
      </w:r>
      <w:r w:rsidR="00442964">
        <w:rPr>
          <w:lang w:bidi="en-US"/>
        </w:rPr>
        <w:t xml:space="preserve">обозначаемый далее как </w:t>
      </w:r>
      <w:r w:rsidR="00AB66A9">
        <w:rPr>
          <w:lang w:val="en-US" w:bidi="en-US"/>
        </w:rPr>
        <w:t>SGSA</w:t>
      </w:r>
      <w:r w:rsidR="00AB66A9" w:rsidRPr="00AB66A9">
        <w:rPr>
          <w:lang w:bidi="en-US"/>
        </w:rPr>
        <w:t xml:space="preserve">) </w:t>
      </w:r>
      <w:r>
        <w:rPr>
          <w:lang w:bidi="en-US"/>
        </w:rPr>
        <w:t xml:space="preserve">может быть представлен </w:t>
      </w:r>
      <w:r>
        <w:t>в виде следующей последовательности шагов.</w:t>
      </w:r>
    </w:p>
    <w:p w14:paraId="4CBAA54A" w14:textId="66EB3778" w:rsidR="00BF6174" w:rsidRDefault="00BF6174" w:rsidP="00BF6174">
      <w:pPr>
        <w:pStyle w:val="af"/>
        <w:ind w:firstLine="426"/>
      </w:pPr>
      <w:r w:rsidRPr="00C95BE1">
        <w:rPr>
          <w:i/>
        </w:rPr>
        <w:t>Шаг 1</w:t>
      </w:r>
      <w:r>
        <w:t xml:space="preserve">. Вычислить характеристики </w:t>
      </w:r>
      <w:proofErr w:type="gramStart"/>
      <w:r>
        <w:t xml:space="preserve">интервалов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</m:t>
        </m:r>
      </m:oMath>
      <w:r w:rsidR="00442964">
        <w:t>,</w:t>
      </w:r>
      <w:proofErr w:type="gramEnd"/>
      <w:r>
        <w:t xml:space="preserve"> и определить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Pr="00BF6174">
        <w:t xml:space="preserve">, </w:t>
      </w:r>
      <w:r>
        <w:t>поисковая информация которой содержит интервал с максимальной характеристикой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BF6174" w:rsidRPr="004D3ADA" w14:paraId="5057CBC3" w14:textId="77777777" w:rsidTr="00AB66A9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2F63F7E7" w14:textId="56978FC0" w:rsidR="00BF6174" w:rsidRPr="00831C8B" w:rsidRDefault="00DB5CD2" w:rsidP="00B13786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max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, 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, 1≤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 w:rsidR="00BF6174">
              <w:rPr>
                <w:rStyle w:val="aff5"/>
                <w:sz w:val="22"/>
                <w:szCs w:val="22"/>
                <w:lang w:val="ru-RU"/>
              </w:rPr>
              <w:t>.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A219A" w14:textId="193037A2" w:rsidR="00BF6174" w:rsidRPr="005B2ED3" w:rsidRDefault="00BF6174" w:rsidP="00AB66A9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13786">
              <w:rPr>
                <w:i w:val="0"/>
                <w:sz w:val="22"/>
                <w:szCs w:val="22"/>
                <w:lang w:val="en-US"/>
              </w:rPr>
              <w:t>30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5330E83B" w14:textId="77777777" w:rsidR="00BF6174" w:rsidRDefault="00BF6174" w:rsidP="00BF6174">
      <w:pPr>
        <w:pStyle w:val="af"/>
        <w:ind w:firstLine="426"/>
      </w:pPr>
      <w:r w:rsidRPr="00C95BE1">
        <w:rPr>
          <w:i/>
        </w:rPr>
        <w:t>Шаг 2</w:t>
      </w:r>
      <w:r>
        <w:t>. Выбрать точку очередной итерации в интервале с максимальной характеристикой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7"/>
        <w:gridCol w:w="1079"/>
      </w:tblGrid>
      <w:tr w:rsidR="00BF6174" w:rsidRPr="004D3ADA" w14:paraId="75159107" w14:textId="77777777" w:rsidTr="00AB66A9">
        <w:trPr>
          <w:jc w:val="center"/>
        </w:trPr>
        <w:tc>
          <w:tcPr>
            <w:tcW w:w="8207" w:type="dxa"/>
            <w:tcBorders>
              <w:top w:val="nil"/>
              <w:left w:val="nil"/>
              <w:bottom w:val="nil"/>
              <w:right w:val="nil"/>
            </w:tcBorders>
          </w:tcPr>
          <w:p w14:paraId="164A0AF5" w14:textId="68BBE662" w:rsidR="00BF6174" w:rsidRPr="00831C8B" w:rsidRDefault="00DB5CD2" w:rsidP="00B13786">
            <w:pPr>
              <w:spacing w:after="60"/>
              <w:jc w:val="center"/>
              <w:rPr>
                <w:rStyle w:val="aff5"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2595" w14:textId="60B51FAC" w:rsidR="00BF6174" w:rsidRPr="005B2ED3" w:rsidRDefault="00BF6174" w:rsidP="00AB66A9">
            <w:pPr>
              <w:pStyle w:val="af2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13786">
              <w:rPr>
                <w:i w:val="0"/>
                <w:sz w:val="22"/>
                <w:szCs w:val="22"/>
                <w:lang w:val="en-US"/>
              </w:rPr>
              <w:t>31</w:t>
            </w:r>
            <w:r w:rsidRPr="005B2ED3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5769B9D2" w14:textId="6283D12D" w:rsidR="00BF6174" w:rsidRDefault="00442964" w:rsidP="00BF6174">
      <w:pPr>
        <w:pStyle w:val="af"/>
        <w:ind w:firstLine="0"/>
      </w:pPr>
      <w:r>
        <w:t xml:space="preserve">И </w:t>
      </w:r>
      <w:r w:rsidR="00BF6174">
        <w:t xml:space="preserve">вычислить </w:t>
      </w:r>
      <w:proofErr w:type="gramStart"/>
      <w:r w:rsidR="00BF6174">
        <w:t xml:space="preserve">значение </w:t>
      </w:r>
      <m:oMath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BF6174" w:rsidRPr="001B543C">
        <w:rPr>
          <w:szCs w:val="24"/>
        </w:rPr>
        <w:t xml:space="preserve"> </w:t>
      </w:r>
      <w:r w:rsidR="00B13786">
        <w:rPr>
          <w:szCs w:val="24"/>
        </w:rPr>
        <w:t>всех</w:t>
      </w:r>
      <w:proofErr w:type="gramEnd"/>
      <w:r w:rsidR="00B13786">
        <w:rPr>
          <w:szCs w:val="24"/>
        </w:rPr>
        <w:t xml:space="preserve"> </w:t>
      </w:r>
      <w:r w:rsidR="00B13786">
        <w:t xml:space="preserve">одновременно </w:t>
      </w:r>
      <w:r w:rsidR="00B13786">
        <w:rPr>
          <w:lang w:bidi="en-US"/>
        </w:rPr>
        <w:t>оптимизируемых функций</w:t>
      </w:r>
      <w:r w:rsidR="00B13786">
        <w:rPr>
          <w:szCs w:val="24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="00B13786" w:rsidRPr="00BF6174">
        <w:t xml:space="preserve">, </w:t>
      </w:r>
      <w:r w:rsidR="00BF6174">
        <w:rPr>
          <w:szCs w:val="24"/>
        </w:rPr>
        <w:t>в точке</w:t>
      </w:r>
      <w:r w:rsidR="00B13786">
        <w:rPr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B13786">
        <w:t xml:space="preserve"> (при вычислении точки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</m:oMath>
      <w:r w:rsidR="00B13786">
        <w:t xml:space="preserve"> должны использоваться значения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q</m:t>
            </m:r>
          </m:e>
        </m:d>
        <m:r>
          <w:rPr>
            <w:rFonts w:ascii="Cambria Math" w:hAnsi="Cambria Math"/>
          </w:rPr>
          <m:t>, 1≤i≤k</m:t>
        </m:r>
      </m:oMath>
      <w:r w:rsidR="00B13786">
        <w:t xml:space="preserve">,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B13786">
        <w:t>, номер которой определен на шаге 1</w:t>
      </w:r>
      <w:r w:rsidR="000B0596">
        <w:t>)</w:t>
      </w:r>
      <w:r w:rsidR="00B13786">
        <w:t>.</w:t>
      </w:r>
    </w:p>
    <w:p w14:paraId="0E0A85EF" w14:textId="627ADE58" w:rsidR="00BF6174" w:rsidRDefault="00BF6174" w:rsidP="00BF6174">
      <w:pPr>
        <w:pStyle w:val="af"/>
        <w:ind w:firstLine="426"/>
      </w:pPr>
      <w:r w:rsidRPr="00C95BE1">
        <w:rPr>
          <w:i/>
        </w:rPr>
        <w:t xml:space="preserve">Шаг </w:t>
      </w:r>
      <w:r>
        <w:rPr>
          <w:i/>
        </w:rPr>
        <w:t>3</w:t>
      </w:r>
      <w:r>
        <w:t>. Проверить условие остановки</w:t>
      </w:r>
      <w:r w:rsidR="00442964">
        <w:t xml:space="preserve"> в соответствии с (18)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6"/>
        <w:gridCol w:w="1400"/>
      </w:tblGrid>
      <w:tr w:rsidR="00BF6174" w14:paraId="0D61A401" w14:textId="77777777" w:rsidTr="00AB66A9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44C0D0BB" w14:textId="7CCDF8ED" w:rsidR="00BF6174" w:rsidRDefault="00BF6174" w:rsidP="00AB66A9">
            <w:pPr>
              <w:jc w:val="center"/>
            </w:pPr>
            <w:r w:rsidRPr="007F5F71">
              <w:rPr>
                <w:rStyle w:val="aff5"/>
                <w:sz w:val="22"/>
              </w:rPr>
              <w:sym w:font="Symbol" w:char="F072"/>
            </w:r>
            <w:proofErr w:type="gramStart"/>
            <w:r w:rsidRPr="007F5F71">
              <w:rPr>
                <w:rStyle w:val="aff5"/>
                <w:sz w:val="22"/>
                <w:vertAlign w:val="subscript"/>
              </w:rPr>
              <w:t>t</w:t>
            </w:r>
            <w:proofErr w:type="gramEnd"/>
            <w:r w:rsidRPr="007F5F71">
              <w:rPr>
                <w:rStyle w:val="aff5"/>
                <w:i w:val="0"/>
                <w:sz w:val="22"/>
              </w:rPr>
              <w:sym w:font="Symbol" w:char="F0A3"/>
            </w:r>
            <w:r w:rsidRPr="007F5F71">
              <w:rPr>
                <w:rStyle w:val="aff5"/>
                <w:sz w:val="22"/>
              </w:rPr>
              <w:sym w:font="Symbol" w:char="F065"/>
            </w:r>
            <w:r w:rsidR="00442964">
              <w:rPr>
                <w:rStyle w:val="aff5"/>
                <w:sz w:val="22"/>
                <w:lang w:val="ru-RU"/>
              </w:rPr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34146489" w14:textId="1DD8F6A8" w:rsidR="00BF6174" w:rsidRPr="00B13786" w:rsidRDefault="000B0596" w:rsidP="00AB66A9">
            <w:pPr>
              <w:jc w:val="right"/>
            </w:pPr>
            <w:r>
              <w:t>(32</w:t>
            </w:r>
            <w:r w:rsidR="00BF6174" w:rsidRPr="00B13786">
              <w:t>)</w:t>
            </w:r>
          </w:p>
        </w:tc>
      </w:tr>
    </w:tbl>
    <w:p w14:paraId="600E8DF9" w14:textId="245F7D85" w:rsidR="00BF6174" w:rsidRPr="00370F10" w:rsidRDefault="00AB66A9" w:rsidP="00BF4B69">
      <w:pPr>
        <w:pStyle w:val="af"/>
      </w:pPr>
      <w:r>
        <w:t xml:space="preserve">При одновременной оптимизации </w:t>
      </w:r>
      <w:proofErr w:type="gramStart"/>
      <w:r>
        <w:t xml:space="preserve">функций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Pr="00BF6174">
        <w:t>,</w:t>
      </w:r>
      <w:proofErr w:type="gramEnd"/>
      <w:r>
        <w:t xml:space="preserve"> </w:t>
      </w:r>
      <w:r w:rsidR="00370F10">
        <w:t xml:space="preserve">следует учитывать, что данные функции могут иметь отличающие значения в точках своих глобальных минимумов. Для обеспечения сходимости к точкам глобальных минимумов всех одновременно оптимизируемых функций </w:t>
      </w:r>
      <w:r w:rsidR="00442964">
        <w:t xml:space="preserve">алгоритм </w:t>
      </w:r>
      <w:r w:rsidR="00370F10">
        <w:rPr>
          <w:lang w:val="en-US"/>
        </w:rPr>
        <w:t>SGSA</w:t>
      </w:r>
      <w:r w:rsidR="00370F10" w:rsidRPr="00370F10">
        <w:t xml:space="preserve"> </w:t>
      </w:r>
      <w:r w:rsidR="00442964">
        <w:t>необходимо дополнить</w:t>
      </w:r>
      <w:r w:rsidR="00370F10">
        <w:t xml:space="preserve"> предварительным этапом приведения</w:t>
      </w:r>
      <w:r w:rsidR="009B17C9">
        <w:t xml:space="preserve"> </w:t>
      </w:r>
      <w:proofErr w:type="spellStart"/>
      <w:proofErr w:type="gramStart"/>
      <w:r w:rsidR="009B17C9">
        <w:t>фунцкий</w:t>
      </w:r>
      <w:proofErr w:type="spellEnd"/>
      <w:r w:rsidR="00370F10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="00370F10" w:rsidRPr="00BF6174">
        <w:t>,</w:t>
      </w:r>
      <w:proofErr w:type="gramEnd"/>
      <w:r w:rsidR="00370F10">
        <w:t xml:space="preserve"> к единому однородному виду.</w:t>
      </w:r>
    </w:p>
    <w:p w14:paraId="35514E25" w14:textId="57894348" w:rsidR="00AB66A9" w:rsidRDefault="00AB66A9" w:rsidP="00AB66A9">
      <w:pPr>
        <w:pStyle w:val="af"/>
        <w:ind w:firstLine="426"/>
      </w:pPr>
      <w:r w:rsidRPr="00C95BE1">
        <w:rPr>
          <w:i/>
        </w:rPr>
        <w:t xml:space="preserve">Шаг </w:t>
      </w:r>
      <w:r>
        <w:rPr>
          <w:i/>
        </w:rPr>
        <w:t>0</w:t>
      </w:r>
      <w:r>
        <w:t xml:space="preserve">. </w:t>
      </w:r>
      <w:proofErr w:type="gramStart"/>
      <w:r w:rsidR="00370F10">
        <w:t xml:space="preserve">Преобразовать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="00370F10" w:rsidRPr="00BF6174">
        <w:t>,</w:t>
      </w:r>
      <w:proofErr w:type="gramEnd"/>
      <w:r w:rsidR="00370F10">
        <w:t xml:space="preserve"> в соответствии с правилом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6"/>
        <w:gridCol w:w="1400"/>
      </w:tblGrid>
      <w:tr w:rsidR="00370F10" w14:paraId="0D7A0684" w14:textId="77777777" w:rsidTr="00DB5CD2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5D9F4E28" w14:textId="3A1EDCC0" w:rsidR="00370F10" w:rsidRDefault="00DB5CD2" w:rsidP="00DB5CD2">
            <w:pPr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)/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 1≤j≤p</m:t>
              </m:r>
            </m:oMath>
            <w:r w:rsidR="00370F10" w:rsidRPr="00BF6174">
              <w:t>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3862D06" w14:textId="3432A0A9" w:rsidR="00370F10" w:rsidRPr="00B13786" w:rsidRDefault="00370F10" w:rsidP="00DB5CD2">
            <w:pPr>
              <w:jc w:val="right"/>
            </w:pPr>
            <w:r>
              <w:t>(</w:t>
            </w:r>
            <w:r w:rsidR="00071EC4">
              <w:t>33</w:t>
            </w:r>
            <w:r w:rsidRPr="00B13786">
              <w:t>)</w:t>
            </w:r>
          </w:p>
        </w:tc>
      </w:tr>
    </w:tbl>
    <w:p w14:paraId="47E6FDC4" w14:textId="2A1F6D0C" w:rsidR="00370F10" w:rsidRDefault="00071EC4" w:rsidP="00071EC4">
      <w:pPr>
        <w:pStyle w:val="af"/>
        <w:ind w:firstLine="0"/>
      </w:pPr>
      <w:proofErr w:type="gramStart"/>
      <w:r>
        <w:rPr>
          <w:lang w:bidi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, 1≤j≤p</m:t>
        </m:r>
      </m:oMath>
      <w:r w:rsidRPr="00BF6174">
        <w:t>,</w:t>
      </w:r>
      <w:proofErr w:type="gramEnd"/>
      <w:r>
        <w:t xml:space="preserve"> есть минимальное значение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Pr="00BF6174">
        <w:t>,</w:t>
      </w:r>
      <w:r>
        <w:t xml:space="preserve"> т.е.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6"/>
        <w:gridCol w:w="1400"/>
      </w:tblGrid>
      <w:tr w:rsidR="00071EC4" w14:paraId="10213449" w14:textId="77777777" w:rsidTr="00DB5CD2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6EB59424" w14:textId="2538049A" w:rsidR="00071EC4" w:rsidRDefault="00DB5CD2" w:rsidP="00071E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 1≤j≤p</m:t>
              </m:r>
            </m:oMath>
            <w:r w:rsidR="00071EC4" w:rsidRPr="00BF6174">
              <w:t>,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470118CC" w14:textId="77777777" w:rsidR="00071EC4" w:rsidRPr="00B13786" w:rsidRDefault="00071EC4" w:rsidP="00DB5CD2">
            <w:pPr>
              <w:jc w:val="right"/>
            </w:pPr>
            <w:r>
              <w:t>(33</w:t>
            </w:r>
            <w:r w:rsidRPr="00B13786">
              <w:t>)</w:t>
            </w:r>
          </w:p>
        </w:tc>
      </w:tr>
    </w:tbl>
    <w:p w14:paraId="12A739A8" w14:textId="68299DEF" w:rsidR="00071EC4" w:rsidRDefault="00071EC4" w:rsidP="00071EC4">
      <w:pPr>
        <w:pStyle w:val="af"/>
        <w:ind w:firstLine="0"/>
      </w:pPr>
      <w:proofErr w:type="gramStart"/>
      <w:r>
        <w:rPr>
          <w:lang w:bidi="en-US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 1≤j≤p</m:t>
        </m:r>
      </m:oMath>
      <w:r>
        <w:t>,</w:t>
      </w:r>
      <w:proofErr w:type="gramEnd"/>
      <w:r>
        <w:t xml:space="preserve"> есть константа оценка константы Гёльдера в условии (10) 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, 1≤j≤p</m:t>
        </m:r>
      </m:oMath>
      <w:r w:rsidR="00821031">
        <w:t>.</w:t>
      </w:r>
    </w:p>
    <w:p w14:paraId="37C0BF79" w14:textId="37E4545E" w:rsidR="00F24FD2" w:rsidRPr="00F24FD2" w:rsidRDefault="00F24FD2" w:rsidP="00AB66A9">
      <w:pPr>
        <w:pStyle w:val="af"/>
      </w:pPr>
      <w:r>
        <w:t xml:space="preserve">В случае, когда значения </w:t>
      </w:r>
      <w:proofErr w:type="gramStart"/>
      <w:r>
        <w:t xml:space="preserve">величин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, 1≤j≤p</m:t>
        </m:r>
      </m:oMath>
      <w:r>
        <w:t>,</w:t>
      </w:r>
      <w:proofErr w:type="gramEnd"/>
      <w:r>
        <w:t xml:space="preserve"> не известны </w:t>
      </w:r>
      <w:r>
        <w:rPr>
          <w:lang w:val="en-US"/>
        </w:rPr>
        <w:t>a</w:t>
      </w:r>
      <w:r w:rsidRPr="00F24FD2">
        <w:t xml:space="preserve"> </w:t>
      </w:r>
      <w:proofErr w:type="spellStart"/>
      <w:r>
        <w:rPr>
          <w:lang w:val="en-US"/>
        </w:rPr>
        <w:t>prori</w:t>
      </w:r>
      <w:proofErr w:type="spellEnd"/>
      <w:r>
        <w:t xml:space="preserve">, данные значения могут быть заменены на оценки, вычисленные на основе имеющей поисковой информации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из (22) в соответствии с выражениями (19) и (29).</w:t>
      </w:r>
    </w:p>
    <w:p w14:paraId="14BF6DD0" w14:textId="77777777" w:rsidR="00BD3103" w:rsidRPr="00BD3103" w:rsidRDefault="007278FA" w:rsidP="00BD3103">
      <w:pPr>
        <w:pStyle w:val="10"/>
      </w:pPr>
      <w:r>
        <w:lastRenderedPageBreak/>
        <w:t>5</w:t>
      </w:r>
      <w:r w:rsidR="00BD3103" w:rsidRPr="00BD3103">
        <w:t xml:space="preserve">. </w:t>
      </w:r>
      <w:r w:rsidR="00BD3103" w:rsidRPr="0019099D">
        <w:t>Результаты</w:t>
      </w:r>
      <w:r w:rsidR="00BD3103" w:rsidRPr="00BD3103">
        <w:t xml:space="preserve"> вычислительных экспериментов</w:t>
      </w:r>
    </w:p>
    <w:p w14:paraId="76A8776E" w14:textId="4DC471D1" w:rsidR="00836312" w:rsidRPr="00836312" w:rsidRDefault="00BD3103" w:rsidP="00836312">
      <w:pPr>
        <w:spacing w:after="60"/>
        <w:ind w:firstLine="426"/>
        <w:jc w:val="both"/>
        <w:rPr>
          <w:lang w:val="en-US"/>
        </w:rPr>
      </w:pPr>
      <w:r>
        <w:t xml:space="preserve">Вычислительные эксперименты проводились на суперкомпьютере «Лобачевский» Нижегородского государственного университета (операционная система – </w:t>
      </w:r>
      <w:proofErr w:type="spellStart"/>
      <w:r>
        <w:t>CentOS</w:t>
      </w:r>
      <w:proofErr w:type="spellEnd"/>
      <w:r>
        <w:t xml:space="preserve"> 6.4, система управления – SLURM). Один узел суперкомпьютера располагает 2-я процессорами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Sandy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E5-2660 2.2 </w:t>
      </w:r>
      <w:proofErr w:type="spellStart"/>
      <w:r>
        <w:t>GHz</w:t>
      </w:r>
      <w:proofErr w:type="spellEnd"/>
      <w:r>
        <w:t xml:space="preserve">, 64 </w:t>
      </w:r>
      <w:proofErr w:type="spellStart"/>
      <w:r>
        <w:t>Gb</w:t>
      </w:r>
      <w:proofErr w:type="spellEnd"/>
      <w:r>
        <w:t xml:space="preserve"> RAM. Центральный процессор является 8-и ядерным (т.е. всего на узле доступно 16 ядер CPU). Для</w:t>
      </w:r>
      <w:r w:rsidRPr="00836312">
        <w:rPr>
          <w:lang w:val="en-US"/>
        </w:rPr>
        <w:t xml:space="preserve"> </w:t>
      </w:r>
      <w:r>
        <w:t>получения</w:t>
      </w:r>
      <w:r w:rsidRPr="00836312">
        <w:rPr>
          <w:lang w:val="en-US"/>
        </w:rPr>
        <w:t xml:space="preserve"> </w:t>
      </w:r>
      <w:r>
        <w:t>исполняемого</w:t>
      </w:r>
      <w:r w:rsidRPr="00836312">
        <w:rPr>
          <w:lang w:val="en-US"/>
        </w:rPr>
        <w:t xml:space="preserve"> </w:t>
      </w:r>
      <w:r>
        <w:t>программного</w:t>
      </w:r>
      <w:r w:rsidRPr="00836312">
        <w:rPr>
          <w:lang w:val="en-US"/>
        </w:rPr>
        <w:t xml:space="preserve"> </w:t>
      </w:r>
      <w:r>
        <w:t>кода</w:t>
      </w:r>
      <w:r w:rsidRPr="00836312">
        <w:rPr>
          <w:lang w:val="en-US"/>
        </w:rPr>
        <w:t xml:space="preserve"> </w:t>
      </w:r>
      <w:r>
        <w:t>использовался</w:t>
      </w:r>
      <w:r w:rsidRPr="00836312">
        <w:rPr>
          <w:lang w:val="en-US"/>
        </w:rPr>
        <w:t xml:space="preserve"> </w:t>
      </w:r>
      <w:r>
        <w:t>компилятор</w:t>
      </w:r>
      <w:r w:rsidRPr="00836312">
        <w:rPr>
          <w:lang w:val="en-US"/>
        </w:rPr>
        <w:t xml:space="preserve"> Intel C++ 14.0.2.</w:t>
      </w:r>
      <w:r w:rsidR="00836312" w:rsidRPr="00836312">
        <w:rPr>
          <w:lang w:val="en-US"/>
        </w:rPr>
        <w:t xml:space="preserve"> </w:t>
      </w:r>
      <w:r w:rsidR="00836312" w:rsidRPr="00836312">
        <w:rPr>
          <w:lang w:val="en-US"/>
        </w:rPr>
        <w:t>The numerical experiments</w:t>
      </w:r>
      <w:r w:rsidR="00836312" w:rsidRPr="00836312">
        <w:rPr>
          <w:lang w:val="en-US"/>
        </w:rPr>
        <w:t xml:space="preserve"> </w:t>
      </w:r>
      <w:r w:rsidR="00836312" w:rsidRPr="00836312">
        <w:rPr>
          <w:lang w:val="en-US"/>
        </w:rPr>
        <w:t>were performed using the Globalizer system [36].</w:t>
      </w:r>
    </w:p>
    <w:p w14:paraId="6D17923A" w14:textId="0C9BBFF9" w:rsidR="00BD3103" w:rsidRDefault="00836312" w:rsidP="00836312">
      <w:pPr>
        <w:spacing w:after="60"/>
        <w:ind w:firstLine="426"/>
        <w:jc w:val="both"/>
      </w:pPr>
      <w:r>
        <w:t>Первая серия экспериментов была выполнена для</w:t>
      </w:r>
      <w:r w:rsidR="00BD3103">
        <w:t xml:space="preserve"> сравнения алгоритма </w:t>
      </w:r>
      <w:r>
        <w:rPr>
          <w:lang w:val="en-US"/>
        </w:rPr>
        <w:t>MGSA</w:t>
      </w:r>
      <w:r w:rsidR="00BD3103" w:rsidRPr="00BD3103">
        <w:t xml:space="preserve"> </w:t>
      </w:r>
      <w:r>
        <w:t>с рядом широко известных алгоритмов</w:t>
      </w:r>
      <w:r w:rsidR="00BD3103">
        <w:t xml:space="preserve"> многокритериальной оптимизации</w:t>
      </w:r>
      <w:r>
        <w:t xml:space="preserve"> на примере решения тестовой двухкритериальной задачи </w:t>
      </w:r>
      <w:r w:rsidR="00BD3103">
        <w:t>[</w:t>
      </w:r>
      <w:r w:rsidR="0019099D" w:rsidRPr="0019099D">
        <w:t>40</w:t>
      </w:r>
      <w:r w:rsidR="00BD3103">
        <w:t>]:</w:t>
      </w:r>
    </w:p>
    <w:p w14:paraId="3C51A445" w14:textId="409E4216" w:rsidR="00BD3103" w:rsidRDefault="00DB5CD2" w:rsidP="00836312">
      <w:pPr>
        <w:tabs>
          <w:tab w:val="left" w:pos="6804"/>
        </w:tabs>
        <w:spacing w:after="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+1, </m:t>
        </m:r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≤1.</m:t>
        </m:r>
      </m:oMath>
      <w:r w:rsidR="004B0610">
        <w:tab/>
        <w:t>(34</w:t>
      </w:r>
      <w:r w:rsidR="00BD3103">
        <w:t>)</w:t>
      </w:r>
    </w:p>
    <w:p w14:paraId="0C4265B9" w14:textId="6EC2CB73" w:rsidR="00BD3103" w:rsidRDefault="004B0610" w:rsidP="00C96860">
      <w:pPr>
        <w:spacing w:after="60"/>
        <w:jc w:val="both"/>
      </w:pPr>
      <w:r>
        <w:t xml:space="preserve">В ходе экспериментов для решения задачи (34) выполнялось построение численной аппроксимации области Парето, </w:t>
      </w:r>
      <w:r w:rsidR="00891C4B">
        <w:t xml:space="preserve">качество аппроксимации которого оценивалось </w:t>
      </w:r>
      <w:r w:rsidR="00BD3103">
        <w:t xml:space="preserve">с помощью показателей </w:t>
      </w:r>
      <w:proofErr w:type="spellStart"/>
      <w:r w:rsidR="00C96860">
        <w:t>t</w:t>
      </w:r>
      <w:r w:rsidR="00C96860">
        <w:t>he</w:t>
      </w:r>
      <w:proofErr w:type="spellEnd"/>
      <w:r w:rsidR="00C96860">
        <w:t xml:space="preserve"> </w:t>
      </w:r>
      <w:proofErr w:type="spellStart"/>
      <w:r w:rsidR="00C96860">
        <w:t>hypervolume</w:t>
      </w:r>
      <w:proofErr w:type="spellEnd"/>
      <w:r w:rsidR="00C96860">
        <w:t xml:space="preserve"> </w:t>
      </w:r>
      <w:r w:rsidR="00C96860">
        <w:rPr>
          <w:lang w:val="en-US"/>
        </w:rPr>
        <w:t>and</w:t>
      </w:r>
      <w:r w:rsidR="00C96860" w:rsidRPr="00C96860">
        <w:t xml:space="preserve"> </w:t>
      </w:r>
      <w:r w:rsidR="00C96860" w:rsidRPr="008D6C63">
        <w:rPr>
          <w:lang w:val="en-US"/>
        </w:rPr>
        <w:t>distribution</w:t>
      </w:r>
      <w:r w:rsidR="00C96860" w:rsidRPr="00C96860">
        <w:t xml:space="preserve"> </w:t>
      </w:r>
      <w:r w:rsidR="00C96860" w:rsidRPr="008D6C63">
        <w:rPr>
          <w:lang w:val="en-US"/>
        </w:rPr>
        <w:t>uniformity</w:t>
      </w:r>
      <w:r w:rsidR="00C96860" w:rsidRPr="00C96860">
        <w:t xml:space="preserve"> </w:t>
      </w:r>
      <w:proofErr w:type="spellStart"/>
      <w:r w:rsidR="00C96860">
        <w:t>inde</w:t>
      </w:r>
      <w:proofErr w:type="spellEnd"/>
      <w:r w:rsidR="00C96860">
        <w:rPr>
          <w:lang w:val="en-US"/>
        </w:rPr>
        <w:t>x</w:t>
      </w:r>
      <w:proofErr w:type="spellStart"/>
      <w:r w:rsidR="00C96860">
        <w:t>es</w:t>
      </w:r>
      <w:proofErr w:type="spellEnd"/>
      <w:r w:rsidR="00C96860">
        <w:t xml:space="preserve"> (HV). </w:t>
      </w:r>
      <w:r w:rsidR="00BD3103">
        <w:t>[</w:t>
      </w:r>
      <w:r w:rsidR="00891C4B" w:rsidRPr="00891C4B">
        <w:t>37</w:t>
      </w:r>
      <w:r w:rsidR="009D4117" w:rsidRPr="009D4117">
        <w:t xml:space="preserve">, </w:t>
      </w:r>
      <w:r w:rsidR="00C96860" w:rsidRPr="00C96860">
        <w:t>40</w:t>
      </w:r>
      <w:r w:rsidR="00C96860">
        <w:t xml:space="preserve">]. Первый из этих показателей </w:t>
      </w:r>
      <w:r w:rsidR="00BD3103">
        <w:t>характеризует полноту аппроксимации (большее значение соответствует более п</w:t>
      </w:r>
      <w:r w:rsidR="00C96860">
        <w:t xml:space="preserve">олному покрытию области Парето), а второй - </w:t>
      </w:r>
      <w:r w:rsidR="00BD3103">
        <w:t>равномерность покрытия (меньшее значение соответствует более равномерному покрытию области Парето).</w:t>
      </w:r>
    </w:p>
    <w:p w14:paraId="4A15687B" w14:textId="71112833" w:rsidR="00184CC7" w:rsidRPr="00184CC7" w:rsidRDefault="00BD3103" w:rsidP="00184CC7">
      <w:pPr>
        <w:spacing w:after="120"/>
        <w:ind w:firstLine="426"/>
        <w:jc w:val="both"/>
        <w:rPr>
          <w:lang w:val="en-US"/>
        </w:rPr>
      </w:pPr>
      <w:r>
        <w:t xml:space="preserve">В рамках данного эксперимента сравнивались пять алгоритмов многокритериальной оптимизации: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Monte-Carlo</w:t>
      </w:r>
      <w:proofErr w:type="spellEnd"/>
      <w:r>
        <w:t xml:space="preserve"> (MC)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SEMO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PISA </w:t>
      </w:r>
      <w:proofErr w:type="spellStart"/>
      <w:r>
        <w:t>library</w:t>
      </w:r>
      <w:proofErr w:type="spellEnd"/>
      <w:r>
        <w:t xml:space="preserve"> [</w:t>
      </w:r>
      <w:r w:rsidR="00184CC7">
        <w:t>42</w:t>
      </w:r>
      <w:r>
        <w:t xml:space="preserve">],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Non-u</w:t>
      </w:r>
      <w:r w:rsidR="0075167C">
        <w:t>niform</w:t>
      </w:r>
      <w:proofErr w:type="spellEnd"/>
      <w:r w:rsidR="0075167C">
        <w:t xml:space="preserve"> </w:t>
      </w:r>
      <w:proofErr w:type="spellStart"/>
      <w:r w:rsidR="0075167C">
        <w:t>coverage</w:t>
      </w:r>
      <w:proofErr w:type="spellEnd"/>
      <w:r w:rsidR="0075167C">
        <w:t xml:space="preserve"> (NUC) </w:t>
      </w:r>
      <w:proofErr w:type="spellStart"/>
      <w:r w:rsidR="0075167C">
        <w:t>method</w:t>
      </w:r>
      <w:proofErr w:type="spellEnd"/>
      <w:r w:rsidR="0075167C">
        <w:t xml:space="preserve"> [</w:t>
      </w:r>
      <w:r w:rsidR="00C96860" w:rsidRPr="00C96860">
        <w:t>40</w:t>
      </w:r>
      <w:r>
        <w:t xml:space="preserve">],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bi-objective</w:t>
      </w:r>
      <w:proofErr w:type="spellEnd"/>
      <w:r>
        <w:t xml:space="preserve"> Lipschitz </w:t>
      </w:r>
      <w:proofErr w:type="spellStart"/>
      <w:r>
        <w:t>optimization</w:t>
      </w:r>
      <w:proofErr w:type="spellEnd"/>
      <w:r>
        <w:t xml:space="preserve"> (BLO) </w:t>
      </w:r>
      <w:proofErr w:type="spellStart"/>
      <w:r>
        <w:t>method</w:t>
      </w:r>
      <w:proofErr w:type="spellEnd"/>
      <w:r>
        <w:t xml:space="preserve"> [</w:t>
      </w:r>
      <w:r w:rsidR="00C96860">
        <w:t>39] и</w:t>
      </w:r>
      <w:r>
        <w:t xml:space="preserve"> </w:t>
      </w:r>
      <w:r w:rsidR="00C96860">
        <w:t>алгоритм</w:t>
      </w:r>
      <w:r>
        <w:t xml:space="preserve"> </w:t>
      </w:r>
      <w:r w:rsidR="00C96860">
        <w:rPr>
          <w:lang w:val="en-US"/>
        </w:rPr>
        <w:t>MGSA</w:t>
      </w:r>
      <w:r>
        <w:t>, предложенного в данной стать</w:t>
      </w:r>
      <w:r w:rsidR="00C96860">
        <w:t xml:space="preserve">е. </w:t>
      </w:r>
      <w:r w:rsidR="00184CC7" w:rsidRPr="00184CC7">
        <w:rPr>
          <w:lang w:val="en-US"/>
        </w:rPr>
        <w:t xml:space="preserve">For the first three algorithms, the numerical results </w:t>
      </w:r>
      <w:proofErr w:type="gramStart"/>
      <w:r w:rsidR="00184CC7" w:rsidRPr="00184CC7">
        <w:rPr>
          <w:lang w:val="en-US"/>
        </w:rPr>
        <w:t>were used</w:t>
      </w:r>
      <w:proofErr w:type="gramEnd"/>
      <w:r w:rsidR="00184CC7" w:rsidRPr="00184CC7">
        <w:rPr>
          <w:lang w:val="en-US"/>
        </w:rPr>
        <w:t xml:space="preserve"> from [</w:t>
      </w:r>
      <w:r w:rsidR="00184CC7" w:rsidRPr="00184CC7">
        <w:rPr>
          <w:lang w:val="en-US"/>
        </w:rPr>
        <w:t>41</w:t>
      </w:r>
      <w:r w:rsidR="00184CC7" w:rsidRPr="00184CC7">
        <w:rPr>
          <w:lang w:val="en-US"/>
        </w:rPr>
        <w:t>]. The results of</w:t>
      </w:r>
      <w:r w:rsidR="00184CC7" w:rsidRPr="00184CC7">
        <w:rPr>
          <w:lang w:val="en-US"/>
        </w:rPr>
        <w:t xml:space="preserve"> </w:t>
      </w:r>
      <w:r w:rsidR="00184CC7" w:rsidRPr="00184CC7">
        <w:rPr>
          <w:lang w:val="en-US"/>
        </w:rPr>
        <w:t xml:space="preserve">the BLO method </w:t>
      </w:r>
      <w:proofErr w:type="gramStart"/>
      <w:r w:rsidR="00184CC7" w:rsidRPr="00184CC7">
        <w:rPr>
          <w:lang w:val="en-US"/>
        </w:rPr>
        <w:t>were presented</w:t>
      </w:r>
      <w:proofErr w:type="gramEnd"/>
      <w:r w:rsidR="00184CC7" w:rsidRPr="00184CC7">
        <w:rPr>
          <w:lang w:val="en-US"/>
        </w:rPr>
        <w:t xml:space="preserve"> in [</w:t>
      </w:r>
      <w:r w:rsidR="00184CC7" w:rsidRPr="00184CC7">
        <w:rPr>
          <w:lang w:val="en-US"/>
        </w:rPr>
        <w:t>39</w:t>
      </w:r>
      <w:r w:rsidR="00184CC7" w:rsidRPr="00184CC7">
        <w:rPr>
          <w:lang w:val="en-US"/>
        </w:rPr>
        <w:t>].</w:t>
      </w:r>
    </w:p>
    <w:p w14:paraId="777F8087" w14:textId="633A5B22" w:rsidR="00BD3103" w:rsidRPr="004758CE" w:rsidRDefault="00BD3103" w:rsidP="00523231">
      <w:pPr>
        <w:spacing w:after="120"/>
        <w:ind w:firstLine="426"/>
        <w:jc w:val="both"/>
      </w:pPr>
      <w:r w:rsidRPr="0010425D">
        <w:rPr>
          <w:highlight w:val="yellow"/>
        </w:rPr>
        <w:t xml:space="preserve">Для </w:t>
      </w:r>
      <w:r w:rsidR="0010425D" w:rsidRPr="0010425D">
        <w:rPr>
          <w:highlight w:val="yellow"/>
          <w:lang w:val="en-US"/>
        </w:rPr>
        <w:t>MGSA</w:t>
      </w:r>
      <w:r w:rsidRPr="0010425D">
        <w:rPr>
          <w:highlight w:val="yellow"/>
        </w:rPr>
        <w:t xml:space="preserve"> было решено 50 задач (3) при разных значениях коэффициентов свертки λ, равномерно распределенных в Λ. В полном виде результаты выполненных экспериментов представлены в таблице 1.</w:t>
      </w:r>
    </w:p>
    <w:p w14:paraId="7172C2A9" w14:textId="77777777" w:rsidR="00BD3103" w:rsidRDefault="00BD3103" w:rsidP="00BD3103">
      <w:pPr>
        <w:spacing w:after="120"/>
        <w:ind w:firstLine="425"/>
        <w:jc w:val="center"/>
      </w:pPr>
      <w:r>
        <w:t>Таблица 1. Сравнение эффективности алгоритмов многокритериальной оптимизации</w:t>
      </w:r>
    </w:p>
    <w:tbl>
      <w:tblPr>
        <w:tblW w:w="6820" w:type="dxa"/>
        <w:jc w:val="center"/>
        <w:tblLook w:val="04A0" w:firstRow="1" w:lastRow="0" w:firstColumn="1" w:lastColumn="0" w:noHBand="0" w:noVBand="1"/>
      </w:tblPr>
      <w:tblGrid>
        <w:gridCol w:w="2020"/>
        <w:gridCol w:w="960"/>
        <w:gridCol w:w="960"/>
        <w:gridCol w:w="960"/>
        <w:gridCol w:w="960"/>
        <w:gridCol w:w="960"/>
      </w:tblGrid>
      <w:tr w:rsidR="00BD3103" w:rsidRPr="000D3F56" w14:paraId="0C419D41" w14:textId="77777777" w:rsidTr="0010425D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C4E7" w14:textId="77777777" w:rsidR="00BD3103" w:rsidRPr="000D3F56" w:rsidRDefault="00BD3103" w:rsidP="0010425D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Метод решения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8C755" w14:textId="77777777" w:rsidR="00BD3103" w:rsidRPr="000D3F56" w:rsidRDefault="00BD3103" w:rsidP="0010425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MC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3D38F" w14:textId="77777777" w:rsidR="00BD3103" w:rsidRPr="000D3F56" w:rsidRDefault="00BD3103" w:rsidP="0010425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SEMO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7D9F5" w14:textId="77777777" w:rsidR="00BD3103" w:rsidRPr="000D3F56" w:rsidRDefault="00BD3103" w:rsidP="0010425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NUC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7101" w14:textId="77777777" w:rsidR="00BD3103" w:rsidRPr="000D3F56" w:rsidRDefault="00BD3103" w:rsidP="0010425D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BLO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2DE0" w14:textId="11E7D008" w:rsidR="00BD3103" w:rsidRPr="000D3F56" w:rsidRDefault="0010425D" w:rsidP="0010425D">
            <w:pPr>
              <w:jc w:val="center"/>
              <w:rPr>
                <w:b/>
                <w:bCs/>
                <w:color w:val="000000"/>
                <w:szCs w:val="22"/>
                <w:lang w:val="en-US" w:eastAsia="en-US"/>
              </w:rPr>
            </w:pPr>
            <w:r>
              <w:rPr>
                <w:b/>
                <w:bCs/>
                <w:color w:val="000000"/>
                <w:szCs w:val="22"/>
                <w:lang w:val="en-US" w:eastAsia="en-US"/>
              </w:rPr>
              <w:t>MGSA</w:t>
            </w:r>
          </w:p>
        </w:tc>
      </w:tr>
      <w:tr w:rsidR="00BD3103" w:rsidRPr="000D3F56" w14:paraId="1990BEA6" w14:textId="77777777" w:rsidTr="00BD3103">
        <w:trPr>
          <w:trHeight w:val="51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A86E7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Количество </w:t>
            </w:r>
            <w:r>
              <w:rPr>
                <w:b/>
                <w:bCs/>
                <w:color w:val="000000"/>
                <w:sz w:val="20"/>
                <w:lang w:val="en-US" w:eastAsia="en-US"/>
              </w:rPr>
              <w:br/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итераций метода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61FE9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31F3D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228B8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11893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89174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370</w:t>
            </w:r>
          </w:p>
        </w:tc>
      </w:tr>
      <w:tr w:rsidR="00BD3103" w:rsidRPr="000D3F56" w14:paraId="31A01972" w14:textId="77777777" w:rsidTr="00BD3103">
        <w:trPr>
          <w:trHeight w:val="51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E9FEC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lang w:eastAsia="en-US"/>
              </w:rPr>
              <w:t>Количество найденных</w:t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 xml:space="preserve"> точек </w:t>
            </w:r>
            <w:r>
              <w:rPr>
                <w:b/>
                <w:bCs/>
                <w:color w:val="000000"/>
                <w:sz w:val="20"/>
                <w:lang w:eastAsia="en-US"/>
              </w:rPr>
              <w:br/>
            </w:r>
            <w:r w:rsidRPr="000D3F56">
              <w:rPr>
                <w:b/>
                <w:bCs/>
                <w:color w:val="000000"/>
                <w:sz w:val="20"/>
                <w:lang w:eastAsia="en-US"/>
              </w:rPr>
              <w:t>Парето границы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A14B9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9DDF1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42D22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44F3D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0A17D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100</w:t>
            </w:r>
          </w:p>
        </w:tc>
      </w:tr>
      <w:tr w:rsidR="00BD3103" w:rsidRPr="000D3F56" w14:paraId="579A0504" w14:textId="77777777" w:rsidTr="00BD3103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CE681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HV индекс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3D6A1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DAA51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BB85E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CF146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0DF79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0.316</w:t>
            </w:r>
          </w:p>
        </w:tc>
      </w:tr>
      <w:tr w:rsidR="00BD3103" w:rsidRPr="000D3F56" w14:paraId="53D4EC8A" w14:textId="77777777" w:rsidTr="00BD3103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F3F0C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D3F56">
              <w:rPr>
                <w:b/>
                <w:bCs/>
                <w:color w:val="000000"/>
                <w:sz w:val="20"/>
                <w:lang w:eastAsia="en-US"/>
              </w:rPr>
              <w:t>DU индекс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28BF9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09669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1.116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3AE0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A5941" w14:textId="77777777" w:rsidR="00BD3103" w:rsidRPr="000D3F56" w:rsidRDefault="00BD3103" w:rsidP="00BD3103">
            <w:pPr>
              <w:jc w:val="center"/>
              <w:rPr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color w:val="000000"/>
                <w:sz w:val="20"/>
                <w:lang w:val="en-US" w:eastAsia="en-US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EB6BB" w14:textId="77777777" w:rsidR="00BD3103" w:rsidRPr="000D3F56" w:rsidRDefault="00BD3103" w:rsidP="00BD3103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D3F56">
              <w:rPr>
                <w:b/>
                <w:bCs/>
                <w:color w:val="000000"/>
                <w:sz w:val="20"/>
                <w:lang w:val="en-US" w:eastAsia="en-US"/>
              </w:rPr>
              <w:t>0.101</w:t>
            </w:r>
          </w:p>
        </w:tc>
      </w:tr>
    </w:tbl>
    <w:p w14:paraId="2A835B5A" w14:textId="48144842" w:rsidR="00BD3103" w:rsidRPr="009D4CC4" w:rsidRDefault="00BD3103" w:rsidP="0010425D">
      <w:pPr>
        <w:spacing w:after="120"/>
        <w:ind w:firstLine="426"/>
        <w:jc w:val="both"/>
      </w:pPr>
      <w:r w:rsidRPr="0010425D">
        <w:rPr>
          <w:highlight w:val="yellow"/>
        </w:rPr>
        <w:t xml:space="preserve">Как показывают результаты выполненных экспериментов, алгоритм </w:t>
      </w:r>
      <w:r w:rsidR="0010425D" w:rsidRPr="0010425D">
        <w:rPr>
          <w:highlight w:val="yellow"/>
          <w:lang w:val="en-US"/>
        </w:rPr>
        <w:t>MGSA</w:t>
      </w:r>
      <w:r w:rsidR="0010425D" w:rsidRPr="0010425D">
        <w:rPr>
          <w:highlight w:val="yellow"/>
        </w:rPr>
        <w:t xml:space="preserve"> </w:t>
      </w:r>
      <w:r w:rsidRPr="0010425D">
        <w:rPr>
          <w:highlight w:val="yellow"/>
        </w:rPr>
        <w:t>имеет заметное преимущество по сравнению с рассмотренными методами многокритериальной оптимизации даже при решении сравнительно простых задач МКО.</w:t>
      </w:r>
    </w:p>
    <w:p w14:paraId="024B1D8B" w14:textId="60E1F391" w:rsidR="008521D6" w:rsidRDefault="00BD3103" w:rsidP="008521D6">
      <w:pPr>
        <w:spacing w:after="60"/>
        <w:ind w:firstLine="227"/>
        <w:jc w:val="both"/>
        <w:rPr>
          <w:rFonts w:cstheme="minorHAnsi"/>
        </w:rPr>
      </w:pPr>
      <w:r>
        <w:t xml:space="preserve">Во второй серии вычислительных экспериментов производилось решение двухкритериальных двумерных задач </w:t>
      </w:r>
      <w:r w:rsidR="00C32F64">
        <w:rPr>
          <w:lang w:val="en-US"/>
        </w:rPr>
        <w:t>MOO</w:t>
      </w:r>
      <w:r>
        <w:t xml:space="preserve">, т.е. </w:t>
      </w:r>
      <w:r w:rsidRPr="0014140A">
        <w:rPr>
          <w:i/>
        </w:rPr>
        <w:t>N</w:t>
      </w:r>
      <w:r w:rsidRPr="004758CE">
        <w:rPr>
          <w:i/>
        </w:rPr>
        <w:t xml:space="preserve"> </w:t>
      </w:r>
      <w:r>
        <w:t>=</w:t>
      </w:r>
      <w:r w:rsidRPr="004758CE">
        <w:t xml:space="preserve"> </w:t>
      </w:r>
      <w:r>
        <w:t>2</w:t>
      </w:r>
      <w:r w:rsidRPr="0014140A">
        <w:t xml:space="preserve">, </w:t>
      </w:r>
      <w:r w:rsidRPr="0014140A">
        <w:rPr>
          <w:i/>
        </w:rPr>
        <w:t>s</w:t>
      </w:r>
      <w:r w:rsidRPr="004758CE">
        <w:rPr>
          <w:i/>
        </w:rPr>
        <w:t xml:space="preserve"> </w:t>
      </w:r>
      <w:r w:rsidRPr="0014140A">
        <w:t>=</w:t>
      </w:r>
      <w:r w:rsidRPr="004758CE">
        <w:t xml:space="preserve"> </w:t>
      </w:r>
      <w:r w:rsidRPr="0014140A">
        <w:t>2</w:t>
      </w:r>
      <w:r>
        <w:t>. В качестве критериев задачи использовались многоэкстремальные функции</w:t>
      </w:r>
      <w:r w:rsidR="003A331C">
        <w:t>,</w:t>
      </w:r>
      <w:r w:rsidRPr="004758CE">
        <w:t xml:space="preserve"> </w:t>
      </w:r>
      <w:r>
        <w:t>получ</w:t>
      </w:r>
      <w:r w:rsidR="003A331C">
        <w:t>аемые при помощи</w:t>
      </w:r>
      <w:r>
        <w:t xml:space="preserve"> генерато</w:t>
      </w:r>
      <w:r w:rsidR="003A331C">
        <w:t>ра</w:t>
      </w:r>
      <w:r>
        <w:t xml:space="preserve"> </w:t>
      </w:r>
      <w:r>
        <w:rPr>
          <w:lang w:val="en-US"/>
        </w:rPr>
        <w:t>GKLS</w:t>
      </w:r>
      <w:r w:rsidRPr="007B4C0F">
        <w:t xml:space="preserve"> [</w:t>
      </w:r>
      <w:r w:rsidR="00523231" w:rsidRPr="00523231">
        <w:t>4</w:t>
      </w:r>
      <w:r w:rsidR="00C32F64">
        <w:t>3</w:t>
      </w:r>
      <w:r w:rsidRPr="007B4C0F">
        <w:t>]</w:t>
      </w:r>
      <w:r w:rsidR="00523231">
        <w:t xml:space="preserve">. </w:t>
      </w:r>
      <w:r>
        <w:t>В ходе экспериментов было выполнено решение 100 многокритериальных задач</w:t>
      </w:r>
      <w:r w:rsidR="007C12E6">
        <w:t xml:space="preserve"> данного класса</w:t>
      </w:r>
      <w:r w:rsidR="00C32F64">
        <w:t xml:space="preserve">, для каждой из которых </w:t>
      </w:r>
      <w:proofErr w:type="gramStart"/>
      <w:r w:rsidR="00C32F64"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(y)</m:t>
        </m:r>
      </m:oMath>
      <w:r w:rsidR="00C32F64">
        <w:t xml:space="preserve"> из</w:t>
      </w:r>
      <w:proofErr w:type="gramEnd"/>
      <w:r w:rsidR="00C32F64">
        <w:t xml:space="preserve"> (21) из 5, 10 и 25 одновременно оптимизируемых функции соотве</w:t>
      </w:r>
      <w:r w:rsidR="002425EE">
        <w:t>т</w:t>
      </w:r>
      <w:r w:rsidR="00C32F64">
        <w:t>ственно (</w:t>
      </w:r>
      <w:r w:rsidR="002425EE">
        <w:t>коэффициенты</w:t>
      </w:r>
      <w:r>
        <w:t xml:space="preserve"> свертки </w:t>
      </w:r>
      <m:oMath>
        <m:r>
          <w:rPr>
            <w:rFonts w:ascii="Cambria Math" w:hAnsi="Cambria Math"/>
            <w:sz w:val="24"/>
            <w:lang w:val="en-US"/>
          </w:rPr>
          <m:t>λ</m:t>
        </m:r>
        <m:r>
          <w:rPr>
            <w:rFonts w:ascii="Cambria Math" w:hAnsi="Cambria Math"/>
            <w:sz w:val="24"/>
          </w:rPr>
          <m:t>∈</m:t>
        </m:r>
        <m:r>
          <m:rPr>
            <m:sty m:val="p"/>
          </m:rPr>
          <w:rPr>
            <w:rFonts w:ascii="Cambria Math" w:hAnsi="Cambria Math"/>
            <w:sz w:val="24"/>
          </w:rPr>
          <m:t>Λ</m:t>
        </m:r>
      </m:oMath>
      <w:r>
        <w:rPr>
          <w:sz w:val="24"/>
        </w:rPr>
        <w:t xml:space="preserve"> из </w:t>
      </w:r>
      <w:r w:rsidR="002425EE">
        <w:t>(6</w:t>
      </w:r>
      <w:r>
        <w:t>)</w:t>
      </w:r>
      <w:r w:rsidR="002425EE">
        <w:t xml:space="preserve"> для функций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(y)</m:t>
        </m:r>
      </m:oMath>
      <w:r w:rsidRPr="00EE32D1">
        <w:t xml:space="preserve"> равномерно распредел</w:t>
      </w:r>
      <w:r w:rsidR="002425EE">
        <w:t xml:space="preserve">ялись </w:t>
      </w:r>
      <w:r w:rsidRPr="00EE32D1">
        <w:t xml:space="preserve">в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2425EE">
        <w:t>)</w:t>
      </w:r>
      <w:r w:rsidRPr="00EE32D1">
        <w:t>.</w:t>
      </w:r>
      <w:r>
        <w:t xml:space="preserve"> </w:t>
      </w:r>
      <w:r w:rsidR="002425EE">
        <w:t xml:space="preserve">Для проверки точности </w:t>
      </w:r>
      <w:r w:rsidR="002425EE">
        <w:rPr>
          <w:rFonts w:cstheme="minorHAnsi"/>
        </w:rPr>
        <w:t xml:space="preserve">решения задач </w:t>
      </w:r>
      <w:r w:rsidR="002425EE">
        <w:rPr>
          <w:rFonts w:cstheme="minorHAnsi"/>
          <w:lang w:val="en-US"/>
        </w:rPr>
        <w:t>MOO</w:t>
      </w:r>
      <w:r w:rsidR="002425EE" w:rsidRPr="002425EE">
        <w:rPr>
          <w:rFonts w:cstheme="minorHAnsi"/>
        </w:rPr>
        <w:t xml:space="preserve"> </w:t>
      </w:r>
      <w:r w:rsidR="002425EE">
        <w:rPr>
          <w:rFonts w:cstheme="minorHAnsi"/>
        </w:rPr>
        <w:t xml:space="preserve">вычисленные оценки эффективных решений </w:t>
      </w:r>
      <w:r w:rsidR="008521D6">
        <w:rPr>
          <w:rFonts w:cstheme="minorHAnsi"/>
        </w:rPr>
        <w:t>проверял</w:t>
      </w:r>
      <w:r w:rsidR="002425EE">
        <w:rPr>
          <w:rFonts w:cstheme="minorHAnsi"/>
        </w:rPr>
        <w:t xml:space="preserve">ись </w:t>
      </w:r>
      <w:r w:rsidR="008521D6">
        <w:rPr>
          <w:rFonts w:cstheme="minorHAnsi"/>
        </w:rPr>
        <w:t xml:space="preserve">на принадлежность области Парето. Для параметров алгоритма </w:t>
      </w:r>
      <w:r w:rsidR="008521D6">
        <w:rPr>
          <w:rFonts w:cstheme="minorHAnsi"/>
          <w:lang w:val="en-US"/>
        </w:rPr>
        <w:t>MGSA</w:t>
      </w:r>
      <w:r w:rsidR="008521D6" w:rsidRPr="008521D6">
        <w:rPr>
          <w:rFonts w:cstheme="minorHAnsi"/>
        </w:rPr>
        <w:t xml:space="preserve"> </w:t>
      </w:r>
      <w:r w:rsidR="008521D6">
        <w:rPr>
          <w:rFonts w:cstheme="minorHAnsi"/>
        </w:rPr>
        <w:t xml:space="preserve">использовались значения: </w:t>
      </w:r>
      <w:r w:rsidR="008521D6">
        <w:rPr>
          <w:rFonts w:cstheme="minorHAnsi"/>
          <w:sz w:val="24"/>
        </w:rPr>
        <w:t xml:space="preserve">точность </w:t>
      </w:r>
      <w:proofErr w:type="gramStart"/>
      <w:r w:rsidR="008521D6">
        <w:rPr>
          <w:rFonts w:cstheme="minorHAnsi"/>
          <w:sz w:val="24"/>
        </w:rPr>
        <w:t xml:space="preserve">метода </w:t>
      </w:r>
      <m:oMath>
        <m:r>
          <w:rPr>
            <w:rFonts w:ascii="Cambria Math" w:hAnsi="Cambria Math" w:cstheme="minorHAnsi"/>
            <w:sz w:val="24"/>
          </w:rPr>
          <m:t>ε</m:t>
        </m:r>
        <m:r>
          <w:rPr>
            <w:rFonts w:ascii="Cambria Math" w:hAnsi="Cambria Math"/>
          </w:rPr>
          <m:t>=0.01</m:t>
        </m:r>
      </m:oMath>
      <w:r w:rsidR="008521D6">
        <w:rPr>
          <w:rFonts w:cstheme="minorHAnsi"/>
        </w:rPr>
        <w:t>,</w:t>
      </w:r>
      <w:proofErr w:type="gramEnd"/>
      <w:r w:rsidR="008521D6">
        <w:rPr>
          <w:rFonts w:cstheme="minorHAnsi"/>
        </w:rPr>
        <w:t xml:space="preserve"> надежность метода </w:t>
      </w:r>
      <m:oMath>
        <m:r>
          <w:rPr>
            <w:rFonts w:ascii="Cambria Math" w:hAnsi="Cambria Math" w:cstheme="minorHAnsi"/>
          </w:rPr>
          <m:t>r=5.6</m:t>
        </m:r>
      </m:oMath>
      <w:r w:rsidR="008521D6" w:rsidRPr="009A1935">
        <w:rPr>
          <w:rFonts w:cstheme="minorHAnsi"/>
        </w:rPr>
        <w:t>.</w:t>
      </w:r>
      <w:r w:rsidR="008521D6">
        <w:rPr>
          <w:rFonts w:cstheme="minorHAnsi"/>
        </w:rPr>
        <w:t xml:space="preserve"> </w:t>
      </w:r>
      <w:r w:rsidR="008521D6">
        <w:rPr>
          <w:rFonts w:cstheme="minorHAnsi"/>
        </w:rPr>
        <w:t xml:space="preserve">Полученные результаты вычислений </w:t>
      </w:r>
      <w:r w:rsidR="008521D6">
        <w:rPr>
          <w:rFonts w:cstheme="minorHAnsi"/>
        </w:rPr>
        <w:t xml:space="preserve">усреднялись по количеству решенных задач </w:t>
      </w:r>
      <w:r w:rsidR="008521D6">
        <w:rPr>
          <w:rFonts w:cstheme="minorHAnsi"/>
          <w:lang w:val="en-US"/>
        </w:rPr>
        <w:t>MOO</w:t>
      </w:r>
      <w:r w:rsidR="008521D6">
        <w:rPr>
          <w:rFonts w:cstheme="minorHAnsi"/>
        </w:rPr>
        <w:t>.</w:t>
      </w:r>
    </w:p>
    <w:p w14:paraId="29094608" w14:textId="16B9116D" w:rsidR="008521D6" w:rsidRPr="00040E18" w:rsidRDefault="008521D6" w:rsidP="008521D6">
      <w:pPr>
        <w:spacing w:after="60"/>
        <w:ind w:firstLine="227"/>
        <w:jc w:val="both"/>
      </w:pPr>
      <w:r>
        <w:rPr>
          <w:rFonts w:cstheme="minorHAnsi"/>
        </w:rPr>
        <w:lastRenderedPageBreak/>
        <w:t>Результаты вычислительных экспериментов представлены в таблице 2.</w:t>
      </w:r>
    </w:p>
    <w:p w14:paraId="0C5450C8" w14:textId="6AE1B485" w:rsidR="00BD3103" w:rsidRDefault="00BD3103" w:rsidP="007C12E6">
      <w:pPr>
        <w:spacing w:after="120"/>
        <w:ind w:firstLine="426"/>
        <w:jc w:val="both"/>
        <w:rPr>
          <w:rFonts w:cstheme="minorHAnsi"/>
        </w:rPr>
      </w:pPr>
    </w:p>
    <w:p w14:paraId="47AC4969" w14:textId="1DCC1231" w:rsidR="00BD3103" w:rsidRDefault="00BD3103" w:rsidP="007C12E6">
      <w:pPr>
        <w:spacing w:after="120"/>
        <w:ind w:firstLine="227"/>
        <w:jc w:val="center"/>
      </w:pPr>
      <w:r>
        <w:t xml:space="preserve">Таблица 2. </w:t>
      </w:r>
      <w:r w:rsidRPr="008B4360">
        <w:t xml:space="preserve">Результаты </w:t>
      </w:r>
      <w:r w:rsidR="00B370D8">
        <w:t>вычислительных</w:t>
      </w:r>
      <w:r w:rsidRPr="008B4360">
        <w:t xml:space="preserve"> экспериментов по решению двумерных двухкритериальных </w:t>
      </w:r>
      <w:r w:rsidR="008521D6">
        <w:rPr>
          <w:lang w:val="en-US"/>
        </w:rPr>
        <w:t>MOO</w:t>
      </w:r>
      <w:r w:rsidR="008521D6" w:rsidRPr="008521D6">
        <w:t xml:space="preserve"> </w:t>
      </w:r>
      <w:r w:rsidRPr="008B4360">
        <w:t>задач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317"/>
        <w:gridCol w:w="940"/>
        <w:gridCol w:w="875"/>
        <w:gridCol w:w="875"/>
        <w:gridCol w:w="890"/>
        <w:gridCol w:w="876"/>
        <w:gridCol w:w="876"/>
        <w:gridCol w:w="885"/>
        <w:gridCol w:w="876"/>
        <w:gridCol w:w="876"/>
      </w:tblGrid>
      <w:tr w:rsidR="004F2FA2" w14:paraId="07BEEF6F" w14:textId="77777777" w:rsidTr="00223F86">
        <w:tc>
          <w:tcPr>
            <w:tcW w:w="1317" w:type="dxa"/>
            <w:vMerge w:val="restart"/>
            <w:vAlign w:val="center"/>
          </w:tcPr>
          <w:p w14:paraId="4259AFC3" w14:textId="62E0BC4B" w:rsidR="004F2FA2" w:rsidRPr="004F2FA2" w:rsidRDefault="004F2FA2" w:rsidP="00223F86">
            <w:r>
              <w:t xml:space="preserve">Количество функций 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oMath>
          </w:p>
        </w:tc>
        <w:tc>
          <w:tcPr>
            <w:tcW w:w="7969" w:type="dxa"/>
            <w:gridSpan w:val="9"/>
            <w:vAlign w:val="center"/>
          </w:tcPr>
          <w:p w14:paraId="51F6E513" w14:textId="3BCD000C" w:rsidR="004F2FA2" w:rsidRPr="00223F86" w:rsidRDefault="004F2FA2" w:rsidP="004F2FA2">
            <w:pPr>
              <w:jc w:val="center"/>
              <w:rPr>
                <w:b/>
              </w:rPr>
            </w:pPr>
            <w:r w:rsidRPr="00223F86">
              <w:rPr>
                <w:b/>
              </w:rPr>
              <w:t>Алгоритмы</w:t>
            </w:r>
          </w:p>
        </w:tc>
      </w:tr>
      <w:tr w:rsidR="004F2FA2" w14:paraId="7EF07501" w14:textId="77777777" w:rsidTr="004F2FA2">
        <w:tc>
          <w:tcPr>
            <w:tcW w:w="1317" w:type="dxa"/>
            <w:vMerge/>
          </w:tcPr>
          <w:p w14:paraId="42F42D85" w14:textId="77777777" w:rsidR="004F2FA2" w:rsidRDefault="004F2FA2" w:rsidP="007C12E6">
            <w:pPr>
              <w:spacing w:after="120"/>
              <w:jc w:val="center"/>
            </w:pPr>
          </w:p>
        </w:tc>
        <w:tc>
          <w:tcPr>
            <w:tcW w:w="2690" w:type="dxa"/>
            <w:gridSpan w:val="3"/>
          </w:tcPr>
          <w:p w14:paraId="7190EC60" w14:textId="2C7290A1" w:rsidR="004F2FA2" w:rsidRPr="00223F86" w:rsidRDefault="004F2FA2" w:rsidP="004F2FA2">
            <w:pPr>
              <w:jc w:val="center"/>
              <w:rPr>
                <w:b/>
                <w:lang w:val="en-US"/>
              </w:rPr>
            </w:pPr>
            <w:r w:rsidRPr="00223F86">
              <w:rPr>
                <w:b/>
                <w:lang w:val="en-US"/>
              </w:rPr>
              <w:t>GSA</w:t>
            </w:r>
          </w:p>
        </w:tc>
        <w:tc>
          <w:tcPr>
            <w:tcW w:w="2642" w:type="dxa"/>
            <w:gridSpan w:val="3"/>
          </w:tcPr>
          <w:p w14:paraId="6F739DBC" w14:textId="539F4ABA" w:rsidR="004F2FA2" w:rsidRPr="00223F86" w:rsidRDefault="004F2FA2" w:rsidP="004F2FA2">
            <w:pPr>
              <w:jc w:val="center"/>
              <w:rPr>
                <w:b/>
                <w:lang w:val="en-US"/>
              </w:rPr>
            </w:pPr>
            <w:r w:rsidRPr="00223F86">
              <w:rPr>
                <w:b/>
                <w:lang w:val="en-US"/>
              </w:rPr>
              <w:t>MGSA</w:t>
            </w:r>
          </w:p>
        </w:tc>
        <w:tc>
          <w:tcPr>
            <w:tcW w:w="2637" w:type="dxa"/>
            <w:gridSpan w:val="3"/>
          </w:tcPr>
          <w:p w14:paraId="377AD955" w14:textId="76211EF1" w:rsidR="004F2FA2" w:rsidRPr="00223F86" w:rsidRDefault="004F2FA2" w:rsidP="004F2FA2">
            <w:pPr>
              <w:jc w:val="center"/>
              <w:rPr>
                <w:b/>
                <w:lang w:val="en-US"/>
              </w:rPr>
            </w:pPr>
            <w:r w:rsidRPr="00223F86">
              <w:rPr>
                <w:b/>
                <w:lang w:val="en-US"/>
              </w:rPr>
              <w:t>SGSA</w:t>
            </w:r>
          </w:p>
        </w:tc>
      </w:tr>
      <w:tr w:rsidR="004F2FA2" w14:paraId="2918609B" w14:textId="77777777" w:rsidTr="004F2FA2">
        <w:tc>
          <w:tcPr>
            <w:tcW w:w="1317" w:type="dxa"/>
            <w:vMerge/>
          </w:tcPr>
          <w:p w14:paraId="69C5B37A" w14:textId="77777777" w:rsidR="004F2FA2" w:rsidRDefault="004F2FA2" w:rsidP="004F2FA2">
            <w:pPr>
              <w:spacing w:after="120"/>
              <w:jc w:val="center"/>
            </w:pPr>
          </w:p>
        </w:tc>
        <w:tc>
          <w:tcPr>
            <w:tcW w:w="940" w:type="dxa"/>
            <w:vAlign w:val="center"/>
          </w:tcPr>
          <w:p w14:paraId="608342EF" w14:textId="5BFFCEA7" w:rsidR="004F2FA2" w:rsidRPr="004F2FA2" w:rsidRDefault="004F2FA2" w:rsidP="004F2FA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Iters</w:t>
            </w:r>
            <w:proofErr w:type="spellEnd"/>
          </w:p>
        </w:tc>
        <w:tc>
          <w:tcPr>
            <w:tcW w:w="875" w:type="dxa"/>
            <w:vAlign w:val="center"/>
          </w:tcPr>
          <w:p w14:paraId="26ABAF15" w14:textId="7FA7B71A" w:rsidR="004F2FA2" w:rsidRPr="004F2FA2" w:rsidRDefault="004F2FA2" w:rsidP="004F2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HV</w:t>
            </w:r>
          </w:p>
        </w:tc>
        <w:tc>
          <w:tcPr>
            <w:tcW w:w="875" w:type="dxa"/>
            <w:vAlign w:val="center"/>
          </w:tcPr>
          <w:p w14:paraId="23686D75" w14:textId="602869DD" w:rsidR="004F2FA2" w:rsidRPr="004F2FA2" w:rsidRDefault="004F2FA2" w:rsidP="004F2F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890" w:type="dxa"/>
            <w:vAlign w:val="center"/>
          </w:tcPr>
          <w:p w14:paraId="783BD726" w14:textId="74684E72" w:rsidR="004F2FA2" w:rsidRDefault="004F2FA2" w:rsidP="004F2FA2">
            <w:pPr>
              <w:jc w:val="center"/>
            </w:pPr>
            <w:proofErr w:type="spellStart"/>
            <w:r>
              <w:rPr>
                <w:lang w:val="en-US"/>
              </w:rPr>
              <w:t>Iters</w:t>
            </w:r>
            <w:proofErr w:type="spellEnd"/>
          </w:p>
        </w:tc>
        <w:tc>
          <w:tcPr>
            <w:tcW w:w="876" w:type="dxa"/>
            <w:vAlign w:val="center"/>
          </w:tcPr>
          <w:p w14:paraId="2AB9CF1B" w14:textId="60966ADE" w:rsidR="004F2FA2" w:rsidRDefault="004F2FA2" w:rsidP="004F2FA2">
            <w:pPr>
              <w:jc w:val="center"/>
            </w:pPr>
            <w:r>
              <w:rPr>
                <w:lang w:val="en-US"/>
              </w:rPr>
              <w:t>HV</w:t>
            </w:r>
          </w:p>
        </w:tc>
        <w:tc>
          <w:tcPr>
            <w:tcW w:w="876" w:type="dxa"/>
            <w:vAlign w:val="center"/>
          </w:tcPr>
          <w:p w14:paraId="354B13DA" w14:textId="058E9F71" w:rsidR="004F2FA2" w:rsidRDefault="004F2FA2" w:rsidP="004F2FA2">
            <w:pPr>
              <w:jc w:val="center"/>
            </w:pPr>
            <w:r>
              <w:rPr>
                <w:lang w:val="en-US"/>
              </w:rPr>
              <w:t>DU</w:t>
            </w:r>
          </w:p>
        </w:tc>
        <w:tc>
          <w:tcPr>
            <w:tcW w:w="885" w:type="dxa"/>
            <w:vAlign w:val="center"/>
          </w:tcPr>
          <w:p w14:paraId="1C457242" w14:textId="1CA0AC0A" w:rsidR="004F2FA2" w:rsidRDefault="004F2FA2" w:rsidP="004F2FA2">
            <w:pPr>
              <w:jc w:val="center"/>
            </w:pPr>
            <w:proofErr w:type="spellStart"/>
            <w:r>
              <w:rPr>
                <w:lang w:val="en-US"/>
              </w:rPr>
              <w:t>Iters</w:t>
            </w:r>
            <w:proofErr w:type="spellEnd"/>
          </w:p>
        </w:tc>
        <w:tc>
          <w:tcPr>
            <w:tcW w:w="876" w:type="dxa"/>
            <w:vAlign w:val="center"/>
          </w:tcPr>
          <w:p w14:paraId="2F3CFC35" w14:textId="5AF4C24A" w:rsidR="004F2FA2" w:rsidRDefault="004F2FA2" w:rsidP="004F2FA2">
            <w:pPr>
              <w:jc w:val="center"/>
            </w:pPr>
            <w:r>
              <w:rPr>
                <w:lang w:val="en-US"/>
              </w:rPr>
              <w:t>HV</w:t>
            </w:r>
          </w:p>
        </w:tc>
        <w:tc>
          <w:tcPr>
            <w:tcW w:w="876" w:type="dxa"/>
            <w:vAlign w:val="center"/>
          </w:tcPr>
          <w:p w14:paraId="51A459DD" w14:textId="7ACE75BC" w:rsidR="004F2FA2" w:rsidRDefault="004F2FA2" w:rsidP="004F2FA2">
            <w:pPr>
              <w:jc w:val="center"/>
            </w:pPr>
            <w:r>
              <w:rPr>
                <w:lang w:val="en-US"/>
              </w:rPr>
              <w:t>DU</w:t>
            </w:r>
          </w:p>
        </w:tc>
      </w:tr>
      <w:tr w:rsidR="004F2FA2" w14:paraId="0963FDC0" w14:textId="77777777" w:rsidTr="00CC1541">
        <w:tc>
          <w:tcPr>
            <w:tcW w:w="1317" w:type="dxa"/>
            <w:vAlign w:val="center"/>
          </w:tcPr>
          <w:p w14:paraId="273EF4AD" w14:textId="6E432BD8" w:rsidR="004F2FA2" w:rsidRDefault="004F2FA2" w:rsidP="004F2FA2">
            <w:pPr>
              <w:jc w:val="center"/>
            </w:pPr>
            <w:r>
              <w:t>5</w:t>
            </w:r>
          </w:p>
        </w:tc>
        <w:tc>
          <w:tcPr>
            <w:tcW w:w="940" w:type="dxa"/>
            <w:vAlign w:val="bottom"/>
          </w:tcPr>
          <w:p w14:paraId="353D4692" w14:textId="1182EEB9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3771,8</w:t>
            </w:r>
          </w:p>
        </w:tc>
        <w:tc>
          <w:tcPr>
            <w:tcW w:w="875" w:type="dxa"/>
            <w:vAlign w:val="bottom"/>
          </w:tcPr>
          <w:p w14:paraId="0AC931F3" w14:textId="5C410932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6,455</w:t>
            </w:r>
          </w:p>
        </w:tc>
        <w:tc>
          <w:tcPr>
            <w:tcW w:w="875" w:type="dxa"/>
            <w:vAlign w:val="bottom"/>
          </w:tcPr>
          <w:p w14:paraId="638DE1C3" w14:textId="460A9E47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0,250</w:t>
            </w:r>
          </w:p>
        </w:tc>
        <w:tc>
          <w:tcPr>
            <w:tcW w:w="890" w:type="dxa"/>
            <w:vAlign w:val="bottom"/>
          </w:tcPr>
          <w:p w14:paraId="551ACF4E" w14:textId="1175E896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1823,4</w:t>
            </w:r>
          </w:p>
        </w:tc>
        <w:tc>
          <w:tcPr>
            <w:tcW w:w="876" w:type="dxa"/>
            <w:vAlign w:val="bottom"/>
          </w:tcPr>
          <w:p w14:paraId="008FB889" w14:textId="62FCA93E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6,481</w:t>
            </w:r>
          </w:p>
        </w:tc>
        <w:tc>
          <w:tcPr>
            <w:tcW w:w="876" w:type="dxa"/>
            <w:vAlign w:val="bottom"/>
          </w:tcPr>
          <w:p w14:paraId="24A7010A" w14:textId="11F59FEB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0,208</w:t>
            </w:r>
          </w:p>
        </w:tc>
        <w:tc>
          <w:tcPr>
            <w:tcW w:w="885" w:type="dxa"/>
            <w:vAlign w:val="bottom"/>
          </w:tcPr>
          <w:p w14:paraId="35DFA8FD" w14:textId="4F7641B0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2090,5</w:t>
            </w:r>
          </w:p>
        </w:tc>
        <w:tc>
          <w:tcPr>
            <w:tcW w:w="876" w:type="dxa"/>
            <w:vAlign w:val="bottom"/>
          </w:tcPr>
          <w:p w14:paraId="6062B468" w14:textId="19B967FA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6,479</w:t>
            </w:r>
          </w:p>
        </w:tc>
        <w:tc>
          <w:tcPr>
            <w:tcW w:w="876" w:type="dxa"/>
            <w:vAlign w:val="bottom"/>
          </w:tcPr>
          <w:p w14:paraId="45AFEEAB" w14:textId="78D6AB19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0,217</w:t>
            </w:r>
          </w:p>
        </w:tc>
      </w:tr>
      <w:tr w:rsidR="004F2FA2" w14:paraId="2308D65C" w14:textId="77777777" w:rsidTr="00CC1541">
        <w:tc>
          <w:tcPr>
            <w:tcW w:w="1317" w:type="dxa"/>
            <w:vAlign w:val="center"/>
          </w:tcPr>
          <w:p w14:paraId="5C0A6A3E" w14:textId="21F5F5F5" w:rsidR="004F2FA2" w:rsidRDefault="004F2FA2" w:rsidP="004F2FA2">
            <w:pPr>
              <w:jc w:val="center"/>
            </w:pPr>
            <w:r>
              <w:t>10</w:t>
            </w:r>
          </w:p>
        </w:tc>
        <w:tc>
          <w:tcPr>
            <w:tcW w:w="940" w:type="dxa"/>
            <w:vAlign w:val="bottom"/>
          </w:tcPr>
          <w:p w14:paraId="169AAEE8" w14:textId="670CE0BC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7941,6</w:t>
            </w:r>
          </w:p>
        </w:tc>
        <w:tc>
          <w:tcPr>
            <w:tcW w:w="875" w:type="dxa"/>
            <w:vAlign w:val="bottom"/>
          </w:tcPr>
          <w:p w14:paraId="4734C0B7" w14:textId="2066DED7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6,485</w:t>
            </w:r>
          </w:p>
        </w:tc>
        <w:tc>
          <w:tcPr>
            <w:tcW w:w="875" w:type="dxa"/>
            <w:vAlign w:val="bottom"/>
          </w:tcPr>
          <w:p w14:paraId="4DD1FC6E" w14:textId="257F97CD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0,183</w:t>
            </w:r>
          </w:p>
        </w:tc>
        <w:tc>
          <w:tcPr>
            <w:tcW w:w="890" w:type="dxa"/>
            <w:vAlign w:val="bottom"/>
          </w:tcPr>
          <w:p w14:paraId="0BCDDA89" w14:textId="73688C72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1955,5</w:t>
            </w:r>
          </w:p>
        </w:tc>
        <w:tc>
          <w:tcPr>
            <w:tcW w:w="876" w:type="dxa"/>
            <w:vAlign w:val="bottom"/>
          </w:tcPr>
          <w:p w14:paraId="734573B0" w14:textId="1704BF88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6,486</w:t>
            </w:r>
          </w:p>
        </w:tc>
        <w:tc>
          <w:tcPr>
            <w:tcW w:w="876" w:type="dxa"/>
            <w:vAlign w:val="bottom"/>
          </w:tcPr>
          <w:p w14:paraId="4A741070" w14:textId="2C3490FC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0,205</w:t>
            </w:r>
          </w:p>
        </w:tc>
        <w:tc>
          <w:tcPr>
            <w:tcW w:w="885" w:type="dxa"/>
            <w:vAlign w:val="bottom"/>
          </w:tcPr>
          <w:p w14:paraId="61A768EF" w14:textId="06C2EB63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2224,4</w:t>
            </w:r>
          </w:p>
        </w:tc>
        <w:tc>
          <w:tcPr>
            <w:tcW w:w="876" w:type="dxa"/>
            <w:vAlign w:val="bottom"/>
          </w:tcPr>
          <w:p w14:paraId="6E718744" w14:textId="5E6ED0A5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6,486</w:t>
            </w:r>
          </w:p>
        </w:tc>
        <w:tc>
          <w:tcPr>
            <w:tcW w:w="876" w:type="dxa"/>
            <w:vAlign w:val="bottom"/>
          </w:tcPr>
          <w:p w14:paraId="145F31DE" w14:textId="5C473FCD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0,191</w:t>
            </w:r>
          </w:p>
        </w:tc>
      </w:tr>
      <w:tr w:rsidR="004F2FA2" w14:paraId="695F3FF2" w14:textId="77777777" w:rsidTr="00CC1541">
        <w:tc>
          <w:tcPr>
            <w:tcW w:w="1317" w:type="dxa"/>
            <w:vAlign w:val="center"/>
          </w:tcPr>
          <w:p w14:paraId="2514508E" w14:textId="73E96E79" w:rsidR="004F2FA2" w:rsidRDefault="004F2FA2" w:rsidP="004F2FA2">
            <w:pPr>
              <w:jc w:val="center"/>
            </w:pPr>
            <w:r>
              <w:t>25</w:t>
            </w:r>
          </w:p>
        </w:tc>
        <w:tc>
          <w:tcPr>
            <w:tcW w:w="940" w:type="dxa"/>
            <w:vAlign w:val="bottom"/>
          </w:tcPr>
          <w:p w14:paraId="176315DB" w14:textId="74167F9C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20456,2</w:t>
            </w:r>
          </w:p>
        </w:tc>
        <w:tc>
          <w:tcPr>
            <w:tcW w:w="875" w:type="dxa"/>
            <w:vAlign w:val="bottom"/>
          </w:tcPr>
          <w:p w14:paraId="4F4A23DC" w14:textId="2AEF6811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6,504</w:t>
            </w:r>
          </w:p>
        </w:tc>
        <w:tc>
          <w:tcPr>
            <w:tcW w:w="875" w:type="dxa"/>
            <w:vAlign w:val="bottom"/>
          </w:tcPr>
          <w:p w14:paraId="6A4E9CB1" w14:textId="3D7830CA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0,143</w:t>
            </w:r>
          </w:p>
        </w:tc>
        <w:tc>
          <w:tcPr>
            <w:tcW w:w="890" w:type="dxa"/>
            <w:vAlign w:val="bottom"/>
          </w:tcPr>
          <w:p w14:paraId="64DE101C" w14:textId="0CE0D5F9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2135,8</w:t>
            </w:r>
          </w:p>
        </w:tc>
        <w:tc>
          <w:tcPr>
            <w:tcW w:w="876" w:type="dxa"/>
            <w:vAlign w:val="bottom"/>
          </w:tcPr>
          <w:p w14:paraId="361CEBE6" w14:textId="77AADF72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6,490</w:t>
            </w:r>
          </w:p>
        </w:tc>
        <w:tc>
          <w:tcPr>
            <w:tcW w:w="876" w:type="dxa"/>
            <w:vAlign w:val="bottom"/>
          </w:tcPr>
          <w:p w14:paraId="0E929559" w14:textId="714B18B0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0,209</w:t>
            </w:r>
          </w:p>
        </w:tc>
        <w:tc>
          <w:tcPr>
            <w:tcW w:w="885" w:type="dxa"/>
            <w:vAlign w:val="bottom"/>
          </w:tcPr>
          <w:p w14:paraId="2878330D" w14:textId="7ECCDE66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2456,1</w:t>
            </w:r>
          </w:p>
        </w:tc>
        <w:tc>
          <w:tcPr>
            <w:tcW w:w="876" w:type="dxa"/>
            <w:vAlign w:val="bottom"/>
          </w:tcPr>
          <w:p w14:paraId="264B4AA6" w14:textId="346790F6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6,493</w:t>
            </w:r>
          </w:p>
        </w:tc>
        <w:tc>
          <w:tcPr>
            <w:tcW w:w="876" w:type="dxa"/>
            <w:vAlign w:val="bottom"/>
          </w:tcPr>
          <w:p w14:paraId="317B7C60" w14:textId="04310004" w:rsidR="004F2FA2" w:rsidRDefault="004F2FA2" w:rsidP="004F2FA2">
            <w:pPr>
              <w:jc w:val="center"/>
            </w:pPr>
            <w:r>
              <w:rPr>
                <w:rFonts w:ascii="Calibri" w:hAnsi="Calibri" w:cs="Calibri"/>
                <w:color w:val="000000"/>
                <w:szCs w:val="22"/>
              </w:rPr>
              <w:t>0,188</w:t>
            </w:r>
          </w:p>
        </w:tc>
      </w:tr>
    </w:tbl>
    <w:p w14:paraId="294F25FC" w14:textId="77777777" w:rsidR="00BD3103" w:rsidRDefault="00BD3103" w:rsidP="00B25F91">
      <w:pPr>
        <w:spacing w:before="120" w:after="60"/>
        <w:ind w:firstLine="227"/>
        <w:jc w:val="both"/>
      </w:pPr>
      <w:r>
        <w:t>В т</w:t>
      </w:r>
      <w:r w:rsidRPr="00D35A92">
        <w:rPr>
          <w:highlight w:val="yellow"/>
        </w:rPr>
        <w:t>аблиц</w:t>
      </w:r>
      <w:r>
        <w:t xml:space="preserve">е 2 в первом столбце указано количество используемых </w:t>
      </w:r>
      <w:r w:rsidR="003A331C">
        <w:t>вычислительных ядер</w:t>
      </w:r>
      <w:r>
        <w:t xml:space="preserve"> для решения задач из рассматриваемой серии экспериментов. Во втором и четвертом столбцах указано среднее количество итераций</w:t>
      </w:r>
      <w:r w:rsidR="003A331C">
        <w:t>,</w:t>
      </w:r>
      <w:r>
        <w:t xml:space="preserve"> затрач</w:t>
      </w:r>
      <w:r w:rsidR="003A331C">
        <w:t>иваемы</w:t>
      </w:r>
      <w:r>
        <w:t xml:space="preserve">х </w:t>
      </w:r>
      <w:r w:rsidRPr="009D4CC4">
        <w:t>алгоритм</w:t>
      </w:r>
      <w:r>
        <w:t>ом</w:t>
      </w:r>
      <w:r w:rsidRPr="009D4CC4">
        <w:t xml:space="preserve"> </w:t>
      </w:r>
      <w:r w:rsidR="003A331C">
        <w:rPr>
          <w:lang w:val="en-US"/>
        </w:rPr>
        <w:t>A</w:t>
      </w:r>
      <w:r>
        <w:rPr>
          <w:lang w:val="en-US"/>
        </w:rPr>
        <w:t>G</w:t>
      </w:r>
      <w:r w:rsidR="003A331C">
        <w:rPr>
          <w:lang w:val="en-US"/>
        </w:rPr>
        <w:t>C</w:t>
      </w:r>
      <w:r>
        <w:rPr>
          <w:lang w:val="en-US"/>
        </w:rPr>
        <w:t>S</w:t>
      </w:r>
      <w:r>
        <w:t xml:space="preserve"> на </w:t>
      </w:r>
      <w:r w:rsidR="003A331C">
        <w:t>решение задачи оптимизации</w:t>
      </w:r>
      <w:r>
        <w:t xml:space="preserve">. Третий и пятый столбцы содержат процент решенных задач при заданных параметрах метода. Последние два столбца содержат информацию о достигаемых ускорениях. Столбец </w:t>
      </w:r>
      <w:r w:rsidRPr="00AF1684">
        <w:t>(</w:t>
      </w:r>
      <w:r>
        <w:rPr>
          <w:lang w:val="en-US"/>
        </w:rPr>
        <w:t>S</w:t>
      </w:r>
      <w:r w:rsidRPr="00AF1684">
        <w:t xml:space="preserve">1) </w:t>
      </w:r>
      <w:bookmarkStart w:id="0" w:name="_GoBack"/>
      <w:r>
        <w:t xml:space="preserve">показывает эффект от повторного использования накопленной поисковой информации. Столбец </w:t>
      </w:r>
      <w:r w:rsidRPr="00AF1684">
        <w:t>(</w:t>
      </w:r>
      <w:r>
        <w:rPr>
          <w:lang w:val="en-US"/>
        </w:rPr>
        <w:t>S</w:t>
      </w:r>
      <w:r>
        <w:t>2</w:t>
      </w:r>
      <w:r w:rsidRPr="00AF1684">
        <w:t>)</w:t>
      </w:r>
      <w:r>
        <w:t xml:space="preserve"> содержит информацию об общем достигнутом ускорении</w:t>
      </w:r>
      <w:r w:rsidR="003A331C">
        <w:t xml:space="preserve"> по сравнению с исходным алгоритмом без использования поисковой информации</w:t>
      </w:r>
      <w:r>
        <w:t xml:space="preserve">.  </w:t>
      </w:r>
    </w:p>
    <w:p w14:paraId="5C70FB47" w14:textId="77777777" w:rsidR="00BD3103" w:rsidRDefault="00BD3103" w:rsidP="00B25F91">
      <w:pPr>
        <w:spacing w:after="60"/>
        <w:ind w:firstLine="227"/>
        <w:jc w:val="both"/>
      </w:pPr>
      <w:r>
        <w:t xml:space="preserve">Полученные результаты экспериментов показывают, что даже простое повторное использование поисковой </w:t>
      </w:r>
      <w:r w:rsidRPr="008B4360">
        <w:rPr>
          <w:rFonts w:cstheme="minorHAnsi"/>
        </w:rPr>
        <w:t>информации</w:t>
      </w:r>
      <w:r>
        <w:t xml:space="preserve"> позволяет сократить общий объем вычислений в 18,4 раз без использования дополнительных вычислительных ресурсов. </w:t>
      </w:r>
      <w:r w:rsidR="003A331C">
        <w:t>П</w:t>
      </w:r>
      <w:r>
        <w:t xml:space="preserve">ри использовании 25 </w:t>
      </w:r>
      <w:r w:rsidR="003A331C">
        <w:t>вычислительных ядер</w:t>
      </w:r>
      <w:r>
        <w:t xml:space="preserve"> </w:t>
      </w:r>
      <w:r w:rsidR="003A331C">
        <w:t>максимальное</w:t>
      </w:r>
      <w:r>
        <w:t xml:space="preserve"> </w:t>
      </w:r>
      <w:bookmarkEnd w:id="0"/>
      <w:r>
        <w:t>ускорение составляет 295,6 раза.</w:t>
      </w:r>
    </w:p>
    <w:p w14:paraId="7564BE9D" w14:textId="77777777" w:rsidR="00BD3103" w:rsidRDefault="00BD3103" w:rsidP="00BD3103">
      <w:pPr>
        <w:spacing w:after="120"/>
        <w:ind w:firstLine="227"/>
        <w:jc w:val="both"/>
      </w:pPr>
      <w:r>
        <w:t xml:space="preserve">В третьей серии вычислительных экспериментов производилось решение двухкритериальных четырехмерных задач МКО с двумя ограничениями, т.е. </w:t>
      </w:r>
      <w:r w:rsidRPr="0014140A">
        <w:rPr>
          <w:i/>
        </w:rPr>
        <w:t>N</w:t>
      </w:r>
      <w:r w:rsidRPr="004758CE">
        <w:rPr>
          <w:i/>
        </w:rPr>
        <w:t xml:space="preserve"> </w:t>
      </w:r>
      <w:r>
        <w:t>=</w:t>
      </w:r>
      <w:r w:rsidRPr="004758CE">
        <w:t xml:space="preserve"> </w:t>
      </w:r>
      <w:r>
        <w:t>4</w:t>
      </w:r>
      <w:r w:rsidRPr="0014140A">
        <w:t xml:space="preserve">, </w:t>
      </w:r>
      <w:r w:rsidRPr="0014140A">
        <w:rPr>
          <w:i/>
        </w:rPr>
        <w:t>s</w:t>
      </w:r>
      <w:r w:rsidRPr="004758CE">
        <w:rPr>
          <w:i/>
        </w:rPr>
        <w:t xml:space="preserve"> </w:t>
      </w:r>
      <w:r w:rsidRPr="0014140A">
        <w:t>=</w:t>
      </w:r>
      <w:r w:rsidRPr="004758CE">
        <w:t xml:space="preserve"> </w:t>
      </w:r>
      <w:r w:rsidRPr="0014140A">
        <w:t>2</w:t>
      </w:r>
      <w:r>
        <w:t xml:space="preserve">, </w:t>
      </w:r>
      <w:r w:rsidRPr="004758CE">
        <w:rPr>
          <w:i/>
          <w:lang w:val="en-US"/>
        </w:rPr>
        <w:t>m</w:t>
      </w:r>
      <w:r w:rsidRPr="004758CE">
        <w:t xml:space="preserve"> = 2</w:t>
      </w:r>
      <w:r>
        <w:t xml:space="preserve">. </w:t>
      </w:r>
      <w:r w:rsidR="003A331C">
        <w:t xml:space="preserve">Критерии и ограничения решаемых задач </w:t>
      </w:r>
      <w:r w:rsidR="00075E0F">
        <w:t xml:space="preserve">МКО </w:t>
      </w:r>
      <w:r w:rsidR="003A331C">
        <w:t xml:space="preserve">определялись, как и ранее, при помощи </w:t>
      </w:r>
      <w:r>
        <w:t>генерато</w:t>
      </w:r>
      <w:r w:rsidR="003A331C">
        <w:t>ра</w:t>
      </w:r>
      <w:r>
        <w:t xml:space="preserve"> </w:t>
      </w:r>
      <w:r>
        <w:rPr>
          <w:lang w:val="en-US"/>
        </w:rPr>
        <w:t>GKLS</w:t>
      </w:r>
      <w:r w:rsidR="00075E0F">
        <w:t xml:space="preserve"> </w:t>
      </w:r>
      <w:r w:rsidR="00075E0F" w:rsidRPr="007B4C0F">
        <w:t>[</w:t>
      </w:r>
      <w:r w:rsidR="00075E0F">
        <w:rPr>
          <w:lang w:val="en-US"/>
        </w:rPr>
        <w:t>X</w:t>
      </w:r>
      <w:r w:rsidR="00075E0F" w:rsidRPr="00523231">
        <w:t>4</w:t>
      </w:r>
      <w:r w:rsidR="00075E0F">
        <w:t>4</w:t>
      </w:r>
      <w:r w:rsidR="00075E0F" w:rsidRPr="007B4C0F">
        <w:t>]</w:t>
      </w:r>
      <w:r>
        <w:t>.</w:t>
      </w:r>
      <w:r w:rsidRPr="009A1935">
        <w:t xml:space="preserve"> </w:t>
      </w:r>
      <w:r>
        <w:rPr>
          <w:rFonts w:cstheme="minorHAnsi"/>
          <w:sz w:val="24"/>
        </w:rPr>
        <w:t xml:space="preserve">При решении серии задач использовалась точность </w:t>
      </w:r>
      <w:proofErr w:type="gramStart"/>
      <w:r>
        <w:rPr>
          <w:rFonts w:cstheme="minorHAnsi"/>
          <w:sz w:val="24"/>
        </w:rPr>
        <w:t xml:space="preserve">метода </w:t>
      </w:r>
      <m:oMath>
        <m:r>
          <w:rPr>
            <w:rFonts w:ascii="Cambria Math" w:hAnsi="Cambria Math" w:cstheme="minorHAnsi"/>
            <w:sz w:val="24"/>
          </w:rPr>
          <m:t>ε</m:t>
        </m:r>
        <m:r>
          <w:rPr>
            <w:rFonts w:ascii="Cambria Math" w:hAnsi="Cambria Math"/>
          </w:rPr>
          <m:t>=0.025</m:t>
        </m:r>
      </m:oMath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надежность метода </w:t>
      </w:r>
      <m:oMath>
        <m:r>
          <w:rPr>
            <w:rFonts w:ascii="Cambria Math" w:hAnsi="Cambria Math" w:cstheme="minorHAnsi"/>
          </w:rPr>
          <m:t>r=5.6</m:t>
        </m:r>
      </m:oMath>
      <w:r w:rsidRPr="009A1935">
        <w:rPr>
          <w:rFonts w:cstheme="minorHAnsi"/>
        </w:rPr>
        <w:t>.</w:t>
      </w:r>
      <w:r>
        <w:t xml:space="preserve"> </w:t>
      </w:r>
      <w:r>
        <w:rPr>
          <w:rFonts w:cstheme="minorHAnsi"/>
        </w:rPr>
        <w:t>Результаты вычислительных экспериментов представлены в таблице 3.</w:t>
      </w:r>
    </w:p>
    <w:p w14:paraId="34F1757C" w14:textId="77777777" w:rsidR="00BD3103" w:rsidRDefault="00BD3103" w:rsidP="00BD3103">
      <w:pPr>
        <w:spacing w:after="120"/>
        <w:ind w:firstLine="227"/>
        <w:jc w:val="center"/>
      </w:pPr>
      <w:r>
        <w:t xml:space="preserve">Таблица 3. </w:t>
      </w:r>
      <w:r w:rsidRPr="008B4360">
        <w:t xml:space="preserve">Результаты серии экспериментов по решению </w:t>
      </w:r>
      <w:r>
        <w:br/>
        <w:t>четырехмерных</w:t>
      </w:r>
      <w:r w:rsidRPr="008B4360">
        <w:t xml:space="preserve"> двухкритериальных МКО задач</w:t>
      </w:r>
      <w:r>
        <w:t xml:space="preserve"> с ограничениями</w:t>
      </w:r>
    </w:p>
    <w:tbl>
      <w:tblPr>
        <w:tblW w:w="8616" w:type="dxa"/>
        <w:jc w:val="center"/>
        <w:tblLook w:val="04A0" w:firstRow="1" w:lastRow="0" w:firstColumn="1" w:lastColumn="0" w:noHBand="0" w:noVBand="1"/>
      </w:tblPr>
      <w:tblGrid>
        <w:gridCol w:w="1841"/>
        <w:gridCol w:w="1247"/>
        <w:gridCol w:w="1235"/>
        <w:gridCol w:w="1175"/>
        <w:gridCol w:w="1221"/>
        <w:gridCol w:w="905"/>
        <w:gridCol w:w="992"/>
      </w:tblGrid>
      <w:tr w:rsidR="00075E0F" w:rsidRPr="009A1935" w14:paraId="27CB57E0" w14:textId="77777777" w:rsidTr="00075E0F">
        <w:trPr>
          <w:trHeight w:val="268"/>
          <w:jc w:val="center"/>
        </w:trPr>
        <w:tc>
          <w:tcPr>
            <w:tcW w:w="18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F7FB" w14:textId="77777777" w:rsidR="00075E0F" w:rsidRPr="009A1935" w:rsidRDefault="00075E0F" w:rsidP="00075E0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 xml:space="preserve">Количество </w:t>
            </w:r>
            <w:r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br/>
              <w:t>вычислительных ядер</w:t>
            </w:r>
          </w:p>
        </w:tc>
        <w:tc>
          <w:tcPr>
            <w:tcW w:w="48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1B2B" w14:textId="77777777" w:rsidR="00075E0F" w:rsidRPr="009A1935" w:rsidRDefault="00075E0F" w:rsidP="00075E0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Поисковая и</w:t>
            </w: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нформация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294C" w14:textId="77777777" w:rsidR="00075E0F" w:rsidRPr="009A1935" w:rsidRDefault="00075E0F" w:rsidP="00075E0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S1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18EE" w14:textId="77777777" w:rsidR="00075E0F" w:rsidRPr="009A1935" w:rsidRDefault="00075E0F" w:rsidP="00075E0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S2</w:t>
            </w:r>
          </w:p>
        </w:tc>
      </w:tr>
      <w:tr w:rsidR="00075E0F" w:rsidRPr="009A1935" w14:paraId="4D82947A" w14:textId="77777777" w:rsidTr="00075E0F">
        <w:trPr>
          <w:trHeight w:val="268"/>
          <w:jc w:val="center"/>
        </w:trPr>
        <w:tc>
          <w:tcPr>
            <w:tcW w:w="18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F80E" w14:textId="77777777" w:rsidR="00075E0F" w:rsidRPr="009A1935" w:rsidRDefault="00075E0F" w:rsidP="00075E0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F619" w14:textId="77777777" w:rsidR="00075E0F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не используется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BDBB8" w14:textId="77777777" w:rsidR="00075E0F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используется</w:t>
            </w: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1C5A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81F0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</w:tr>
      <w:tr w:rsidR="00075E0F" w:rsidRPr="009A1935" w14:paraId="55C105D7" w14:textId="77777777" w:rsidTr="00075E0F">
        <w:trPr>
          <w:trHeight w:val="300"/>
          <w:jc w:val="center"/>
        </w:trPr>
        <w:tc>
          <w:tcPr>
            <w:tcW w:w="18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6E051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4EA7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Итераций метода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4498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Решенных задач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5297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Итераций метода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1664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Решенных задач</w:t>
            </w:r>
          </w:p>
        </w:tc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C242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4634" w14:textId="77777777" w:rsidR="00075E0F" w:rsidRPr="009A1935" w:rsidRDefault="00075E0F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</w:p>
        </w:tc>
      </w:tr>
      <w:tr w:rsidR="00BD3103" w:rsidRPr="009A1935" w14:paraId="0DDDEECE" w14:textId="77777777" w:rsidTr="00075E0F">
        <w:trPr>
          <w:trHeight w:val="30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F7D9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2B81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5224909,1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60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95%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22E7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371501,8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C38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B1F0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3CF8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14,1</w:t>
            </w:r>
          </w:p>
        </w:tc>
      </w:tr>
      <w:tr w:rsidR="00BD3103" w:rsidRPr="009A1935" w14:paraId="3E950670" w14:textId="77777777" w:rsidTr="00075E0F">
        <w:trPr>
          <w:trHeight w:val="30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2037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AD7B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2141142,3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16CF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93%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D5D9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140730,3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A6B9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95%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C639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15,2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4954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37,1</w:t>
            </w:r>
          </w:p>
        </w:tc>
      </w:tr>
      <w:tr w:rsidR="00BD3103" w:rsidRPr="009A1935" w14:paraId="3C2A4251" w14:textId="77777777" w:rsidTr="00075E0F">
        <w:trPr>
          <w:trHeight w:val="30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D851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8F43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862582,2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F6A6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93%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1B23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57744,1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0FF0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5EB4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DE441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90,5</w:t>
            </w:r>
          </w:p>
        </w:tc>
      </w:tr>
      <w:tr w:rsidR="00BD3103" w:rsidRPr="009A1935" w14:paraId="377D695F" w14:textId="77777777" w:rsidTr="00075E0F">
        <w:trPr>
          <w:trHeight w:val="30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F9D0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78FA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625742,5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F58D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96%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D6D3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43577,7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3C2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97%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B1C7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F323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119,9</w:t>
            </w:r>
          </w:p>
        </w:tc>
      </w:tr>
      <w:tr w:rsidR="00BD3103" w:rsidRPr="009A1935" w14:paraId="08586BD2" w14:textId="77777777" w:rsidTr="00075E0F">
        <w:trPr>
          <w:trHeight w:val="300"/>
          <w:jc w:val="center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2B50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25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990A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177865,2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3EF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94%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A90A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12179,6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D027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96%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5B1C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14,6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0D12" w14:textId="77777777" w:rsidR="00BD3103" w:rsidRPr="009A1935" w:rsidRDefault="00BD3103" w:rsidP="00BD3103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</w:pPr>
            <w:r w:rsidRPr="009A1935">
              <w:rPr>
                <w:rFonts w:ascii="Calibri" w:hAnsi="Calibri" w:cs="Calibri"/>
                <w:b/>
                <w:color w:val="000000"/>
                <w:szCs w:val="22"/>
                <w:lang w:eastAsia="en-US"/>
              </w:rPr>
              <w:t>429,0</w:t>
            </w:r>
          </w:p>
        </w:tc>
      </w:tr>
    </w:tbl>
    <w:p w14:paraId="432D0991" w14:textId="77777777" w:rsidR="00BD3103" w:rsidRPr="009A1935" w:rsidRDefault="00075E0F" w:rsidP="007C12E6">
      <w:pPr>
        <w:spacing w:before="120"/>
        <w:ind w:firstLine="227"/>
        <w:jc w:val="both"/>
      </w:pPr>
      <w:r>
        <w:t>Результаты экспериментов показывают</w:t>
      </w:r>
      <w:r w:rsidR="00BD3103">
        <w:t xml:space="preserve">, </w:t>
      </w:r>
      <w:r>
        <w:t>что при увеличении размерности решаемых задач МКО и соответствующего</w:t>
      </w:r>
      <w:r w:rsidR="00BD3103">
        <w:t xml:space="preserve"> увеличения объема вычислений эффективность </w:t>
      </w:r>
      <w:r>
        <w:t xml:space="preserve">алгоритма </w:t>
      </w:r>
      <w:r>
        <w:rPr>
          <w:lang w:val="en-US"/>
        </w:rPr>
        <w:t>PAGCS</w:t>
      </w:r>
      <w:r w:rsidRPr="00075E0F">
        <w:t xml:space="preserve"> </w:t>
      </w:r>
      <w:r>
        <w:t>существенно возрастает – так, например,</w:t>
      </w:r>
      <w:r w:rsidR="00BD3103">
        <w:t xml:space="preserve"> достигаемое ускорение при использовании 25 </w:t>
      </w:r>
      <w:r>
        <w:t>вычислительных ядер</w:t>
      </w:r>
      <w:r w:rsidR="00BD3103">
        <w:t xml:space="preserve"> составляет 429 раз.  </w:t>
      </w:r>
    </w:p>
    <w:p w14:paraId="31D4D4F2" w14:textId="77777777" w:rsidR="00754CA9" w:rsidRDefault="00D064BC" w:rsidP="00754CA9">
      <w:pPr>
        <w:pStyle w:val="10"/>
      </w:pPr>
      <w:r>
        <w:t>6</w:t>
      </w:r>
      <w:r w:rsidR="00754CA9">
        <w:t>. Заключение</w:t>
      </w:r>
    </w:p>
    <w:p w14:paraId="4CFA1683" w14:textId="77777777" w:rsidR="00BC449C" w:rsidRDefault="00D576EA" w:rsidP="00BC449C">
      <w:pPr>
        <w:tabs>
          <w:tab w:val="left" w:pos="1130"/>
        </w:tabs>
        <w:ind w:firstLine="425"/>
        <w:jc w:val="both"/>
      </w:pPr>
      <w:r w:rsidRPr="00D576EA">
        <w:t>В статье предлагается эффективный метод решения сложных многокритериальных задач оптимизации</w:t>
      </w:r>
      <w:r w:rsidR="00575CE1">
        <w:t xml:space="preserve"> с невыпуклыми ограничениями</w:t>
      </w:r>
      <w:r w:rsidRPr="00D576EA">
        <w:t xml:space="preserve">, в которых критерии оптимальности могут быть многоэкстремальными, а вычисление значений критериев может требовать большого объема </w:t>
      </w:r>
      <w:r w:rsidRPr="00D576EA">
        <w:lastRenderedPageBreak/>
        <w:t xml:space="preserve">вычислений. Основа предлагаемого подхода состоит в сведении многокритериальных задач к задачам нелинейного программирования при помощи минимаксной свертки частных критериев, редукции размерности при использовании разверток Пеано и применении эффективных информационно-статистических </w:t>
      </w:r>
      <w:r w:rsidR="00575CE1">
        <w:t>методов глобальной оптимизации</w:t>
      </w:r>
      <w:r w:rsidR="00D7484F" w:rsidRPr="00D7484F">
        <w:t xml:space="preserve"> с оригинальной индексной схемы учета ограничений вместо обычно используемых штрафных функций.</w:t>
      </w:r>
    </w:p>
    <w:p w14:paraId="313E8E2F" w14:textId="77777777" w:rsidR="004B3965" w:rsidRDefault="00BC449C" w:rsidP="004B3965">
      <w:pPr>
        <w:tabs>
          <w:tab w:val="left" w:pos="1130"/>
        </w:tabs>
        <w:ind w:firstLine="425"/>
        <w:jc w:val="both"/>
      </w:pPr>
      <w:r>
        <w:t xml:space="preserve">Ключевой аспект разработанного подхода состоит в преодолении большой вычислительной сложности глобального поиска множества эффективных вариантов при решении задач многокритериальной оптимизации. </w:t>
      </w:r>
      <w:r w:rsidR="004B3965">
        <w:t xml:space="preserve">Значительное повышение эффективности и существенное снижение объема вычислений обеспечивается за счет </w:t>
      </w:r>
      <w:r w:rsidR="00D576EA" w:rsidRPr="00D576EA">
        <w:t>максимально</w:t>
      </w:r>
      <w:r w:rsidR="004B3965">
        <w:t xml:space="preserve"> возможного использования</w:t>
      </w:r>
      <w:r w:rsidR="00D576EA" w:rsidRPr="00D576EA">
        <w:t xml:space="preserve"> всей поисковой информации, получаемой в процессе вычислений. </w:t>
      </w:r>
      <w:r w:rsidR="004B3965">
        <w:t xml:space="preserve">Для этого </w:t>
      </w:r>
      <w:r w:rsidR="00052CF7">
        <w:t>необходимо было</w:t>
      </w:r>
      <w:r w:rsidR="004B3965">
        <w:t xml:space="preserve"> обеспечить возможность хранения поисковой информации большого объема, эффективной обработки и использования поисковых данных в ходе решения задач многокритериальной оптимизации. </w:t>
      </w:r>
      <w:r w:rsidR="00052CF7">
        <w:t xml:space="preserve">В рамках разработанного подхода предложены способы приведения всей имеющейся поисковой информации к значениям очередной решаемой скалярной задачи нелинейного программирования. </w:t>
      </w:r>
      <w:r w:rsidR="003F1D6B">
        <w:t xml:space="preserve">Приведенная к актуальному состоянию поисковая информация используется </w:t>
      </w:r>
      <w:r w:rsidR="00052CF7">
        <w:t>применяемы</w:t>
      </w:r>
      <w:r w:rsidR="003F1D6B">
        <w:t>ми</w:t>
      </w:r>
      <w:r w:rsidR="00052CF7">
        <w:t xml:space="preserve"> мето</w:t>
      </w:r>
      <w:r w:rsidR="003F1D6B">
        <w:t>дами</w:t>
      </w:r>
      <w:r w:rsidR="00052CF7">
        <w:t xml:space="preserve"> </w:t>
      </w:r>
      <w:r w:rsidR="003F1D6B">
        <w:t>оптимизации</w:t>
      </w:r>
      <w:r w:rsidR="00052CF7">
        <w:t xml:space="preserve"> </w:t>
      </w:r>
      <w:r w:rsidR="003F1D6B">
        <w:t>для адаптивного планирования выполняемых итераций глобального поиска.</w:t>
      </w:r>
    </w:p>
    <w:p w14:paraId="47E17ECF" w14:textId="77777777" w:rsidR="00160E44" w:rsidRDefault="00160E44" w:rsidP="004B3965">
      <w:pPr>
        <w:tabs>
          <w:tab w:val="left" w:pos="1130"/>
        </w:tabs>
        <w:ind w:firstLine="425"/>
        <w:jc w:val="both"/>
      </w:pPr>
      <w:r>
        <w:t>Наличие поисковой информации позволяет также эффективно организовывать параллельные вычисления, обеспечивая выбор наиболее перспективных точек области поиска при поиске эффективных решений задач МКО.</w:t>
      </w:r>
    </w:p>
    <w:p w14:paraId="30CAADF5" w14:textId="77777777" w:rsidR="00D576EA" w:rsidRDefault="00D576EA" w:rsidP="004B3965">
      <w:pPr>
        <w:tabs>
          <w:tab w:val="left" w:pos="1130"/>
        </w:tabs>
        <w:ind w:firstLine="425"/>
        <w:jc w:val="both"/>
      </w:pPr>
      <w:r w:rsidRPr="00D576EA">
        <w:t xml:space="preserve">Как показывают результаты вычислительных экспериментов, </w:t>
      </w:r>
      <w:r w:rsidR="00160E44">
        <w:t>разработанный</w:t>
      </w:r>
      <w:r w:rsidRPr="00D576EA">
        <w:t xml:space="preserve"> подход позволяет значительно – в десятки и сотни раз – сократить вычислительную трудоемкость решения задач многокритериальной оптимизации</w:t>
      </w:r>
      <w:r w:rsidR="00160E44">
        <w:t xml:space="preserve"> с невыпуклыми ограничениями</w:t>
      </w:r>
      <w:r w:rsidRPr="00D576EA">
        <w:t>.</w:t>
      </w:r>
    </w:p>
    <w:p w14:paraId="6A8052EA" w14:textId="77777777" w:rsidR="003F1D6B" w:rsidRDefault="005E39F5" w:rsidP="004B3965">
      <w:pPr>
        <w:tabs>
          <w:tab w:val="left" w:pos="1130"/>
        </w:tabs>
        <w:ind w:firstLine="425"/>
        <w:jc w:val="both"/>
      </w:pPr>
      <w:r>
        <w:t xml:space="preserve">Как заключение, можно отметить, что разработанный подход является перспективным и требует дальнейшего продолжения исследований. Прежде всего, необходимо продолжить проведение вычислительных экспериментов по решению задач многокритериальной оптимизации при большем количестве частных критериев эффективности и для большей размерности решаемых задач оптимизации. Следует также оценить возможность организации параллельных вычислений </w:t>
      </w:r>
      <w:r w:rsidR="00160E44">
        <w:t>для высокопроизводительных систем с распределенной памятью</w:t>
      </w:r>
      <w:r>
        <w:t>.</w:t>
      </w:r>
    </w:p>
    <w:p w14:paraId="57F9BCB7" w14:textId="77777777" w:rsidR="008D798D" w:rsidRPr="00A038FC" w:rsidRDefault="008D798D" w:rsidP="008D798D">
      <w:pPr>
        <w:pStyle w:val="10"/>
        <w:rPr>
          <w:lang w:val="en-US"/>
        </w:rPr>
      </w:pPr>
      <w:r w:rsidRPr="00A038FC">
        <w:rPr>
          <w:lang w:val="en-US"/>
        </w:rPr>
        <w:t xml:space="preserve">Acknowledgements </w:t>
      </w:r>
    </w:p>
    <w:p w14:paraId="22C98CED" w14:textId="77777777" w:rsidR="008D798D" w:rsidRPr="008D798D" w:rsidRDefault="008D798D" w:rsidP="008D798D">
      <w:pPr>
        <w:tabs>
          <w:tab w:val="left" w:pos="1130"/>
        </w:tabs>
        <w:ind w:firstLine="425"/>
        <w:jc w:val="both"/>
        <w:rPr>
          <w:lang w:val="en-US"/>
        </w:rPr>
      </w:pPr>
      <w:proofErr w:type="gramStart"/>
      <w:r w:rsidRPr="008D798D">
        <w:rPr>
          <w:lang w:val="en-US"/>
        </w:rPr>
        <w:t>This research was supported by the Russian Science Foundation, project No 16-11-10150 “Novel efficient methods and software tools for time-consuming decision making problems using supercomputers of superior performance.”</w:t>
      </w:r>
      <w:proofErr w:type="gramEnd"/>
    </w:p>
    <w:p w14:paraId="29302EC6" w14:textId="77777777" w:rsidR="002879BF" w:rsidRDefault="002879BF" w:rsidP="008D798D">
      <w:pPr>
        <w:pStyle w:val="10"/>
        <w:rPr>
          <w:lang w:val="en-US"/>
        </w:rPr>
      </w:pPr>
      <w:r w:rsidRPr="00A038FC">
        <w:rPr>
          <w:lang w:val="en-US"/>
        </w:rPr>
        <w:t>References</w:t>
      </w:r>
    </w:p>
    <w:p w14:paraId="5374E624" w14:textId="77777777" w:rsidR="00380902" w:rsidRPr="00902B38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902B38">
        <w:rPr>
          <w:szCs w:val="22"/>
          <w:lang w:val="en-US"/>
        </w:rPr>
        <w:t>Miettinen</w:t>
      </w:r>
      <w:proofErr w:type="spellEnd"/>
      <w:r w:rsidRPr="00902B38">
        <w:rPr>
          <w:szCs w:val="22"/>
          <w:lang w:val="en-US"/>
        </w:rPr>
        <w:t xml:space="preserve"> K. (1999) Nonlinear Multiobjective Optimization // Springer.</w:t>
      </w:r>
    </w:p>
    <w:p w14:paraId="46ADD336" w14:textId="77777777" w:rsidR="00380902" w:rsidRPr="00902B38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902B38">
        <w:rPr>
          <w:szCs w:val="22"/>
          <w:lang w:val="en-US"/>
        </w:rPr>
        <w:t>Ehrgott</w:t>
      </w:r>
      <w:proofErr w:type="spellEnd"/>
      <w:r w:rsidRPr="00902B38">
        <w:rPr>
          <w:szCs w:val="22"/>
          <w:lang w:val="en-US"/>
        </w:rPr>
        <w:t>, M. (2005) Multicriteria Optimization // Springer. (2nd ed., 2010)</w:t>
      </w:r>
    </w:p>
    <w:p w14:paraId="158C9A2F" w14:textId="77777777" w:rsidR="00380902" w:rsidRPr="00902B38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902B38">
        <w:rPr>
          <w:szCs w:val="22"/>
          <w:lang w:val="en-US"/>
        </w:rPr>
        <w:t xml:space="preserve">Collette, Y., </w:t>
      </w:r>
      <w:proofErr w:type="spellStart"/>
      <w:r w:rsidRPr="00902B38">
        <w:rPr>
          <w:szCs w:val="22"/>
          <w:lang w:val="en-US"/>
        </w:rPr>
        <w:t>Siarry</w:t>
      </w:r>
      <w:proofErr w:type="spellEnd"/>
      <w:r w:rsidRPr="00902B38">
        <w:rPr>
          <w:szCs w:val="22"/>
          <w:lang w:val="en-US"/>
        </w:rPr>
        <w:t>, P. (2011) Multiobjective Optimization: Principles and Case Studies (Decision Engineering) // Springer.</w:t>
      </w:r>
    </w:p>
    <w:p w14:paraId="4E03AF33" w14:textId="77777777" w:rsidR="00380902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902B38">
        <w:rPr>
          <w:szCs w:val="22"/>
          <w:lang w:val="en-US" w:eastAsia="en-US"/>
        </w:rPr>
        <w:t>Marler</w:t>
      </w:r>
      <w:proofErr w:type="spellEnd"/>
      <w:r w:rsidRPr="00902B38">
        <w:rPr>
          <w:szCs w:val="22"/>
          <w:lang w:val="en-US" w:eastAsia="en-US"/>
        </w:rPr>
        <w:t xml:space="preserve">, R. T., Arora, J. S. (2009). Multi-Objective Optimization: Concepts and Methods for Engineering // VDM </w:t>
      </w:r>
      <w:proofErr w:type="spellStart"/>
      <w:r w:rsidRPr="00902B38">
        <w:rPr>
          <w:szCs w:val="22"/>
          <w:lang w:val="en-US" w:eastAsia="en-US"/>
        </w:rPr>
        <w:t>Verlag</w:t>
      </w:r>
      <w:proofErr w:type="spellEnd"/>
      <w:r w:rsidRPr="00902B38">
        <w:rPr>
          <w:szCs w:val="22"/>
          <w:lang w:val="en-US" w:eastAsia="en-US"/>
        </w:rPr>
        <w:t>.</w:t>
      </w:r>
    </w:p>
    <w:p w14:paraId="7E652538" w14:textId="77777777" w:rsidR="00380902" w:rsidRPr="00902B38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A711DC">
        <w:rPr>
          <w:szCs w:val="22"/>
          <w:lang w:val="en-US" w:eastAsia="en-US"/>
        </w:rPr>
        <w:t>Pardalos</w:t>
      </w:r>
      <w:proofErr w:type="spellEnd"/>
      <w:r w:rsidRPr="00A711DC">
        <w:rPr>
          <w:szCs w:val="22"/>
          <w:lang w:val="en-US" w:eastAsia="en-US"/>
        </w:rPr>
        <w:t xml:space="preserve">, P.M.,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A., </w:t>
      </w:r>
      <w:proofErr w:type="spellStart"/>
      <w:r w:rsidRPr="00A711DC">
        <w:rPr>
          <w:szCs w:val="22"/>
          <w:lang w:val="en-US" w:eastAsia="en-US"/>
        </w:rPr>
        <w:t>Žilinskas</w:t>
      </w:r>
      <w:proofErr w:type="spellEnd"/>
      <w:r w:rsidRPr="00A711DC">
        <w:rPr>
          <w:szCs w:val="22"/>
          <w:lang w:val="en-US" w:eastAsia="en-US"/>
        </w:rPr>
        <w:t xml:space="preserve">, J. (2017) </w:t>
      </w:r>
      <w:r w:rsidRPr="00A711DC">
        <w:rPr>
          <w:szCs w:val="22"/>
          <w:lang w:val="en-US"/>
        </w:rPr>
        <w:t>Non-Convex Multi-Objective Optimization. Springer.</w:t>
      </w:r>
    </w:p>
    <w:p w14:paraId="0951D28D" w14:textId="77777777" w:rsidR="00380902" w:rsidRPr="00937EEC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Marler</w:t>
      </w:r>
      <w:proofErr w:type="spellEnd"/>
      <w:r w:rsidRPr="00937EEC">
        <w:rPr>
          <w:szCs w:val="22"/>
          <w:lang w:val="en-US" w:eastAsia="en-US"/>
        </w:rPr>
        <w:t xml:space="preserve">, R. T., Arora, J. S. (2004). Survey of multi-objective optimization methods for engineering // </w:t>
      </w:r>
      <w:proofErr w:type="spellStart"/>
      <w:r w:rsidRPr="00937EEC">
        <w:rPr>
          <w:szCs w:val="22"/>
          <w:lang w:val="en-US" w:eastAsia="en-US"/>
        </w:rPr>
        <w:t>Struct</w:t>
      </w:r>
      <w:proofErr w:type="spellEnd"/>
      <w:r w:rsidRPr="00937EEC">
        <w:rPr>
          <w:szCs w:val="22"/>
          <w:lang w:val="en-US" w:eastAsia="en-US"/>
        </w:rPr>
        <w:t>. Multidisciplinary Optimization 26, 369-395.</w:t>
      </w:r>
    </w:p>
    <w:p w14:paraId="230732C8" w14:textId="1FE13752" w:rsidR="00380902" w:rsidRPr="00937EEC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r w:rsidRPr="00937EEC">
        <w:rPr>
          <w:szCs w:val="22"/>
          <w:lang w:val="en-US" w:eastAsia="en-US"/>
        </w:rPr>
        <w:t xml:space="preserve"> </w:t>
      </w:r>
      <w:proofErr w:type="spellStart"/>
      <w:r w:rsidRPr="00937EEC">
        <w:rPr>
          <w:szCs w:val="22"/>
          <w:lang w:val="en-US" w:eastAsia="en-US"/>
        </w:rPr>
        <w:t>Figueira</w:t>
      </w:r>
      <w:proofErr w:type="gramStart"/>
      <w:r w:rsidRPr="00937EEC">
        <w:rPr>
          <w:szCs w:val="22"/>
          <w:lang w:val="en-US" w:eastAsia="en-US"/>
        </w:rPr>
        <w:t>,J</w:t>
      </w:r>
      <w:proofErr w:type="spellEnd"/>
      <w:proofErr w:type="gramEnd"/>
      <w:r w:rsidRPr="00937EEC">
        <w:rPr>
          <w:szCs w:val="22"/>
          <w:lang w:val="en-US" w:eastAsia="en-US"/>
        </w:rPr>
        <w:t>.</w:t>
      </w:r>
      <w:r w:rsidR="004D6DE6">
        <w:rPr>
          <w:szCs w:val="22"/>
          <w:lang w:val="en-US" w:eastAsia="en-US"/>
        </w:rPr>
        <w:t xml:space="preserve">, Greco, S., </w:t>
      </w:r>
      <w:proofErr w:type="spellStart"/>
      <w:r w:rsidR="004D6DE6">
        <w:rPr>
          <w:szCs w:val="22"/>
          <w:lang w:val="en-US" w:eastAsia="en-US"/>
        </w:rPr>
        <w:t>Ehrgott</w:t>
      </w:r>
      <w:proofErr w:type="spellEnd"/>
      <w:r w:rsidR="004D6DE6">
        <w:rPr>
          <w:szCs w:val="22"/>
          <w:lang w:val="en-US" w:eastAsia="en-US"/>
        </w:rPr>
        <w:t>, M., ed</w:t>
      </w:r>
      <w:r w:rsidRPr="00937EEC">
        <w:rPr>
          <w:szCs w:val="22"/>
          <w:lang w:val="en-US" w:eastAsia="en-US"/>
        </w:rPr>
        <w:t>s. (2005). Multiple criteria decision analysis: State of the art surveys // New York (NY): Springer.</w:t>
      </w:r>
    </w:p>
    <w:p w14:paraId="6633E80A" w14:textId="77777777" w:rsidR="00380902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Zavadskas</w:t>
      </w:r>
      <w:proofErr w:type="spellEnd"/>
      <w:r w:rsidRPr="00937EEC">
        <w:rPr>
          <w:szCs w:val="22"/>
          <w:lang w:val="en-US" w:eastAsia="en-US"/>
        </w:rPr>
        <w:t xml:space="preserve">, E. K., </w:t>
      </w:r>
      <w:proofErr w:type="spellStart"/>
      <w:r w:rsidRPr="00937EEC">
        <w:rPr>
          <w:szCs w:val="22"/>
          <w:lang w:val="en-US" w:eastAsia="en-US"/>
        </w:rPr>
        <w:t>Turskis</w:t>
      </w:r>
      <w:proofErr w:type="spellEnd"/>
      <w:r w:rsidRPr="00937EEC">
        <w:rPr>
          <w:szCs w:val="22"/>
          <w:lang w:val="en-US" w:eastAsia="en-US"/>
        </w:rPr>
        <w:t xml:space="preserve">, Z., </w:t>
      </w:r>
      <w:proofErr w:type="spellStart"/>
      <w:r w:rsidRPr="00937EEC">
        <w:rPr>
          <w:szCs w:val="22"/>
          <w:lang w:val="en-US" w:eastAsia="en-US"/>
        </w:rPr>
        <w:t>Kildienė</w:t>
      </w:r>
      <w:proofErr w:type="spellEnd"/>
      <w:r w:rsidRPr="00937EEC">
        <w:rPr>
          <w:szCs w:val="22"/>
          <w:lang w:val="en-US" w:eastAsia="en-US"/>
        </w:rPr>
        <w:t>, S. (2014). State of art surveys of overviews on MCDM/MADM methods// Technological and Economic Development of Economy, 20, 165–179.</w:t>
      </w:r>
    </w:p>
    <w:p w14:paraId="7059A91D" w14:textId="77777777" w:rsidR="00380902" w:rsidRDefault="00380902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 w:eastAsia="en-US"/>
        </w:rPr>
        <w:t>Hillermeier</w:t>
      </w:r>
      <w:proofErr w:type="spellEnd"/>
      <w:r w:rsidRPr="00937EEC">
        <w:rPr>
          <w:szCs w:val="22"/>
          <w:lang w:val="en-US" w:eastAsia="en-US"/>
        </w:rPr>
        <w:t xml:space="preserve">, C., </w:t>
      </w:r>
      <w:proofErr w:type="spellStart"/>
      <w:r w:rsidRPr="00937EEC">
        <w:rPr>
          <w:szCs w:val="22"/>
          <w:lang w:val="en-US" w:eastAsia="en-US"/>
        </w:rPr>
        <w:t>Jahn</w:t>
      </w:r>
      <w:proofErr w:type="spellEnd"/>
      <w:r w:rsidRPr="00937EEC">
        <w:rPr>
          <w:szCs w:val="22"/>
          <w:lang w:val="en-US" w:eastAsia="en-US"/>
        </w:rPr>
        <w:t xml:space="preserve">, J. (2005). Multiobjective optimization: survey of methods and industrial applications. </w:t>
      </w:r>
      <w:proofErr w:type="spellStart"/>
      <w:r w:rsidRPr="00937EEC">
        <w:rPr>
          <w:szCs w:val="22"/>
          <w:lang w:val="en-US" w:eastAsia="en-US"/>
        </w:rPr>
        <w:t>Surv</w:t>
      </w:r>
      <w:proofErr w:type="spellEnd"/>
      <w:r w:rsidRPr="00937EEC">
        <w:rPr>
          <w:szCs w:val="22"/>
          <w:lang w:val="en-US" w:eastAsia="en-US"/>
        </w:rPr>
        <w:t xml:space="preserve">. Math. Ind. </w:t>
      </w:r>
      <w:r w:rsidRPr="005E4900">
        <w:rPr>
          <w:szCs w:val="22"/>
          <w:lang w:val="en-US" w:eastAsia="en-US"/>
        </w:rPr>
        <w:t>11</w:t>
      </w:r>
      <w:r w:rsidRPr="00937EEC">
        <w:rPr>
          <w:szCs w:val="22"/>
          <w:lang w:val="en-US" w:eastAsia="en-US"/>
        </w:rPr>
        <w:t>, 1–42.</w:t>
      </w:r>
    </w:p>
    <w:p w14:paraId="04136E89" w14:textId="48419688" w:rsidR="00EC0CCC" w:rsidRDefault="00EC0CCC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r w:rsidRPr="00EC0CCC">
        <w:rPr>
          <w:szCs w:val="22"/>
          <w:lang w:val="en-US" w:eastAsia="en-US"/>
        </w:rPr>
        <w:lastRenderedPageBreak/>
        <w:t xml:space="preserve">Collette, Y., </w:t>
      </w:r>
      <w:proofErr w:type="spellStart"/>
      <w:r w:rsidRPr="00EC0CCC">
        <w:rPr>
          <w:szCs w:val="22"/>
          <w:lang w:val="en-US" w:eastAsia="en-US"/>
        </w:rPr>
        <w:t>Siarry</w:t>
      </w:r>
      <w:proofErr w:type="spellEnd"/>
      <w:r w:rsidRPr="00EC0CCC">
        <w:rPr>
          <w:szCs w:val="22"/>
          <w:lang w:val="en-US" w:eastAsia="en-US"/>
        </w:rPr>
        <w:t xml:space="preserve">, P.: Multiobjective Optimization: Principles and Case Studies. Decision Engineering. Springer, Heidelberg (2011). </w:t>
      </w:r>
      <w:hyperlink r:id="rId17" w:history="1">
        <w:r w:rsidR="004D5DA1" w:rsidRPr="00DF4E62">
          <w:rPr>
            <w:rStyle w:val="a6"/>
            <w:szCs w:val="22"/>
            <w:lang w:val="en-US" w:eastAsia="en-US"/>
          </w:rPr>
          <w:t>https://doi.org/10.1007/978-3-662-08883-8</w:t>
        </w:r>
      </w:hyperlink>
    </w:p>
    <w:p w14:paraId="27F63FBF" w14:textId="1738B92C" w:rsidR="004D5DA1" w:rsidRPr="00937EEC" w:rsidRDefault="004D5DA1" w:rsidP="00380902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proofErr w:type="spellStart"/>
      <w:r w:rsidRPr="00937EEC">
        <w:rPr>
          <w:szCs w:val="22"/>
          <w:lang w:val="en-US"/>
        </w:rPr>
        <w:t>Eichfelder</w:t>
      </w:r>
      <w:proofErr w:type="spellEnd"/>
      <w:r w:rsidRPr="00937EEC">
        <w:rPr>
          <w:szCs w:val="22"/>
          <w:lang w:val="en-US"/>
        </w:rPr>
        <w:t xml:space="preserve">, G. (2009) </w:t>
      </w:r>
      <w:proofErr w:type="spellStart"/>
      <w:r w:rsidRPr="00937EEC">
        <w:rPr>
          <w:szCs w:val="22"/>
          <w:lang w:val="en-US"/>
        </w:rPr>
        <w:t>Scalarizations</w:t>
      </w:r>
      <w:proofErr w:type="spellEnd"/>
      <w:r w:rsidRPr="00937EEC">
        <w:rPr>
          <w:szCs w:val="22"/>
          <w:lang w:val="en-US"/>
        </w:rPr>
        <w:t xml:space="preserve"> for adaptively solving multi-objective optimization problems // </w:t>
      </w:r>
      <w:proofErr w:type="spellStart"/>
      <w:r w:rsidRPr="00937EEC">
        <w:rPr>
          <w:szCs w:val="22"/>
          <w:lang w:val="en-US"/>
        </w:rPr>
        <w:t>Comput</w:t>
      </w:r>
      <w:proofErr w:type="spellEnd"/>
      <w:r w:rsidRPr="00937EEC">
        <w:rPr>
          <w:szCs w:val="22"/>
          <w:lang w:val="en-US"/>
        </w:rPr>
        <w:t xml:space="preserve">. </w:t>
      </w:r>
      <w:proofErr w:type="spellStart"/>
      <w:r w:rsidRPr="00937EEC">
        <w:rPr>
          <w:szCs w:val="22"/>
          <w:lang w:val="en-US"/>
        </w:rPr>
        <w:t>Optim</w:t>
      </w:r>
      <w:proofErr w:type="spellEnd"/>
      <w:r w:rsidRPr="00937EEC">
        <w:rPr>
          <w:szCs w:val="22"/>
          <w:lang w:val="en-US"/>
        </w:rPr>
        <w:t>. Appl. 44, 249–273</w:t>
      </w:r>
    </w:p>
    <w:p w14:paraId="45C376DE" w14:textId="114FA0AC" w:rsidR="004D6DE6" w:rsidRPr="004D6DE6" w:rsidRDefault="004D6DE6" w:rsidP="004D6DE6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4D6DE6">
        <w:rPr>
          <w:szCs w:val="22"/>
          <w:lang w:val="en-US"/>
        </w:rPr>
        <w:t>Figueira</w:t>
      </w:r>
      <w:proofErr w:type="spellEnd"/>
      <w:r w:rsidRPr="004D6DE6">
        <w:rPr>
          <w:szCs w:val="22"/>
          <w:lang w:val="en-US"/>
        </w:rPr>
        <w:t xml:space="preserve">, J., </w:t>
      </w:r>
      <w:proofErr w:type="spellStart"/>
      <w:r w:rsidRPr="004D6DE6">
        <w:rPr>
          <w:szCs w:val="22"/>
          <w:lang w:val="en-US"/>
        </w:rPr>
        <w:t>Liefooghe</w:t>
      </w:r>
      <w:proofErr w:type="spellEnd"/>
      <w:r w:rsidRPr="004D6DE6">
        <w:rPr>
          <w:szCs w:val="22"/>
          <w:lang w:val="en-US"/>
        </w:rPr>
        <w:t xml:space="preserve">, A., </w:t>
      </w:r>
      <w:proofErr w:type="spellStart"/>
      <w:r w:rsidRPr="004D6DE6">
        <w:rPr>
          <w:szCs w:val="22"/>
          <w:lang w:val="en-US"/>
        </w:rPr>
        <w:t>Talbi</w:t>
      </w:r>
      <w:proofErr w:type="spellEnd"/>
      <w:r w:rsidRPr="004D6DE6">
        <w:rPr>
          <w:szCs w:val="22"/>
          <w:lang w:val="en-US"/>
        </w:rPr>
        <w:t xml:space="preserve">, E., </w:t>
      </w:r>
      <w:proofErr w:type="spellStart"/>
      <w:r w:rsidRPr="004D6DE6">
        <w:rPr>
          <w:szCs w:val="22"/>
          <w:lang w:val="en-US"/>
        </w:rPr>
        <w:t>Wierzbicki</w:t>
      </w:r>
      <w:proofErr w:type="spellEnd"/>
      <w:r w:rsidRPr="004D6DE6">
        <w:rPr>
          <w:szCs w:val="22"/>
          <w:lang w:val="en-US"/>
        </w:rPr>
        <w:t>, A. A parallel multiple reference point approach for multi-objective optimization. European Journal of Operational Research, 2010, 205 (2), pp.390 - 400. https://</w:t>
      </w:r>
      <w:r>
        <w:rPr>
          <w:szCs w:val="22"/>
          <w:lang w:val="en-US"/>
        </w:rPr>
        <w:t>doi.org/</w:t>
      </w:r>
      <w:r w:rsidRPr="004D6DE6">
        <w:rPr>
          <w:szCs w:val="22"/>
          <w:lang w:val="en-US"/>
        </w:rPr>
        <w:t>10.1016/j.ejor.2009.12.027</w:t>
      </w:r>
    </w:p>
    <w:p w14:paraId="2F630607" w14:textId="5717E020" w:rsidR="00C2697C" w:rsidRP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C2697C">
        <w:rPr>
          <w:szCs w:val="22"/>
          <w:lang w:val="en-US"/>
        </w:rPr>
        <w:t>Zhigljavsky</w:t>
      </w:r>
      <w:proofErr w:type="spellEnd"/>
      <w:r w:rsidRPr="00C2697C">
        <w:rPr>
          <w:szCs w:val="22"/>
          <w:lang w:val="en-US"/>
        </w:rPr>
        <w:t>, A.A. (1991). Theory of Global Random Search. Dordrecht: Kluwer Academic Publishers.</w:t>
      </w:r>
    </w:p>
    <w:p w14:paraId="04EB0780" w14:textId="64EC7B9B" w:rsidR="00C2697C" w:rsidRPr="00937EE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937EEC">
        <w:rPr>
          <w:szCs w:val="22"/>
          <w:lang w:val="en-US"/>
        </w:rPr>
        <w:t>Pintér</w:t>
      </w:r>
      <w:proofErr w:type="spellEnd"/>
      <w:r w:rsidRPr="00937EEC">
        <w:rPr>
          <w:szCs w:val="22"/>
          <w:lang w:val="en-US"/>
        </w:rPr>
        <w:t>, J.D. (1996) Global optimization in</w:t>
      </w:r>
      <w:r>
        <w:rPr>
          <w:szCs w:val="22"/>
          <w:lang w:val="en-US"/>
        </w:rPr>
        <w:t xml:space="preserve"> A</w:t>
      </w:r>
      <w:r w:rsidRPr="00937EEC">
        <w:rPr>
          <w:szCs w:val="22"/>
          <w:lang w:val="en-US"/>
        </w:rPr>
        <w:t xml:space="preserve">ction (continuous and Lipschitz optimization: algorithms, implementations and applications) // Kluwer Academic Publishers, </w:t>
      </w:r>
      <w:proofErr w:type="spellStart"/>
      <w:r w:rsidRPr="00937EEC">
        <w:rPr>
          <w:szCs w:val="22"/>
          <w:lang w:val="en-US"/>
        </w:rPr>
        <w:t>Dortrecht</w:t>
      </w:r>
      <w:proofErr w:type="spellEnd"/>
      <w:r w:rsidRPr="00937EEC">
        <w:rPr>
          <w:szCs w:val="22"/>
          <w:lang w:val="en-US"/>
        </w:rPr>
        <w:t>.</w:t>
      </w:r>
    </w:p>
    <w:p w14:paraId="478B5B84" w14:textId="0099A527" w:rsidR="00C2697C" w:rsidRPr="00937EE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937EEC">
        <w:rPr>
          <w:szCs w:val="22"/>
          <w:lang w:val="en-US"/>
        </w:rPr>
        <w:t>Strongin</w:t>
      </w:r>
      <w:proofErr w:type="spellEnd"/>
      <w:r w:rsidRPr="00937EEC">
        <w:rPr>
          <w:szCs w:val="22"/>
          <w:lang w:val="en-US"/>
        </w:rPr>
        <w:t xml:space="preserve">, R., </w:t>
      </w:r>
      <w:proofErr w:type="spellStart"/>
      <w:r w:rsidRPr="00937EEC">
        <w:rPr>
          <w:szCs w:val="22"/>
          <w:lang w:val="en-US"/>
        </w:rPr>
        <w:t>Sergeyev</w:t>
      </w:r>
      <w:proofErr w:type="spellEnd"/>
      <w:r w:rsidRPr="00937EEC">
        <w:rPr>
          <w:szCs w:val="22"/>
          <w:lang w:val="en-US"/>
        </w:rPr>
        <w:t xml:space="preserve">, </w:t>
      </w:r>
      <w:proofErr w:type="spellStart"/>
      <w:r w:rsidRPr="00937EEC">
        <w:rPr>
          <w:szCs w:val="22"/>
          <w:lang w:val="en-US"/>
        </w:rPr>
        <w:t>Ya</w:t>
      </w:r>
      <w:proofErr w:type="spellEnd"/>
      <w:r w:rsidRPr="00937EEC">
        <w:rPr>
          <w:szCs w:val="22"/>
          <w:lang w:val="en-US"/>
        </w:rPr>
        <w:t>. (2000) Global optimization with non-convex constraints. Sequential and parallel algorithms // Kluwer Academic Publishers, Dordrecht (</w:t>
      </w:r>
      <w:proofErr w:type="gramStart"/>
      <w:r w:rsidRPr="00C2697C">
        <w:rPr>
          <w:szCs w:val="22"/>
          <w:lang w:val="en-US"/>
        </w:rPr>
        <w:t>2nd</w:t>
      </w:r>
      <w:proofErr w:type="gramEnd"/>
      <w:r w:rsidRPr="00C2697C">
        <w:rPr>
          <w:szCs w:val="22"/>
          <w:lang w:val="en-US"/>
        </w:rPr>
        <w:t xml:space="preserve"> ed. 2013, 3rd ed. 2014</w:t>
      </w:r>
      <w:r w:rsidRPr="00937EEC">
        <w:rPr>
          <w:szCs w:val="22"/>
          <w:lang w:val="en-US"/>
        </w:rPr>
        <w:t>).</w:t>
      </w:r>
    </w:p>
    <w:p w14:paraId="4842C2A0" w14:textId="20A8AAF7" w:rsid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937EEC">
        <w:rPr>
          <w:szCs w:val="22"/>
          <w:lang w:val="en-US"/>
        </w:rPr>
        <w:t xml:space="preserve">Yang, X.-S. (2008) Nature-inspired metaheuristic algorithms // </w:t>
      </w:r>
      <w:proofErr w:type="spellStart"/>
      <w:r w:rsidRPr="00937EEC">
        <w:rPr>
          <w:szCs w:val="22"/>
          <w:lang w:val="en-US"/>
        </w:rPr>
        <w:t>Luniver</w:t>
      </w:r>
      <w:proofErr w:type="spellEnd"/>
      <w:r w:rsidRPr="00937EEC">
        <w:rPr>
          <w:szCs w:val="22"/>
          <w:lang w:val="en-US"/>
        </w:rPr>
        <w:t xml:space="preserve"> Press, </w:t>
      </w:r>
      <w:proofErr w:type="spellStart"/>
      <w:r w:rsidRPr="00937EEC">
        <w:rPr>
          <w:szCs w:val="22"/>
          <w:lang w:val="en-US"/>
        </w:rPr>
        <w:t>Frome</w:t>
      </w:r>
      <w:proofErr w:type="spellEnd"/>
    </w:p>
    <w:p w14:paraId="44314EA3" w14:textId="3502FA2C" w:rsidR="00C2697C" w:rsidRP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C2697C">
        <w:rPr>
          <w:szCs w:val="22"/>
          <w:lang w:val="en-US"/>
        </w:rPr>
        <w:t>Locatelli, M., Schoen, F. (2013). Global Optimization: Theory, Algorithms, and Applications. SIAM.</w:t>
      </w:r>
    </w:p>
    <w:p w14:paraId="32A2AD3D" w14:textId="1272C447" w:rsidR="00C2697C" w:rsidRPr="00102524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02524">
        <w:rPr>
          <w:szCs w:val="22"/>
          <w:lang w:val="en-US"/>
        </w:rPr>
        <w:t>Paulavi</w:t>
      </w:r>
      <w:r>
        <w:rPr>
          <w:szCs w:val="22"/>
          <w:lang w:val="en-US"/>
        </w:rPr>
        <w:t>č</w:t>
      </w:r>
      <w:r w:rsidRPr="00102524">
        <w:rPr>
          <w:szCs w:val="22"/>
          <w:lang w:val="en-US"/>
        </w:rPr>
        <w:t>ius</w:t>
      </w:r>
      <w:proofErr w:type="spellEnd"/>
      <w:r w:rsidRPr="00102524">
        <w:rPr>
          <w:szCs w:val="22"/>
          <w:lang w:val="en-US"/>
        </w:rPr>
        <w:t xml:space="preserve">, R., </w:t>
      </w:r>
      <w:proofErr w:type="spellStart"/>
      <w:r w:rsidRPr="009500E7">
        <w:rPr>
          <w:szCs w:val="22"/>
          <w:lang w:val="en-US"/>
        </w:rPr>
        <w:t>Ž</w:t>
      </w:r>
      <w:r w:rsidRPr="00102524">
        <w:rPr>
          <w:szCs w:val="22"/>
          <w:lang w:val="en-US"/>
        </w:rPr>
        <w:t>ilinskas</w:t>
      </w:r>
      <w:proofErr w:type="spellEnd"/>
      <w:r w:rsidRPr="00102524">
        <w:rPr>
          <w:szCs w:val="22"/>
          <w:lang w:val="en-US"/>
        </w:rPr>
        <w:t xml:space="preserve">, J.: Simplicial Global Optimization. Springer, New York (2014). </w:t>
      </w:r>
    </w:p>
    <w:p w14:paraId="25DCD7D3" w14:textId="753A70AB" w:rsidR="00C2697C" w:rsidRP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C2697C">
        <w:rPr>
          <w:szCs w:val="22"/>
          <w:lang w:val="en-US"/>
        </w:rPr>
        <w:t>Floudas</w:t>
      </w:r>
      <w:proofErr w:type="spellEnd"/>
      <w:r w:rsidRPr="00C2697C">
        <w:rPr>
          <w:szCs w:val="22"/>
          <w:lang w:val="en-US"/>
        </w:rPr>
        <w:t xml:space="preserve">, C.A., </w:t>
      </w:r>
      <w:proofErr w:type="spellStart"/>
      <w:r w:rsidRPr="00C2697C">
        <w:rPr>
          <w:szCs w:val="22"/>
          <w:lang w:val="en-US"/>
        </w:rPr>
        <w:t>Pardalos</w:t>
      </w:r>
      <w:proofErr w:type="spellEnd"/>
      <w:r w:rsidRPr="00C2697C">
        <w:rPr>
          <w:szCs w:val="22"/>
          <w:lang w:val="en-US"/>
        </w:rPr>
        <w:t>, M.P. (2016). Recent Advances in Global Optimization. Princeton University Press.</w:t>
      </w:r>
    </w:p>
    <w:p w14:paraId="24508B40" w14:textId="399FA48B" w:rsid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02524">
        <w:rPr>
          <w:szCs w:val="22"/>
          <w:lang w:val="en-US"/>
        </w:rPr>
        <w:t>Sergeyev</w:t>
      </w:r>
      <w:proofErr w:type="spellEnd"/>
      <w:r w:rsidRPr="00102524">
        <w:rPr>
          <w:szCs w:val="22"/>
          <w:lang w:val="en-US"/>
        </w:rPr>
        <w:t xml:space="preserve">, Y.D., </w:t>
      </w:r>
      <w:proofErr w:type="spellStart"/>
      <w:r w:rsidRPr="00102524">
        <w:rPr>
          <w:szCs w:val="22"/>
          <w:lang w:val="en-US"/>
        </w:rPr>
        <w:t>Kvasov</w:t>
      </w:r>
      <w:proofErr w:type="spellEnd"/>
      <w:r w:rsidRPr="00102524">
        <w:rPr>
          <w:szCs w:val="22"/>
          <w:lang w:val="en-US"/>
        </w:rPr>
        <w:t xml:space="preserve">, D.E.: Deterministic Global Optimization: An Introduction to the Diagonal Approach. Springer, New York (2017). </w:t>
      </w:r>
    </w:p>
    <w:p w14:paraId="44476F03" w14:textId="5EAFCEBF" w:rsidR="00C2697C" w:rsidRPr="00C2697C" w:rsidRDefault="00C2697C" w:rsidP="00C2697C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C2697C">
        <w:rPr>
          <w:szCs w:val="22"/>
          <w:lang w:val="en-US"/>
        </w:rPr>
        <w:t>Sergeyev</w:t>
      </w:r>
      <w:proofErr w:type="spellEnd"/>
      <w:r w:rsidRPr="00C2697C">
        <w:rPr>
          <w:szCs w:val="22"/>
          <w:lang w:val="en-US"/>
        </w:rPr>
        <w:t xml:space="preserve"> Y.D., </w:t>
      </w:r>
      <w:proofErr w:type="spellStart"/>
      <w:r w:rsidRPr="00C2697C">
        <w:rPr>
          <w:szCs w:val="22"/>
          <w:lang w:val="en-US"/>
        </w:rPr>
        <w:t>Strongin</w:t>
      </w:r>
      <w:proofErr w:type="spellEnd"/>
      <w:r w:rsidRPr="00C2697C">
        <w:rPr>
          <w:szCs w:val="22"/>
          <w:lang w:val="en-US"/>
        </w:rPr>
        <w:t xml:space="preserve"> R.G., </w:t>
      </w:r>
      <w:proofErr w:type="spellStart"/>
      <w:r w:rsidRPr="00C2697C">
        <w:rPr>
          <w:szCs w:val="22"/>
          <w:lang w:val="en-US"/>
        </w:rPr>
        <w:t>Lera</w:t>
      </w:r>
      <w:proofErr w:type="spellEnd"/>
      <w:r w:rsidRPr="00C2697C">
        <w:rPr>
          <w:szCs w:val="22"/>
          <w:lang w:val="en-US"/>
        </w:rPr>
        <w:t xml:space="preserve"> D. (2013) Introduction to global optimization exploiting space-filling curves // Springer.</w:t>
      </w:r>
    </w:p>
    <w:p w14:paraId="70CC1268" w14:textId="5DE131E6" w:rsidR="00F053D4" w:rsidRPr="001B2512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B2512">
        <w:rPr>
          <w:szCs w:val="22"/>
          <w:lang w:val="en-US"/>
        </w:rPr>
        <w:t>Piyavskij</w:t>
      </w:r>
      <w:proofErr w:type="spellEnd"/>
      <w:r w:rsidRPr="001B2512">
        <w:rPr>
          <w:szCs w:val="22"/>
          <w:lang w:val="en-US"/>
        </w:rPr>
        <w:t>,</w:t>
      </w:r>
      <w:r>
        <w:rPr>
          <w:szCs w:val="22"/>
          <w:lang w:val="en-US"/>
        </w:rPr>
        <w:t xml:space="preserve"> S.</w:t>
      </w:r>
      <w:r w:rsidRPr="001B2512">
        <w:rPr>
          <w:szCs w:val="22"/>
          <w:lang w:val="en-US"/>
        </w:rPr>
        <w:t xml:space="preserve"> An algorithm for finding the absolute extremum of a function, Computational Mathematics and Mathematical Physics 12 (1972), pp. 57-</w:t>
      </w:r>
      <w:r>
        <w:rPr>
          <w:szCs w:val="22"/>
          <w:lang w:val="en-US"/>
        </w:rPr>
        <w:t>67</w:t>
      </w:r>
      <w:r w:rsidRPr="001B2512">
        <w:rPr>
          <w:szCs w:val="22"/>
          <w:lang w:val="en-US"/>
        </w:rPr>
        <w:t>.</w:t>
      </w:r>
    </w:p>
    <w:p w14:paraId="5FEB0947" w14:textId="234431A7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1B2512">
        <w:rPr>
          <w:szCs w:val="22"/>
          <w:lang w:val="en-US"/>
        </w:rPr>
        <w:t>Shubert, B.O. A sequential method seeking the global maximum of a function, SIAM Journal on Numerical Analysis 9 (1972), pp. 379-388.</w:t>
      </w:r>
    </w:p>
    <w:p w14:paraId="56CFDF67" w14:textId="0A319921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B22817">
        <w:rPr>
          <w:szCs w:val="22"/>
          <w:lang w:val="en-US"/>
        </w:rPr>
        <w:t>Strongin</w:t>
      </w:r>
      <w:proofErr w:type="spellEnd"/>
      <w:r w:rsidRPr="00B22817">
        <w:rPr>
          <w:szCs w:val="22"/>
          <w:lang w:val="en-US"/>
        </w:rPr>
        <w:t xml:space="preserve"> R.G. Multiextremal Minimization // </w:t>
      </w:r>
      <w:proofErr w:type="spellStart"/>
      <w:r>
        <w:rPr>
          <w:szCs w:val="22"/>
          <w:lang w:val="en-US"/>
        </w:rPr>
        <w:t>Autom</w:t>
      </w:r>
      <w:proofErr w:type="spellEnd"/>
      <w:r>
        <w:rPr>
          <w:szCs w:val="22"/>
          <w:lang w:val="en-US"/>
        </w:rPr>
        <w:t xml:space="preserve">. Remote Control. 1970. </w:t>
      </w:r>
      <w:r w:rsidRPr="00B22817">
        <w:rPr>
          <w:szCs w:val="22"/>
          <w:lang w:val="en-US"/>
        </w:rPr>
        <w:t>7.</w:t>
      </w:r>
      <w:r>
        <w:rPr>
          <w:szCs w:val="22"/>
          <w:lang w:val="en-US"/>
        </w:rPr>
        <w:t xml:space="preserve"> pp. 1085-</w:t>
      </w:r>
      <w:r w:rsidRPr="00B22817">
        <w:rPr>
          <w:szCs w:val="22"/>
          <w:lang w:val="en-US"/>
        </w:rPr>
        <w:t>1088.</w:t>
      </w:r>
    </w:p>
    <w:p w14:paraId="7FBA60DC" w14:textId="35D37026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B2512">
        <w:rPr>
          <w:szCs w:val="22"/>
          <w:lang w:val="en-US"/>
        </w:rPr>
        <w:t>Galperin</w:t>
      </w:r>
      <w:proofErr w:type="spellEnd"/>
      <w:r w:rsidRPr="001B2512">
        <w:rPr>
          <w:szCs w:val="22"/>
          <w:lang w:val="en-US"/>
        </w:rPr>
        <w:t>, E.A. The cubic algorithm, Journal of Mathematical Analysis and Applications 112 (1985), pp. 635-640.</w:t>
      </w:r>
    </w:p>
    <w:p w14:paraId="2C22CE16" w14:textId="13CFC3A8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B2512">
        <w:rPr>
          <w:szCs w:val="22"/>
          <w:lang w:val="en-US"/>
        </w:rPr>
        <w:t>Breiman</w:t>
      </w:r>
      <w:proofErr w:type="spellEnd"/>
      <w:r>
        <w:rPr>
          <w:szCs w:val="22"/>
          <w:lang w:val="en-US"/>
        </w:rPr>
        <w:t>, L.,</w:t>
      </w:r>
      <w:r w:rsidRPr="001B2512">
        <w:rPr>
          <w:szCs w:val="22"/>
          <w:lang w:val="en-US"/>
        </w:rPr>
        <w:t xml:space="preserve"> Cutler,</w:t>
      </w:r>
      <w:r>
        <w:rPr>
          <w:szCs w:val="22"/>
          <w:lang w:val="en-US"/>
        </w:rPr>
        <w:t xml:space="preserve"> A.</w:t>
      </w:r>
      <w:r w:rsidRPr="001B2512">
        <w:rPr>
          <w:szCs w:val="22"/>
          <w:lang w:val="en-US"/>
        </w:rPr>
        <w:t xml:space="preserve"> A deterministic algorithm for global optimization, Mathematical Programming 58 (1993), pp. 179-199.</w:t>
      </w:r>
    </w:p>
    <w:p w14:paraId="4E48E6B3" w14:textId="2C0BD020" w:rsidR="00F053D4" w:rsidRPr="001B2512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B2512">
        <w:rPr>
          <w:szCs w:val="22"/>
          <w:lang w:val="en-US"/>
        </w:rPr>
        <w:t>Baritompa</w:t>
      </w:r>
      <w:proofErr w:type="spellEnd"/>
      <w:r w:rsidRPr="001B2512">
        <w:rPr>
          <w:szCs w:val="22"/>
          <w:lang w:val="en-US"/>
        </w:rPr>
        <w:t xml:space="preserve">, </w:t>
      </w:r>
      <w:r>
        <w:rPr>
          <w:szCs w:val="22"/>
          <w:lang w:val="en-US"/>
        </w:rPr>
        <w:t xml:space="preserve">W. </w:t>
      </w:r>
      <w:r w:rsidRPr="001B2512">
        <w:rPr>
          <w:szCs w:val="22"/>
          <w:lang w:val="en-US"/>
        </w:rPr>
        <w:t>Accelerations for a variety of global optimization methods, Journal of Global</w:t>
      </w:r>
      <w:r>
        <w:rPr>
          <w:szCs w:val="22"/>
          <w:lang w:val="en-US"/>
        </w:rPr>
        <w:t xml:space="preserve"> </w:t>
      </w:r>
      <w:r w:rsidRPr="001B2512">
        <w:rPr>
          <w:szCs w:val="22"/>
          <w:lang w:val="en-US"/>
        </w:rPr>
        <w:t>Optimization 4 (1994), pp. 37-45.</w:t>
      </w:r>
    </w:p>
    <w:p w14:paraId="5DC75085" w14:textId="5C3C390F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1B2512">
        <w:rPr>
          <w:szCs w:val="22"/>
          <w:lang w:val="en-US"/>
        </w:rPr>
        <w:t xml:space="preserve">Gergel, V.P. A method of using derivatives in the minimization of </w:t>
      </w:r>
      <w:proofErr w:type="spellStart"/>
      <w:r w:rsidRPr="001B2512">
        <w:rPr>
          <w:szCs w:val="22"/>
          <w:lang w:val="en-US"/>
        </w:rPr>
        <w:t>multiextremum</w:t>
      </w:r>
      <w:proofErr w:type="spellEnd"/>
      <w:r w:rsidRPr="001B2512">
        <w:rPr>
          <w:szCs w:val="22"/>
          <w:lang w:val="en-US"/>
        </w:rPr>
        <w:t xml:space="preserve"> functions (1996) Computational Mathematics and Mathematical Physics, 36 (6), pp. 729-742.</w:t>
      </w:r>
    </w:p>
    <w:p w14:paraId="4268E2F2" w14:textId="43CED96E" w:rsidR="00F053D4" w:rsidRDefault="00F053D4" w:rsidP="00F053D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B2512">
        <w:rPr>
          <w:szCs w:val="22"/>
          <w:lang w:val="en-US"/>
        </w:rPr>
        <w:t>Sergeyev</w:t>
      </w:r>
      <w:proofErr w:type="spellEnd"/>
      <w:r w:rsidRPr="001B2512">
        <w:rPr>
          <w:szCs w:val="22"/>
          <w:lang w:val="en-US"/>
        </w:rPr>
        <w:t>, Y.D. Global one-dimensional optimization using smooth auxiliary functions, Mathematical Programming 81 (1998), pp. 127-146.</w:t>
      </w:r>
    </w:p>
    <w:p w14:paraId="3CD39BB6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2469DF">
        <w:rPr>
          <w:szCs w:val="22"/>
          <w:lang w:val="en-US"/>
        </w:rPr>
        <w:t>Sergeyev</w:t>
      </w:r>
      <w:proofErr w:type="spellEnd"/>
      <w:r w:rsidRPr="002469DF">
        <w:rPr>
          <w:szCs w:val="22"/>
          <w:lang w:val="en-US"/>
        </w:rPr>
        <w:t xml:space="preserve"> </w:t>
      </w:r>
      <w:proofErr w:type="spellStart"/>
      <w:r w:rsidRPr="002469DF">
        <w:rPr>
          <w:szCs w:val="22"/>
          <w:lang w:val="en-US"/>
        </w:rPr>
        <w:t>Ya.D</w:t>
      </w:r>
      <w:proofErr w:type="spellEnd"/>
      <w:r w:rsidRPr="002469DF">
        <w:rPr>
          <w:szCs w:val="22"/>
          <w:lang w:val="en-US"/>
        </w:rPr>
        <w:t xml:space="preserve">., </w:t>
      </w:r>
      <w:proofErr w:type="spellStart"/>
      <w:r w:rsidRPr="002469DF">
        <w:rPr>
          <w:szCs w:val="22"/>
          <w:lang w:val="en-US"/>
        </w:rPr>
        <w:t>Grishagin</w:t>
      </w:r>
      <w:proofErr w:type="spellEnd"/>
      <w:r w:rsidRPr="002469DF">
        <w:rPr>
          <w:szCs w:val="22"/>
          <w:lang w:val="en-US"/>
        </w:rPr>
        <w:t xml:space="preserve"> V.A., (1994) Sequential and parallel global optimization algorithms, Optimization Methods and Software, 3, 111-124.</w:t>
      </w:r>
    </w:p>
    <w:p w14:paraId="1D096418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2469DF">
        <w:rPr>
          <w:szCs w:val="22"/>
          <w:lang w:val="en-US"/>
        </w:rPr>
        <w:t>Sergeyev</w:t>
      </w:r>
      <w:proofErr w:type="spellEnd"/>
      <w:r w:rsidRPr="002469DF">
        <w:rPr>
          <w:szCs w:val="22"/>
          <w:lang w:val="en-US"/>
        </w:rPr>
        <w:t xml:space="preserve">, Y. D. An information global optimization algorithm with local tuning, SIAM J. </w:t>
      </w:r>
      <w:proofErr w:type="spellStart"/>
      <w:r w:rsidRPr="002469DF">
        <w:rPr>
          <w:szCs w:val="22"/>
          <w:lang w:val="en-US"/>
        </w:rPr>
        <w:t>Optim</w:t>
      </w:r>
      <w:proofErr w:type="spellEnd"/>
      <w:r w:rsidRPr="002469DF">
        <w:rPr>
          <w:szCs w:val="22"/>
          <w:lang w:val="en-US"/>
        </w:rPr>
        <w:t>., 5(4), 858–870 (1995).</w:t>
      </w:r>
    </w:p>
    <w:p w14:paraId="0C51B16E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2469DF">
        <w:rPr>
          <w:szCs w:val="22"/>
          <w:lang w:val="en-US"/>
        </w:rPr>
        <w:t>Sergeyev</w:t>
      </w:r>
      <w:proofErr w:type="spellEnd"/>
      <w:r w:rsidRPr="002469DF">
        <w:rPr>
          <w:szCs w:val="22"/>
          <w:lang w:val="en-US"/>
        </w:rPr>
        <w:t xml:space="preserve">, Y. D., </w:t>
      </w:r>
      <w:proofErr w:type="spellStart"/>
      <w:r w:rsidRPr="002469DF">
        <w:rPr>
          <w:szCs w:val="22"/>
          <w:lang w:val="en-US"/>
        </w:rPr>
        <w:t>Grishagin</w:t>
      </w:r>
      <w:proofErr w:type="spellEnd"/>
      <w:r w:rsidRPr="002469DF">
        <w:rPr>
          <w:szCs w:val="22"/>
          <w:lang w:val="en-US"/>
        </w:rPr>
        <w:t xml:space="preserve">, V. A. Parallel asynchronous global search and the nested optimization scheme, J. </w:t>
      </w:r>
      <w:proofErr w:type="spellStart"/>
      <w:r w:rsidRPr="002469DF">
        <w:rPr>
          <w:szCs w:val="22"/>
          <w:lang w:val="en-US"/>
        </w:rPr>
        <w:t>Comput</w:t>
      </w:r>
      <w:proofErr w:type="spellEnd"/>
      <w:r w:rsidRPr="002469DF">
        <w:rPr>
          <w:szCs w:val="22"/>
          <w:lang w:val="en-US"/>
        </w:rPr>
        <w:t>. Anal. Appl., 3(2), 123–145, (2001)</w:t>
      </w:r>
    </w:p>
    <w:p w14:paraId="35109218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2469DF">
        <w:rPr>
          <w:szCs w:val="22"/>
          <w:lang w:val="en-US"/>
        </w:rPr>
        <w:t>Lera</w:t>
      </w:r>
      <w:proofErr w:type="spellEnd"/>
      <w:r w:rsidRPr="002469DF">
        <w:rPr>
          <w:szCs w:val="22"/>
          <w:lang w:val="en-US"/>
        </w:rPr>
        <w:t xml:space="preserve"> D., </w:t>
      </w:r>
      <w:proofErr w:type="spellStart"/>
      <w:r w:rsidRPr="002469DF">
        <w:rPr>
          <w:szCs w:val="22"/>
          <w:lang w:val="en-US"/>
        </w:rPr>
        <w:t>Sergeyev</w:t>
      </w:r>
      <w:proofErr w:type="spellEnd"/>
      <w:r w:rsidRPr="002469DF">
        <w:rPr>
          <w:szCs w:val="22"/>
          <w:lang w:val="en-US"/>
        </w:rPr>
        <w:t xml:space="preserve"> </w:t>
      </w:r>
      <w:proofErr w:type="spellStart"/>
      <w:r w:rsidRPr="002469DF">
        <w:rPr>
          <w:szCs w:val="22"/>
          <w:lang w:val="en-US"/>
        </w:rPr>
        <w:t>Ya.D</w:t>
      </w:r>
      <w:proofErr w:type="spellEnd"/>
      <w:r w:rsidRPr="002469DF">
        <w:rPr>
          <w:szCs w:val="22"/>
          <w:lang w:val="en-US"/>
        </w:rPr>
        <w:t>. (2015) Deterministic global optimization using space-filling curves and multiple estimates of Lipschitz and Holder constants, Communications in Nonlinear Science and Numerical Simulation, 23, 328–342.</w:t>
      </w:r>
    </w:p>
    <w:p w14:paraId="57C160FC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2469DF">
        <w:rPr>
          <w:szCs w:val="22"/>
          <w:lang w:val="en-US"/>
        </w:rPr>
        <w:t>Grishagin</w:t>
      </w:r>
      <w:proofErr w:type="spellEnd"/>
      <w:r w:rsidRPr="002469DF">
        <w:rPr>
          <w:szCs w:val="22"/>
          <w:lang w:val="en-US"/>
        </w:rPr>
        <w:t xml:space="preserve">, V., </w:t>
      </w:r>
      <w:proofErr w:type="spellStart"/>
      <w:r w:rsidRPr="002469DF">
        <w:rPr>
          <w:szCs w:val="22"/>
          <w:lang w:val="en-US"/>
        </w:rPr>
        <w:t>Israfilov</w:t>
      </w:r>
      <w:proofErr w:type="spellEnd"/>
      <w:r w:rsidRPr="002469DF">
        <w:rPr>
          <w:szCs w:val="22"/>
          <w:lang w:val="en-US"/>
        </w:rPr>
        <w:t xml:space="preserve">, R., </w:t>
      </w:r>
      <w:proofErr w:type="spellStart"/>
      <w:r w:rsidRPr="002469DF">
        <w:rPr>
          <w:szCs w:val="22"/>
          <w:lang w:val="en-US"/>
        </w:rPr>
        <w:t>Sergeyev</w:t>
      </w:r>
      <w:proofErr w:type="spellEnd"/>
      <w:r w:rsidRPr="002469DF">
        <w:rPr>
          <w:szCs w:val="22"/>
          <w:lang w:val="en-US"/>
        </w:rPr>
        <w:t>, Y. (2016) Comparative efficiency of dimensionality reduction schemes in global optimization. AIP Conference Proceedings, 1776.</w:t>
      </w:r>
    </w:p>
    <w:p w14:paraId="30B27B37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bookmarkStart w:id="1" w:name="_Ref474226609"/>
      <w:r w:rsidRPr="002469DF">
        <w:rPr>
          <w:szCs w:val="22"/>
          <w:lang w:val="en-US"/>
        </w:rPr>
        <w:t xml:space="preserve">Gergel, V.: </w:t>
      </w:r>
      <w:proofErr w:type="gramStart"/>
      <w:r w:rsidRPr="002469DF">
        <w:rPr>
          <w:szCs w:val="22"/>
          <w:lang w:val="en-US"/>
        </w:rPr>
        <w:t>An</w:t>
      </w:r>
      <w:proofErr w:type="gramEnd"/>
      <w:r w:rsidRPr="002469DF">
        <w:rPr>
          <w:szCs w:val="22"/>
          <w:lang w:val="en-US"/>
        </w:rPr>
        <w:t xml:space="preserve"> Unified Approach to Use of Coprocessors of Various Types for Solving Global Optimization Problems. 2nd International Conference on Mathematics and Computers in Sciences and in Industry, 13–18 (2015) DOI: 10.1109/MCSI.2015.18</w:t>
      </w:r>
      <w:bookmarkEnd w:id="1"/>
    </w:p>
    <w:p w14:paraId="4A2DB463" w14:textId="77777777" w:rsidR="002469DF" w:rsidRPr="002469DF" w:rsidRDefault="002469DF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2469DF">
        <w:rPr>
          <w:szCs w:val="22"/>
          <w:lang w:val="en-US"/>
        </w:rPr>
        <w:lastRenderedPageBreak/>
        <w:t xml:space="preserve">Gergel, V.P., Kozinov, E.A. (2016) Accelerating </w:t>
      </w:r>
      <w:proofErr w:type="spellStart"/>
      <w:r w:rsidRPr="002469DF">
        <w:rPr>
          <w:szCs w:val="22"/>
          <w:lang w:val="en-US"/>
        </w:rPr>
        <w:t>multicriterial</w:t>
      </w:r>
      <w:proofErr w:type="spellEnd"/>
      <w:r w:rsidRPr="002469DF">
        <w:rPr>
          <w:szCs w:val="22"/>
          <w:lang w:val="en-US"/>
        </w:rPr>
        <w:t xml:space="preserve"> optimization by the intensive exploitation of accumulated search data. AIP Conference Proceedings, 1776, 090003, DOI: 10.1063/1.4965367</w:t>
      </w:r>
    </w:p>
    <w:p w14:paraId="566E17C6" w14:textId="58F077E9" w:rsidR="002469DF" w:rsidRPr="002469DF" w:rsidRDefault="00DB5CD2" w:rsidP="002469DF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hyperlink r:id="rId18" w:history="1">
        <w:r w:rsidR="002469DF" w:rsidRPr="002469DF">
          <w:rPr>
            <w:szCs w:val="22"/>
            <w:lang w:val="en-US"/>
          </w:rPr>
          <w:t>Gergel, V.</w:t>
        </w:r>
      </w:hyperlink>
      <w:r w:rsidR="002469DF" w:rsidRPr="002469DF">
        <w:rPr>
          <w:szCs w:val="22"/>
          <w:lang w:val="en-US"/>
        </w:rPr>
        <w:t>, </w:t>
      </w:r>
      <w:hyperlink r:id="rId19" w:history="1">
        <w:r w:rsidR="002469DF" w:rsidRPr="002469DF">
          <w:rPr>
            <w:szCs w:val="22"/>
            <w:lang w:val="en-US"/>
          </w:rPr>
          <w:t>Kozinov, E.</w:t>
        </w:r>
      </w:hyperlink>
      <w:r w:rsidR="002469DF" w:rsidRPr="002469DF">
        <w:rPr>
          <w:szCs w:val="22"/>
          <w:lang w:val="en-US"/>
        </w:rPr>
        <w:t xml:space="preserve"> </w:t>
      </w:r>
      <w:hyperlink r:id="rId20" w:tooltip="Посмотреть сведения о документе" w:history="1">
        <w:r w:rsidR="002469DF" w:rsidRPr="002469DF">
          <w:rPr>
            <w:szCs w:val="22"/>
            <w:lang w:val="en-US"/>
          </w:rPr>
          <w:t xml:space="preserve">Efficient </w:t>
        </w:r>
        <w:proofErr w:type="spellStart"/>
        <w:r w:rsidR="002469DF" w:rsidRPr="002469DF">
          <w:rPr>
            <w:szCs w:val="22"/>
            <w:lang w:val="en-US"/>
          </w:rPr>
          <w:t>multicriterial</w:t>
        </w:r>
        <w:proofErr w:type="spellEnd"/>
        <w:r w:rsidR="002469DF" w:rsidRPr="002469DF">
          <w:rPr>
            <w:szCs w:val="22"/>
            <w:lang w:val="en-US"/>
          </w:rPr>
          <w:t xml:space="preserve"> optimization based on intensive reuse of search information</w:t>
        </w:r>
      </w:hyperlink>
      <w:r w:rsidR="002469DF" w:rsidRPr="002469DF">
        <w:rPr>
          <w:szCs w:val="22"/>
          <w:lang w:val="en-US"/>
        </w:rPr>
        <w:t xml:space="preserve">. </w:t>
      </w:r>
      <w:hyperlink r:id="rId21" w:tooltip="Посмотреть сведения о документе" w:history="1">
        <w:r w:rsidR="002469DF" w:rsidRPr="002469DF">
          <w:rPr>
            <w:szCs w:val="22"/>
            <w:lang w:val="en-US"/>
          </w:rPr>
          <w:t>Journal of Global Optimization</w:t>
        </w:r>
      </w:hyperlink>
      <w:r w:rsidR="00836312">
        <w:rPr>
          <w:szCs w:val="22"/>
          <w:lang w:val="en-US"/>
        </w:rPr>
        <w:t>, 2018, 71(1), </w:t>
      </w:r>
      <w:r w:rsidR="002469DF" w:rsidRPr="002469DF">
        <w:rPr>
          <w:szCs w:val="22"/>
          <w:lang w:val="en-US"/>
        </w:rPr>
        <w:t>73–90.</w:t>
      </w:r>
    </w:p>
    <w:p w14:paraId="0E3B8F3E" w14:textId="67E3508C" w:rsidR="00836312" w:rsidRPr="00836312" w:rsidRDefault="00836312" w:rsidP="00836312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836312">
        <w:rPr>
          <w:szCs w:val="22"/>
          <w:lang w:val="en-US"/>
        </w:rPr>
        <w:t>Gergel</w:t>
      </w:r>
      <w:r w:rsidR="0019099D">
        <w:rPr>
          <w:szCs w:val="22"/>
          <w:lang w:val="en-US"/>
        </w:rPr>
        <w:t>, V.</w:t>
      </w:r>
      <w:r w:rsidRPr="00836312">
        <w:rPr>
          <w:szCs w:val="22"/>
          <w:lang w:val="en-US"/>
        </w:rPr>
        <w:t xml:space="preserve">, </w:t>
      </w:r>
      <w:proofErr w:type="spellStart"/>
      <w:r w:rsidRPr="00836312">
        <w:rPr>
          <w:szCs w:val="22"/>
          <w:lang w:val="en-US"/>
        </w:rPr>
        <w:t>Barkalov</w:t>
      </w:r>
      <w:proofErr w:type="spellEnd"/>
      <w:r w:rsidRPr="00836312">
        <w:rPr>
          <w:szCs w:val="22"/>
          <w:lang w:val="en-US"/>
        </w:rPr>
        <w:t>,</w:t>
      </w:r>
      <w:r w:rsidR="0019099D">
        <w:rPr>
          <w:szCs w:val="22"/>
          <w:lang w:val="en-US"/>
        </w:rPr>
        <w:t xml:space="preserve"> K.,</w:t>
      </w:r>
      <w:r w:rsidRPr="00836312">
        <w:rPr>
          <w:szCs w:val="22"/>
          <w:lang w:val="en-US"/>
        </w:rPr>
        <w:t xml:space="preserve"> </w:t>
      </w:r>
      <w:proofErr w:type="spellStart"/>
      <w:r w:rsidRPr="00836312">
        <w:rPr>
          <w:szCs w:val="22"/>
          <w:lang w:val="en-US"/>
        </w:rPr>
        <w:t>Sysoyev</w:t>
      </w:r>
      <w:proofErr w:type="spellEnd"/>
      <w:r w:rsidR="0019099D">
        <w:rPr>
          <w:szCs w:val="22"/>
          <w:lang w:val="en-US"/>
        </w:rPr>
        <w:t>, A</w:t>
      </w:r>
      <w:r w:rsidRPr="00836312">
        <w:rPr>
          <w:szCs w:val="22"/>
          <w:lang w:val="en-US"/>
        </w:rPr>
        <w:t xml:space="preserve">. Globalizer: A novel supercomputer software system for solving time-consuming global optimization problem // Numerical algebra, control and optimization. — 2018. — </w:t>
      </w:r>
      <w:proofErr w:type="gramStart"/>
      <w:r w:rsidRPr="00836312">
        <w:rPr>
          <w:szCs w:val="22"/>
          <w:lang w:val="en-US"/>
        </w:rPr>
        <w:t>vol</w:t>
      </w:r>
      <w:proofErr w:type="gramEnd"/>
      <w:r w:rsidRPr="00836312">
        <w:rPr>
          <w:szCs w:val="22"/>
          <w:lang w:val="en-US"/>
        </w:rPr>
        <w:t>. 8(1) — P. 47— 62.</w:t>
      </w:r>
    </w:p>
    <w:p w14:paraId="7A965B94" w14:textId="417E9141" w:rsidR="0019099D" w:rsidRPr="0019099D" w:rsidRDefault="0019099D" w:rsidP="0019099D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9500E7">
        <w:rPr>
          <w:szCs w:val="22"/>
          <w:lang w:val="en-US"/>
        </w:rPr>
        <w:t>Ž</w:t>
      </w:r>
      <w:r w:rsidRPr="0019099D">
        <w:rPr>
          <w:szCs w:val="22"/>
          <w:lang w:val="en-US"/>
        </w:rPr>
        <w:t>ilinskas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A.,</w:t>
      </w:r>
      <w:r w:rsidRPr="0019099D">
        <w:rPr>
          <w:szCs w:val="22"/>
          <w:lang w:val="en-US"/>
        </w:rPr>
        <w:t xml:space="preserve"> </w:t>
      </w:r>
      <w:proofErr w:type="spellStart"/>
      <w:r w:rsidRPr="0019099D">
        <w:rPr>
          <w:szCs w:val="22"/>
          <w:lang w:val="en-US"/>
        </w:rPr>
        <w:t>Z</w:t>
      </w:r>
      <w:r w:rsidRPr="0019099D">
        <w:rPr>
          <w:szCs w:val="22"/>
          <w:lang w:val="en-US"/>
        </w:rPr>
        <w:t>ilinskas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J.</w:t>
      </w:r>
      <w:r w:rsidRPr="0019099D">
        <w:rPr>
          <w:szCs w:val="22"/>
          <w:lang w:val="en-US"/>
        </w:rPr>
        <w:t xml:space="preserve"> Adaptation of a one-step worst-case optimal</w:t>
      </w:r>
      <w:r w:rsidRPr="0019099D">
        <w:rPr>
          <w:szCs w:val="22"/>
          <w:lang w:val="en-US"/>
        </w:rPr>
        <w:t xml:space="preserve"> </w:t>
      </w:r>
      <w:r w:rsidRPr="0019099D">
        <w:rPr>
          <w:szCs w:val="22"/>
          <w:lang w:val="en-US"/>
        </w:rPr>
        <w:t>univariate algorithm of bi-objective Lipschitz optimization to multidimensional</w:t>
      </w:r>
      <w:r w:rsidRPr="0019099D">
        <w:rPr>
          <w:szCs w:val="22"/>
          <w:lang w:val="en-US"/>
        </w:rPr>
        <w:t xml:space="preserve"> </w:t>
      </w:r>
      <w:r w:rsidRPr="0019099D">
        <w:rPr>
          <w:szCs w:val="22"/>
          <w:lang w:val="en-US"/>
        </w:rPr>
        <w:t xml:space="preserve">problems, </w:t>
      </w:r>
      <w:proofErr w:type="spellStart"/>
      <w:r w:rsidRPr="0019099D">
        <w:rPr>
          <w:szCs w:val="22"/>
          <w:lang w:val="en-US"/>
        </w:rPr>
        <w:t>Commun</w:t>
      </w:r>
      <w:proofErr w:type="spellEnd"/>
      <w:r w:rsidRPr="0019099D">
        <w:rPr>
          <w:szCs w:val="22"/>
          <w:lang w:val="en-US"/>
        </w:rPr>
        <w:t xml:space="preserve"> Nonlinear </w:t>
      </w:r>
      <w:proofErr w:type="spellStart"/>
      <w:r w:rsidRPr="0019099D">
        <w:rPr>
          <w:szCs w:val="22"/>
          <w:lang w:val="en-US"/>
        </w:rPr>
        <w:t>Sci</w:t>
      </w:r>
      <w:proofErr w:type="spellEnd"/>
      <w:r w:rsidRPr="0019099D">
        <w:rPr>
          <w:szCs w:val="22"/>
          <w:lang w:val="en-US"/>
        </w:rPr>
        <w:t xml:space="preserve"> </w:t>
      </w:r>
      <w:proofErr w:type="spellStart"/>
      <w:r w:rsidRPr="0019099D">
        <w:rPr>
          <w:szCs w:val="22"/>
          <w:lang w:val="en-US"/>
        </w:rPr>
        <w:t>Numer</w:t>
      </w:r>
      <w:proofErr w:type="spellEnd"/>
      <w:r w:rsidRPr="0019099D">
        <w:rPr>
          <w:szCs w:val="22"/>
          <w:lang w:val="en-US"/>
        </w:rPr>
        <w:t xml:space="preserve"> </w:t>
      </w:r>
      <w:proofErr w:type="spellStart"/>
      <w:r w:rsidRPr="0019099D">
        <w:rPr>
          <w:szCs w:val="22"/>
          <w:lang w:val="en-US"/>
        </w:rPr>
        <w:t>Simulat</w:t>
      </w:r>
      <w:proofErr w:type="spellEnd"/>
      <w:r w:rsidRPr="0019099D">
        <w:rPr>
          <w:szCs w:val="22"/>
          <w:lang w:val="en-US"/>
        </w:rPr>
        <w:t xml:space="preserve"> 21 (1-3) (2015)</w:t>
      </w:r>
      <w:r w:rsidRPr="0019099D">
        <w:rPr>
          <w:szCs w:val="22"/>
          <w:lang w:val="en-US"/>
        </w:rPr>
        <w:t xml:space="preserve"> 89-</w:t>
      </w:r>
      <w:r w:rsidRPr="0019099D">
        <w:rPr>
          <w:szCs w:val="22"/>
          <w:lang w:val="en-US"/>
        </w:rPr>
        <w:t xml:space="preserve">98. </w:t>
      </w:r>
      <w:r w:rsidRPr="0019099D">
        <w:rPr>
          <w:szCs w:val="22"/>
          <w:lang w:val="en-US"/>
        </w:rPr>
        <w:t>DOI</w:t>
      </w:r>
      <w:r w:rsidRPr="0019099D">
        <w:rPr>
          <w:szCs w:val="22"/>
          <w:lang w:val="en-US"/>
        </w:rPr>
        <w:t>:10.1016/j.cnsns.2014.08.025.</w:t>
      </w:r>
    </w:p>
    <w:p w14:paraId="16FCD043" w14:textId="040F21E4" w:rsidR="0019099D" w:rsidRDefault="0019099D" w:rsidP="0019099D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19099D">
        <w:rPr>
          <w:szCs w:val="22"/>
          <w:lang w:val="en-US"/>
        </w:rPr>
        <w:t>Evtushenko</w:t>
      </w:r>
      <w:r w:rsidRPr="0019099D">
        <w:rPr>
          <w:szCs w:val="22"/>
          <w:lang w:val="en-US"/>
        </w:rPr>
        <w:t>. Y.</w:t>
      </w:r>
      <w:r w:rsidRPr="0019099D">
        <w:rPr>
          <w:szCs w:val="22"/>
          <w:lang w:val="en-US"/>
        </w:rPr>
        <w:t xml:space="preserve">, </w:t>
      </w:r>
      <w:proofErr w:type="spellStart"/>
      <w:r w:rsidRPr="0019099D">
        <w:rPr>
          <w:szCs w:val="22"/>
          <w:lang w:val="en-US"/>
        </w:rPr>
        <w:t>Posypkin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M.</w:t>
      </w:r>
      <w:r w:rsidRPr="0019099D">
        <w:rPr>
          <w:szCs w:val="22"/>
          <w:lang w:val="en-US"/>
        </w:rPr>
        <w:t xml:space="preserve"> A deterministic algorithm for global multiobjective</w:t>
      </w:r>
      <w:r w:rsidRPr="0019099D">
        <w:rPr>
          <w:szCs w:val="22"/>
          <w:lang w:val="en-US"/>
        </w:rPr>
        <w:t xml:space="preserve"> </w:t>
      </w:r>
      <w:r w:rsidRPr="0019099D">
        <w:rPr>
          <w:szCs w:val="22"/>
          <w:lang w:val="en-US"/>
        </w:rPr>
        <w:t>optimization, Optimization Methods &amp; Software 29 (5) (2014)</w:t>
      </w:r>
      <w:r w:rsidRPr="0019099D">
        <w:rPr>
          <w:szCs w:val="22"/>
          <w:lang w:val="en-US"/>
        </w:rPr>
        <w:t xml:space="preserve"> 1005-</w:t>
      </w:r>
      <w:r w:rsidRPr="0019099D">
        <w:rPr>
          <w:szCs w:val="22"/>
          <w:lang w:val="en-US"/>
        </w:rPr>
        <w:t xml:space="preserve">1019. </w:t>
      </w:r>
      <w:r w:rsidRPr="0019099D">
        <w:rPr>
          <w:szCs w:val="22"/>
          <w:lang w:val="en-US"/>
        </w:rPr>
        <w:t>DOI</w:t>
      </w:r>
      <w:r w:rsidRPr="0019099D">
        <w:rPr>
          <w:szCs w:val="22"/>
          <w:lang w:val="en-US"/>
        </w:rPr>
        <w:t>:10.1080/10556788.2013.854357.</w:t>
      </w:r>
    </w:p>
    <w:p w14:paraId="27D25B56" w14:textId="0F694935" w:rsidR="00184CC7" w:rsidRDefault="00184CC7" w:rsidP="00184CC7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r w:rsidRPr="00184CC7">
        <w:rPr>
          <w:szCs w:val="22"/>
          <w:lang w:val="en-US"/>
        </w:rPr>
        <w:t>Evtushenko, Y</w:t>
      </w:r>
      <w:r w:rsidRPr="00184CC7">
        <w:rPr>
          <w:szCs w:val="22"/>
          <w:lang w:val="en-US"/>
        </w:rPr>
        <w:t>.</w:t>
      </w:r>
      <w:r w:rsidRPr="00184CC7">
        <w:rPr>
          <w:szCs w:val="22"/>
          <w:lang w:val="en-US"/>
        </w:rPr>
        <w:t xml:space="preserve">, </w:t>
      </w:r>
      <w:proofErr w:type="spellStart"/>
      <w:r w:rsidRPr="00184CC7">
        <w:rPr>
          <w:szCs w:val="22"/>
          <w:lang w:val="en-US"/>
        </w:rPr>
        <w:t>Posypkin</w:t>
      </w:r>
      <w:proofErr w:type="spellEnd"/>
      <w:r w:rsidRPr="00184CC7">
        <w:rPr>
          <w:szCs w:val="22"/>
          <w:lang w:val="en-US"/>
        </w:rPr>
        <w:t>, M.</w:t>
      </w:r>
      <w:r w:rsidRPr="00184CC7">
        <w:rPr>
          <w:szCs w:val="22"/>
          <w:lang w:val="en-US"/>
        </w:rPr>
        <w:t xml:space="preserve"> </w:t>
      </w:r>
      <w:r w:rsidRPr="00184CC7">
        <w:rPr>
          <w:szCs w:val="22"/>
          <w:lang w:val="en-US"/>
        </w:rPr>
        <w:t>Method of non-uniform coverages to solve the</w:t>
      </w:r>
      <w:r>
        <w:rPr>
          <w:szCs w:val="22"/>
          <w:lang w:val="en-US"/>
        </w:rPr>
        <w:t xml:space="preserve"> </w:t>
      </w:r>
      <w:r w:rsidRPr="00184CC7">
        <w:rPr>
          <w:szCs w:val="22"/>
          <w:lang w:val="en-US"/>
        </w:rPr>
        <w:t>multicriteria optimization</w:t>
      </w:r>
      <w:r w:rsidRPr="00184CC7">
        <w:rPr>
          <w:szCs w:val="22"/>
          <w:lang w:val="en-US"/>
        </w:rPr>
        <w:t xml:space="preserve"> </w:t>
      </w:r>
      <w:r w:rsidRPr="00184CC7">
        <w:rPr>
          <w:szCs w:val="22"/>
          <w:lang w:val="en-US"/>
        </w:rPr>
        <w:t xml:space="preserve">problems with guaranteed accuracy. </w:t>
      </w:r>
      <w:proofErr w:type="spellStart"/>
      <w:r w:rsidRPr="00184CC7">
        <w:rPr>
          <w:szCs w:val="22"/>
          <w:lang w:val="en-US"/>
        </w:rPr>
        <w:t>Autom</w:t>
      </w:r>
      <w:proofErr w:type="spellEnd"/>
      <w:r w:rsidRPr="00184CC7">
        <w:rPr>
          <w:szCs w:val="22"/>
          <w:lang w:val="en-US"/>
        </w:rPr>
        <w:t xml:space="preserve">. </w:t>
      </w:r>
      <w:proofErr w:type="spellStart"/>
      <w:r w:rsidRPr="00184CC7">
        <w:rPr>
          <w:szCs w:val="22"/>
          <w:lang w:val="en-US"/>
        </w:rPr>
        <w:t>Remote</w:t>
      </w:r>
      <w:proofErr w:type="spellEnd"/>
      <w:r w:rsidRPr="00184CC7">
        <w:rPr>
          <w:szCs w:val="22"/>
          <w:lang w:val="en-US"/>
        </w:rPr>
        <w:t xml:space="preserve"> </w:t>
      </w:r>
      <w:proofErr w:type="spellStart"/>
      <w:r w:rsidRPr="00184CC7">
        <w:rPr>
          <w:szCs w:val="22"/>
          <w:lang w:val="en-US"/>
        </w:rPr>
        <w:t>Control</w:t>
      </w:r>
      <w:proofErr w:type="spellEnd"/>
      <w:r w:rsidRPr="00184CC7">
        <w:rPr>
          <w:szCs w:val="22"/>
          <w:lang w:val="en-US"/>
        </w:rPr>
        <w:t xml:space="preserve"> 75(6), 1025–1040 (2014)</w:t>
      </w:r>
    </w:p>
    <w:p w14:paraId="48A31DCC" w14:textId="17DE6EFC" w:rsidR="004D6DE6" w:rsidRPr="0019099D" w:rsidRDefault="0019099D" w:rsidP="0019099D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19099D">
        <w:rPr>
          <w:szCs w:val="22"/>
          <w:lang w:val="en-US"/>
        </w:rPr>
        <w:t>Bleuler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S.,</w:t>
      </w:r>
      <w:r w:rsidRPr="0019099D">
        <w:rPr>
          <w:szCs w:val="22"/>
          <w:lang w:val="en-US"/>
        </w:rPr>
        <w:t xml:space="preserve"> </w:t>
      </w:r>
      <w:proofErr w:type="spellStart"/>
      <w:r w:rsidRPr="0019099D">
        <w:rPr>
          <w:szCs w:val="22"/>
          <w:lang w:val="en-US"/>
        </w:rPr>
        <w:t>Laumanns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M.,</w:t>
      </w:r>
      <w:r w:rsidRPr="0019099D">
        <w:rPr>
          <w:szCs w:val="22"/>
          <w:lang w:val="en-US"/>
        </w:rPr>
        <w:t xml:space="preserve"> Thiele</w:t>
      </w:r>
      <w:r w:rsidRPr="0019099D">
        <w:rPr>
          <w:szCs w:val="22"/>
          <w:lang w:val="en-US"/>
        </w:rPr>
        <w:t>, L.</w:t>
      </w:r>
      <w:r w:rsidRPr="0019099D">
        <w:rPr>
          <w:szCs w:val="22"/>
          <w:lang w:val="en-US"/>
        </w:rPr>
        <w:t xml:space="preserve">, </w:t>
      </w:r>
      <w:proofErr w:type="spellStart"/>
      <w:r w:rsidRPr="0019099D">
        <w:rPr>
          <w:szCs w:val="22"/>
          <w:lang w:val="en-US"/>
        </w:rPr>
        <w:t>Zitzler</w:t>
      </w:r>
      <w:proofErr w:type="spellEnd"/>
      <w:r w:rsidRPr="0019099D">
        <w:rPr>
          <w:szCs w:val="22"/>
          <w:lang w:val="en-US"/>
        </w:rPr>
        <w:t>,</w:t>
      </w:r>
      <w:r w:rsidRPr="0019099D">
        <w:rPr>
          <w:szCs w:val="22"/>
          <w:lang w:val="en-US"/>
        </w:rPr>
        <w:t xml:space="preserve"> E.</w:t>
      </w:r>
      <w:r w:rsidRPr="0019099D">
        <w:rPr>
          <w:szCs w:val="22"/>
          <w:lang w:val="en-US"/>
        </w:rPr>
        <w:t xml:space="preserve"> Pisa-a platform and programming</w:t>
      </w:r>
      <w:r w:rsidRPr="0019099D">
        <w:rPr>
          <w:szCs w:val="22"/>
          <w:lang w:val="en-US"/>
        </w:rPr>
        <w:t xml:space="preserve"> </w:t>
      </w:r>
      <w:r w:rsidRPr="0019099D">
        <w:rPr>
          <w:szCs w:val="22"/>
          <w:lang w:val="en-US"/>
        </w:rPr>
        <w:t>language independent interface for search algorithms, Evolutionary Multi-Criterion Optimiz</w:t>
      </w:r>
      <w:r w:rsidRPr="0019099D">
        <w:rPr>
          <w:szCs w:val="22"/>
          <w:lang w:val="en-US"/>
        </w:rPr>
        <w:t>ation, LNCS 2632 (2003) 494-</w:t>
      </w:r>
      <w:r w:rsidRPr="0019099D">
        <w:rPr>
          <w:szCs w:val="22"/>
          <w:lang w:val="en-US"/>
        </w:rPr>
        <w:t xml:space="preserve">508. </w:t>
      </w:r>
      <w:r w:rsidRPr="0019099D">
        <w:rPr>
          <w:szCs w:val="22"/>
          <w:lang w:val="en-US"/>
        </w:rPr>
        <w:t>DOI</w:t>
      </w:r>
      <w:proofErr w:type="gramStart"/>
      <w:r w:rsidRPr="0019099D">
        <w:rPr>
          <w:szCs w:val="22"/>
          <w:lang w:val="en-US"/>
        </w:rPr>
        <w:t>:10.1007</w:t>
      </w:r>
      <w:proofErr w:type="gramEnd"/>
      <w:r w:rsidRPr="0019099D">
        <w:rPr>
          <w:szCs w:val="22"/>
          <w:lang w:val="en-US"/>
        </w:rPr>
        <w:t>/3-540-36970-8_35.</w:t>
      </w:r>
    </w:p>
    <w:p w14:paraId="6F53B3B3" w14:textId="77777777" w:rsidR="00C32F64" w:rsidRPr="00C32F64" w:rsidRDefault="00C32F64" w:rsidP="00C32F64">
      <w:pPr>
        <w:pStyle w:val="aff6"/>
        <w:numPr>
          <w:ilvl w:val="0"/>
          <w:numId w:val="33"/>
        </w:numPr>
        <w:ind w:left="0" w:firstLine="425"/>
        <w:rPr>
          <w:szCs w:val="22"/>
          <w:lang w:val="en-US"/>
        </w:rPr>
      </w:pPr>
      <w:proofErr w:type="spellStart"/>
      <w:r w:rsidRPr="00C32F64">
        <w:rPr>
          <w:szCs w:val="22"/>
          <w:lang w:val="en-US"/>
        </w:rPr>
        <w:t>Gaviano</w:t>
      </w:r>
      <w:proofErr w:type="spellEnd"/>
      <w:r w:rsidRPr="00C32F64">
        <w:rPr>
          <w:szCs w:val="22"/>
          <w:lang w:val="en-US"/>
        </w:rPr>
        <w:t xml:space="preserve">, M., </w:t>
      </w:r>
      <w:proofErr w:type="spellStart"/>
      <w:r w:rsidRPr="00C32F64">
        <w:rPr>
          <w:szCs w:val="22"/>
          <w:lang w:val="en-US"/>
        </w:rPr>
        <w:t>Kvasov</w:t>
      </w:r>
      <w:proofErr w:type="spellEnd"/>
      <w:r w:rsidRPr="00C32F64">
        <w:rPr>
          <w:szCs w:val="22"/>
          <w:lang w:val="en-US"/>
        </w:rPr>
        <w:t xml:space="preserve">, D.E, </w:t>
      </w:r>
      <w:proofErr w:type="spellStart"/>
      <w:r w:rsidRPr="00C32F64">
        <w:rPr>
          <w:szCs w:val="22"/>
          <w:lang w:val="en-US"/>
        </w:rPr>
        <w:t>Lera</w:t>
      </w:r>
      <w:proofErr w:type="spellEnd"/>
      <w:r w:rsidRPr="00C32F64">
        <w:rPr>
          <w:szCs w:val="22"/>
          <w:lang w:val="en-US"/>
        </w:rPr>
        <w:t xml:space="preserve">, D., and </w:t>
      </w:r>
      <w:proofErr w:type="spellStart"/>
      <w:r w:rsidRPr="00C32F64">
        <w:rPr>
          <w:szCs w:val="22"/>
          <w:lang w:val="en-US"/>
        </w:rPr>
        <w:t>Sergeyev</w:t>
      </w:r>
      <w:proofErr w:type="spellEnd"/>
      <w:r w:rsidRPr="00C32F64">
        <w:rPr>
          <w:szCs w:val="22"/>
          <w:lang w:val="en-US"/>
        </w:rPr>
        <w:t xml:space="preserve">, </w:t>
      </w:r>
      <w:proofErr w:type="spellStart"/>
      <w:proofErr w:type="gramStart"/>
      <w:r w:rsidRPr="00C32F64">
        <w:rPr>
          <w:szCs w:val="22"/>
          <w:lang w:val="en-US"/>
        </w:rPr>
        <w:t>Ya.D</w:t>
      </w:r>
      <w:proofErr w:type="spellEnd"/>
      <w:r w:rsidRPr="00C32F64">
        <w:rPr>
          <w:szCs w:val="22"/>
          <w:lang w:val="en-US"/>
        </w:rPr>
        <w:t>.:</w:t>
      </w:r>
      <w:proofErr w:type="gramEnd"/>
      <w:r w:rsidRPr="00C32F64">
        <w:rPr>
          <w:szCs w:val="22"/>
          <w:lang w:val="en-US"/>
        </w:rPr>
        <w:t xml:space="preserve"> Software for generation of classes of test functions with known local and global minima for global optimization. ACM Transactions on Mathematical Software 29(4), 469-480 (2003)</w:t>
      </w:r>
    </w:p>
    <w:p w14:paraId="5D66604A" w14:textId="77777777" w:rsidR="00EC0CCC" w:rsidRDefault="00EC0CCC" w:rsidP="00EC0CCC">
      <w:pPr>
        <w:pStyle w:val="af"/>
        <w:rPr>
          <w:lang w:val="en-US"/>
        </w:rPr>
      </w:pPr>
    </w:p>
    <w:p w14:paraId="6A31D4E9" w14:textId="77777777" w:rsidR="00C32F64" w:rsidRDefault="00C32F64" w:rsidP="00EC0CCC">
      <w:pPr>
        <w:pStyle w:val="af"/>
        <w:rPr>
          <w:lang w:val="en-US"/>
        </w:rPr>
      </w:pPr>
    </w:p>
    <w:p w14:paraId="14C1F153" w14:textId="77777777" w:rsidR="00C32F64" w:rsidRDefault="00C32F64" w:rsidP="00EC0CCC">
      <w:pPr>
        <w:pStyle w:val="af"/>
        <w:rPr>
          <w:lang w:val="en-US"/>
        </w:rPr>
      </w:pPr>
    </w:p>
    <w:p w14:paraId="6C5688EE" w14:textId="77777777" w:rsidR="0019099D" w:rsidRPr="00EC0CCC" w:rsidRDefault="0019099D" w:rsidP="00EC0CCC">
      <w:pPr>
        <w:pStyle w:val="af"/>
        <w:rPr>
          <w:lang w:val="en-US"/>
        </w:rPr>
      </w:pPr>
    </w:p>
    <w:p w14:paraId="5F4FA5F7" w14:textId="3E41D500" w:rsidR="00B411E2" w:rsidRPr="00C2697C" w:rsidRDefault="00B411E2" w:rsidP="003A3CDE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r w:rsidRPr="00C2697C">
        <w:rPr>
          <w:szCs w:val="22"/>
          <w:lang w:val="en-US" w:eastAsia="en-US"/>
        </w:rPr>
        <w:t xml:space="preserve">5. </w:t>
      </w:r>
      <w:proofErr w:type="spellStart"/>
      <w:r w:rsidRPr="00C2697C">
        <w:rPr>
          <w:szCs w:val="22"/>
          <w:lang w:val="en-US" w:eastAsia="en-US"/>
        </w:rPr>
        <w:t>Modorskii</w:t>
      </w:r>
      <w:proofErr w:type="spellEnd"/>
      <w:r w:rsidRPr="00C2697C">
        <w:rPr>
          <w:szCs w:val="22"/>
          <w:lang w:val="en-US" w:eastAsia="en-US"/>
        </w:rPr>
        <w:t xml:space="preserve">, V.Y., </w:t>
      </w:r>
      <w:proofErr w:type="spellStart"/>
      <w:r w:rsidRPr="00C2697C">
        <w:rPr>
          <w:szCs w:val="22"/>
          <w:lang w:val="en-US" w:eastAsia="en-US"/>
        </w:rPr>
        <w:t>Gaynutdinova</w:t>
      </w:r>
      <w:proofErr w:type="spellEnd"/>
      <w:r w:rsidRPr="00C2697C">
        <w:rPr>
          <w:szCs w:val="22"/>
          <w:lang w:val="en-US" w:eastAsia="en-US"/>
        </w:rPr>
        <w:t xml:space="preserve">, D.F., Gergel, V.P., </w:t>
      </w:r>
      <w:proofErr w:type="spellStart"/>
      <w:r w:rsidRPr="00C2697C">
        <w:rPr>
          <w:szCs w:val="22"/>
          <w:lang w:val="en-US" w:eastAsia="en-US"/>
        </w:rPr>
        <w:t>Barkalov</w:t>
      </w:r>
      <w:proofErr w:type="spellEnd"/>
      <w:r w:rsidRPr="00C2697C">
        <w:rPr>
          <w:szCs w:val="22"/>
          <w:lang w:val="en-US" w:eastAsia="en-US"/>
        </w:rPr>
        <w:t>, K.A.: Optimization</w:t>
      </w:r>
      <w:r w:rsidR="00C2697C" w:rsidRPr="00C2697C">
        <w:rPr>
          <w:szCs w:val="22"/>
          <w:lang w:val="en-US" w:eastAsia="en-US"/>
        </w:rPr>
        <w:t xml:space="preserve"> </w:t>
      </w:r>
      <w:r w:rsidRPr="00C2697C">
        <w:rPr>
          <w:szCs w:val="22"/>
          <w:lang w:val="en-US" w:eastAsia="en-US"/>
        </w:rPr>
        <w:t>in design of scientific products for purposes of cavitation problems. In: AIP Conference</w:t>
      </w:r>
      <w:r w:rsidR="00C2697C" w:rsidRPr="0019099D">
        <w:rPr>
          <w:szCs w:val="22"/>
          <w:lang w:val="en-US" w:eastAsia="en-US"/>
        </w:rPr>
        <w:t xml:space="preserve"> </w:t>
      </w:r>
      <w:r w:rsidRPr="00C2697C">
        <w:rPr>
          <w:szCs w:val="22"/>
          <w:lang w:val="en-US" w:eastAsia="en-US"/>
        </w:rPr>
        <w:t>Proceedings, vol. 1738, p. 400013 (2016). https://doi.org/10.1063/1.4952201</w:t>
      </w:r>
    </w:p>
    <w:p w14:paraId="66276CFB" w14:textId="6CA92CF0" w:rsidR="00B411E2" w:rsidRPr="00C2697C" w:rsidRDefault="00B411E2" w:rsidP="003A3CDE">
      <w:pPr>
        <w:pStyle w:val="aff6"/>
        <w:numPr>
          <w:ilvl w:val="0"/>
          <w:numId w:val="33"/>
        </w:numPr>
        <w:ind w:left="0" w:firstLine="425"/>
        <w:rPr>
          <w:szCs w:val="22"/>
          <w:lang w:val="en-US" w:eastAsia="en-US"/>
        </w:rPr>
      </w:pPr>
      <w:r w:rsidRPr="00C2697C">
        <w:rPr>
          <w:szCs w:val="22"/>
          <w:lang w:val="en-US" w:eastAsia="en-US"/>
        </w:rPr>
        <w:t xml:space="preserve">6. Gergel, V.P., </w:t>
      </w:r>
      <w:proofErr w:type="spellStart"/>
      <w:r w:rsidRPr="00C2697C">
        <w:rPr>
          <w:szCs w:val="22"/>
          <w:lang w:val="en-US" w:eastAsia="en-US"/>
        </w:rPr>
        <w:t>Strongin</w:t>
      </w:r>
      <w:proofErr w:type="spellEnd"/>
      <w:r w:rsidRPr="00C2697C">
        <w:rPr>
          <w:szCs w:val="22"/>
          <w:lang w:val="en-US" w:eastAsia="en-US"/>
        </w:rPr>
        <w:t xml:space="preserve">, </w:t>
      </w:r>
      <w:proofErr w:type="gramStart"/>
      <w:r w:rsidRPr="00C2697C">
        <w:rPr>
          <w:szCs w:val="22"/>
          <w:lang w:val="en-US" w:eastAsia="en-US"/>
        </w:rPr>
        <w:t>R.G</w:t>
      </w:r>
      <w:proofErr w:type="gramEnd"/>
      <w:r w:rsidRPr="00C2697C">
        <w:rPr>
          <w:szCs w:val="22"/>
          <w:lang w:val="en-US" w:eastAsia="en-US"/>
        </w:rPr>
        <w:t>.: Parallel computing for globally optimal decision</w:t>
      </w:r>
      <w:r w:rsidR="00C2697C" w:rsidRPr="00C2697C">
        <w:rPr>
          <w:szCs w:val="22"/>
          <w:lang w:val="en-US" w:eastAsia="en-US"/>
        </w:rPr>
        <w:t xml:space="preserve"> </w:t>
      </w:r>
      <w:r w:rsidRPr="00C2697C">
        <w:rPr>
          <w:szCs w:val="22"/>
          <w:lang w:val="en-US" w:eastAsia="en-US"/>
        </w:rPr>
        <w:t xml:space="preserve">making. In: </w:t>
      </w:r>
      <w:proofErr w:type="spellStart"/>
      <w:r w:rsidRPr="00C2697C">
        <w:rPr>
          <w:szCs w:val="22"/>
          <w:lang w:val="en-US" w:eastAsia="en-US"/>
        </w:rPr>
        <w:t>Malyshkin</w:t>
      </w:r>
      <w:proofErr w:type="spellEnd"/>
      <w:r w:rsidRPr="00C2697C">
        <w:rPr>
          <w:szCs w:val="22"/>
          <w:lang w:val="en-US" w:eastAsia="en-US"/>
        </w:rPr>
        <w:t xml:space="preserve">, V.E. (ed.) </w:t>
      </w:r>
      <w:proofErr w:type="spellStart"/>
      <w:r w:rsidRPr="00C2697C">
        <w:rPr>
          <w:szCs w:val="22"/>
          <w:lang w:val="en-US" w:eastAsia="en-US"/>
        </w:rPr>
        <w:t>PaCT</w:t>
      </w:r>
      <w:proofErr w:type="spellEnd"/>
      <w:r w:rsidRPr="00C2697C">
        <w:rPr>
          <w:szCs w:val="22"/>
          <w:lang w:val="en-US" w:eastAsia="en-US"/>
        </w:rPr>
        <w:t xml:space="preserve"> 2003. LNCS, vol. 2763, pp. 76</w:t>
      </w:r>
      <w:r w:rsidRPr="00C2697C">
        <w:rPr>
          <w:rFonts w:hint="eastAsia"/>
          <w:szCs w:val="22"/>
          <w:lang w:val="en-US" w:eastAsia="en-US"/>
        </w:rPr>
        <w:t>–</w:t>
      </w:r>
      <w:r w:rsidRPr="00C2697C">
        <w:rPr>
          <w:szCs w:val="22"/>
          <w:lang w:val="en-US" w:eastAsia="en-US"/>
        </w:rPr>
        <w:t>88.</w:t>
      </w:r>
      <w:r w:rsidR="00C2697C" w:rsidRPr="00445CCC">
        <w:rPr>
          <w:szCs w:val="22"/>
          <w:lang w:val="en-US" w:eastAsia="en-US"/>
        </w:rPr>
        <w:t xml:space="preserve"> </w:t>
      </w:r>
      <w:r w:rsidRPr="00C2697C">
        <w:rPr>
          <w:szCs w:val="22"/>
          <w:lang w:val="en-US" w:eastAsia="en-US"/>
        </w:rPr>
        <w:t>Springer, Heidelberg (2003). https://doi.org/10.1007/978-3-540-45145-7 7</w:t>
      </w:r>
    </w:p>
    <w:p w14:paraId="118CBCD7" w14:textId="77777777" w:rsidR="00B411E2" w:rsidRDefault="00B411E2" w:rsidP="00B411E2">
      <w:pPr>
        <w:pStyle w:val="af"/>
        <w:rPr>
          <w:lang w:val="en-US"/>
        </w:rPr>
      </w:pPr>
    </w:p>
    <w:p w14:paraId="5F354DE9" w14:textId="77777777" w:rsidR="00B411E2" w:rsidRDefault="00B411E2" w:rsidP="00B411E2">
      <w:pPr>
        <w:pStyle w:val="af"/>
        <w:rPr>
          <w:lang w:val="en-US"/>
        </w:rPr>
      </w:pPr>
    </w:p>
    <w:p w14:paraId="1AFABA44" w14:textId="77777777" w:rsidR="00B411E2" w:rsidRDefault="00B411E2" w:rsidP="00B411E2">
      <w:pPr>
        <w:pStyle w:val="af"/>
        <w:rPr>
          <w:lang w:val="en-US"/>
        </w:rPr>
      </w:pPr>
    </w:p>
    <w:p w14:paraId="1FC87548" w14:textId="77777777" w:rsidR="00B411E2" w:rsidRPr="00B411E2" w:rsidRDefault="00B411E2" w:rsidP="00B411E2">
      <w:pPr>
        <w:pStyle w:val="af"/>
        <w:rPr>
          <w:lang w:val="en-US"/>
        </w:rPr>
      </w:pPr>
    </w:p>
    <w:p w14:paraId="0813C685" w14:textId="77777777" w:rsidR="00767406" w:rsidRPr="00937EEC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12. </w:t>
      </w:r>
      <w:r w:rsidRPr="00937EEC">
        <w:rPr>
          <w:szCs w:val="22"/>
          <w:lang w:val="en-US" w:eastAsia="en-US"/>
        </w:rPr>
        <w:t xml:space="preserve">Gergel, V.P., </w:t>
      </w:r>
      <w:proofErr w:type="spellStart"/>
      <w:r w:rsidRPr="00937EEC">
        <w:rPr>
          <w:szCs w:val="22"/>
          <w:lang w:val="en-US" w:eastAsia="en-US"/>
        </w:rPr>
        <w:t>Kuzmin</w:t>
      </w:r>
      <w:proofErr w:type="spellEnd"/>
      <w:r w:rsidRPr="00937EEC">
        <w:rPr>
          <w:szCs w:val="22"/>
          <w:lang w:val="en-US" w:eastAsia="en-US"/>
        </w:rPr>
        <w:t xml:space="preserve">, M.I., </w:t>
      </w:r>
      <w:proofErr w:type="spellStart"/>
      <w:r w:rsidRPr="00937EEC">
        <w:rPr>
          <w:szCs w:val="22"/>
          <w:lang w:val="en-US" w:eastAsia="en-US"/>
        </w:rPr>
        <w:t>Solovyov</w:t>
      </w:r>
      <w:proofErr w:type="spellEnd"/>
      <w:r w:rsidRPr="00937EEC">
        <w:rPr>
          <w:szCs w:val="22"/>
          <w:lang w:val="en-US" w:eastAsia="en-US"/>
        </w:rPr>
        <w:t xml:space="preserve">, N.A., </w:t>
      </w:r>
      <w:proofErr w:type="spellStart"/>
      <w:r w:rsidRPr="00937EEC">
        <w:rPr>
          <w:szCs w:val="22"/>
          <w:lang w:val="en-US" w:eastAsia="en-US"/>
        </w:rPr>
        <w:t>Grishagin</w:t>
      </w:r>
      <w:proofErr w:type="spellEnd"/>
      <w:r w:rsidRPr="00937EEC">
        <w:rPr>
          <w:szCs w:val="22"/>
          <w:lang w:val="en-US" w:eastAsia="en-US"/>
        </w:rPr>
        <w:t>, V.A. (2015) Recognition of surface defects of cold-rolling sheets based on method of localities. International Review of Automatic Control 8 (1), 51-55.</w:t>
      </w:r>
    </w:p>
    <w:p w14:paraId="79B39555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13. </w:t>
      </w:r>
      <w:proofErr w:type="spellStart"/>
      <w:r w:rsidRPr="00937EEC">
        <w:rPr>
          <w:szCs w:val="22"/>
          <w:lang w:val="en-US" w:eastAsia="en-US"/>
        </w:rPr>
        <w:t>Kvasov</w:t>
      </w:r>
      <w:proofErr w:type="spellEnd"/>
      <w:r w:rsidRPr="008C22B4">
        <w:rPr>
          <w:szCs w:val="22"/>
          <w:lang w:val="en-US" w:eastAsia="en-US"/>
        </w:rPr>
        <w:t xml:space="preserve"> D.E., </w:t>
      </w:r>
      <w:proofErr w:type="spellStart"/>
      <w:r w:rsidRPr="008C22B4">
        <w:rPr>
          <w:szCs w:val="22"/>
          <w:lang w:val="en-US" w:eastAsia="en-US"/>
        </w:rPr>
        <w:t>Sergeyev</w:t>
      </w:r>
      <w:proofErr w:type="spellEnd"/>
      <w:r w:rsidRPr="008C22B4">
        <w:rPr>
          <w:szCs w:val="22"/>
          <w:lang w:val="en-US" w:eastAsia="en-US"/>
        </w:rPr>
        <w:t xml:space="preserve"> Y.D. (2015) Deterministic approaches for solving practical black-box global optimization problems. Advances in Engineering Software, vol. 80, pp.58-66</w:t>
      </w:r>
    </w:p>
    <w:p w14:paraId="7974E6D8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14. </w:t>
      </w:r>
      <w:proofErr w:type="spellStart"/>
      <w:r w:rsidRPr="00422BD2">
        <w:rPr>
          <w:szCs w:val="22"/>
          <w:lang w:val="en-US" w:eastAsia="en-US"/>
        </w:rPr>
        <w:t>Modorskii</w:t>
      </w:r>
      <w:proofErr w:type="spellEnd"/>
      <w:r w:rsidRPr="00422BD2">
        <w:rPr>
          <w:szCs w:val="22"/>
          <w:lang w:val="en-US" w:eastAsia="en-US"/>
        </w:rPr>
        <w:t xml:space="preserve">, V.Y., </w:t>
      </w:r>
      <w:proofErr w:type="spellStart"/>
      <w:r w:rsidRPr="00422BD2">
        <w:rPr>
          <w:szCs w:val="22"/>
          <w:lang w:val="en-US" w:eastAsia="en-US"/>
        </w:rPr>
        <w:t>Gaynutdinova</w:t>
      </w:r>
      <w:proofErr w:type="spellEnd"/>
      <w:r w:rsidRPr="00422BD2">
        <w:rPr>
          <w:szCs w:val="22"/>
          <w:lang w:val="en-US" w:eastAsia="en-US"/>
        </w:rPr>
        <w:t xml:space="preserve">, D.F., Gergel, V.P., </w:t>
      </w:r>
      <w:proofErr w:type="spellStart"/>
      <w:r w:rsidRPr="00422BD2">
        <w:rPr>
          <w:szCs w:val="22"/>
          <w:lang w:val="en-US" w:eastAsia="en-US"/>
        </w:rPr>
        <w:t>Barkalov</w:t>
      </w:r>
      <w:proofErr w:type="spellEnd"/>
      <w:r w:rsidRPr="00422BD2">
        <w:rPr>
          <w:szCs w:val="22"/>
          <w:lang w:val="en-US" w:eastAsia="en-US"/>
        </w:rPr>
        <w:t xml:space="preserve">, K.A. Optimization in design of scientific products for purposes of cavitation problems (2016) AIP Conference Proceedings, 1738, art. </w:t>
      </w:r>
      <w:proofErr w:type="gramStart"/>
      <w:r w:rsidRPr="00422BD2">
        <w:rPr>
          <w:szCs w:val="22"/>
          <w:lang w:val="en-US" w:eastAsia="en-US"/>
        </w:rPr>
        <w:t>no</w:t>
      </w:r>
      <w:proofErr w:type="gramEnd"/>
      <w:r w:rsidRPr="00422BD2">
        <w:rPr>
          <w:szCs w:val="22"/>
          <w:lang w:val="en-US" w:eastAsia="en-US"/>
        </w:rPr>
        <w:t>. 400013</w:t>
      </w:r>
    </w:p>
    <w:p w14:paraId="14C8EE2C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</w:p>
    <w:p w14:paraId="7B65D1A4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15. </w:t>
      </w:r>
      <w:r w:rsidRPr="00A8435D">
        <w:rPr>
          <w:szCs w:val="22"/>
          <w:lang w:val="en-US"/>
        </w:rPr>
        <w:t>Gergel, V.P., Kozinov, E.A.</w:t>
      </w:r>
      <w:r>
        <w:rPr>
          <w:szCs w:val="22"/>
          <w:lang w:val="en-US"/>
        </w:rPr>
        <w:t xml:space="preserve"> </w:t>
      </w:r>
      <w:r w:rsidRPr="00A8435D">
        <w:rPr>
          <w:szCs w:val="22"/>
          <w:lang w:val="en-US"/>
        </w:rPr>
        <w:t xml:space="preserve">Accelerating Parallel </w:t>
      </w:r>
      <w:proofErr w:type="spellStart"/>
      <w:r w:rsidRPr="00A8435D">
        <w:rPr>
          <w:szCs w:val="22"/>
          <w:lang w:val="en-US"/>
        </w:rPr>
        <w:t>Multicriterial</w:t>
      </w:r>
      <w:proofErr w:type="spellEnd"/>
      <w:r w:rsidRPr="00A8435D">
        <w:rPr>
          <w:szCs w:val="22"/>
          <w:lang w:val="en-US"/>
        </w:rPr>
        <w:t xml:space="preserve"> Optimization Methods Based on Intensive Using of Search Information</w:t>
      </w:r>
      <w:r>
        <w:rPr>
          <w:szCs w:val="22"/>
          <w:lang w:val="en-US"/>
        </w:rPr>
        <w:t xml:space="preserve"> </w:t>
      </w:r>
      <w:r w:rsidRPr="00A8435D">
        <w:rPr>
          <w:szCs w:val="22"/>
          <w:lang w:val="en-US"/>
        </w:rPr>
        <w:t>(2017) Procedia Computer Science, 108, pp. 1463-1472.</w:t>
      </w:r>
    </w:p>
    <w:p w14:paraId="0C28819C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16. </w:t>
      </w:r>
      <w:r w:rsidRPr="00A8435D">
        <w:rPr>
          <w:szCs w:val="22"/>
          <w:lang w:val="en-US"/>
        </w:rPr>
        <w:t>Gergel, V., Kozinov, E.</w:t>
      </w:r>
      <w:r>
        <w:rPr>
          <w:szCs w:val="22"/>
          <w:lang w:val="en-US"/>
        </w:rPr>
        <w:t xml:space="preserve"> </w:t>
      </w:r>
      <w:r w:rsidRPr="00A8435D">
        <w:rPr>
          <w:szCs w:val="22"/>
          <w:lang w:val="en-US"/>
        </w:rPr>
        <w:t xml:space="preserve">Efficient </w:t>
      </w:r>
      <w:proofErr w:type="spellStart"/>
      <w:r w:rsidRPr="00A8435D">
        <w:rPr>
          <w:szCs w:val="22"/>
          <w:lang w:val="en-US"/>
        </w:rPr>
        <w:t>multicriterial</w:t>
      </w:r>
      <w:proofErr w:type="spellEnd"/>
      <w:r w:rsidRPr="00A8435D">
        <w:rPr>
          <w:szCs w:val="22"/>
          <w:lang w:val="en-US"/>
        </w:rPr>
        <w:t xml:space="preserve"> optimization based on intensive reuse of search information</w:t>
      </w:r>
      <w:r>
        <w:rPr>
          <w:szCs w:val="22"/>
          <w:lang w:val="en-US"/>
        </w:rPr>
        <w:t xml:space="preserve"> </w:t>
      </w:r>
      <w:r w:rsidRPr="00A8435D">
        <w:rPr>
          <w:szCs w:val="22"/>
          <w:lang w:val="en-US"/>
        </w:rPr>
        <w:t>(2018) Journal of Global Optimization, 71 (1), pp. 73-90.</w:t>
      </w:r>
    </w:p>
    <w:p w14:paraId="0900E90F" w14:textId="77777777" w:rsidR="00767406" w:rsidRPr="00617B8F" w:rsidRDefault="00767406" w:rsidP="00767406">
      <w:pPr>
        <w:pStyle w:val="Section"/>
        <w:keepNext w:val="0"/>
        <w:keepLines w:val="0"/>
        <w:widowControl w:val="0"/>
        <w:numPr>
          <w:ilvl w:val="0"/>
          <w:numId w:val="0"/>
        </w:numPr>
        <w:spacing w:before="0" w:after="0"/>
        <w:ind w:firstLine="425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 w:rsidRPr="00617B8F">
        <w:rPr>
          <w:sz w:val="22"/>
          <w:szCs w:val="22"/>
        </w:rPr>
        <w:t>Gergel, V., Kozinov, E. Comparative Analysis of Parallel Computational Schemes for Solving Time-Consuming Decision-Making Problems (2019) Communications in Computer and Information Science, 1063, pp. 107-121.</w:t>
      </w:r>
    </w:p>
    <w:p w14:paraId="334760B6" w14:textId="77777777" w:rsidR="00767406" w:rsidRPr="001B2512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22. </w:t>
      </w:r>
      <w:r w:rsidRPr="001B2512">
        <w:rPr>
          <w:szCs w:val="22"/>
          <w:lang w:val="en-US"/>
        </w:rPr>
        <w:t xml:space="preserve">S. </w:t>
      </w:r>
      <w:proofErr w:type="spellStart"/>
      <w:r w:rsidRPr="001B2512">
        <w:rPr>
          <w:szCs w:val="22"/>
          <w:lang w:val="en-US"/>
        </w:rPr>
        <w:t>Piyavskij</w:t>
      </w:r>
      <w:proofErr w:type="spellEnd"/>
      <w:r w:rsidRPr="001B2512">
        <w:rPr>
          <w:szCs w:val="22"/>
          <w:lang w:val="en-US"/>
        </w:rPr>
        <w:t>, An algorithm for finding the absolute extremum of a function, Computational Mathematics and Mathematical Physics 12 (1972), pp. 57-</w:t>
      </w:r>
      <w:r>
        <w:rPr>
          <w:szCs w:val="22"/>
          <w:lang w:val="en-US"/>
        </w:rPr>
        <w:t>67</w:t>
      </w:r>
      <w:r w:rsidRPr="001B2512">
        <w:rPr>
          <w:szCs w:val="22"/>
          <w:lang w:val="en-US"/>
        </w:rPr>
        <w:t>.</w:t>
      </w:r>
    </w:p>
    <w:p w14:paraId="5455EA14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23. </w:t>
      </w:r>
      <w:r w:rsidRPr="001B2512">
        <w:rPr>
          <w:szCs w:val="22"/>
          <w:lang w:val="en-US"/>
        </w:rPr>
        <w:t>B.O. Shubert, A sequential method seeking the global maximum of a function, SIAM Journal on Numerical Analysis 9 (1972), pp. 379-388.</w:t>
      </w:r>
    </w:p>
    <w:p w14:paraId="7F01D16F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24. </w:t>
      </w:r>
      <w:proofErr w:type="spellStart"/>
      <w:r w:rsidRPr="00B22817">
        <w:rPr>
          <w:szCs w:val="22"/>
          <w:lang w:val="en-US"/>
        </w:rPr>
        <w:t>Strongin</w:t>
      </w:r>
      <w:proofErr w:type="spellEnd"/>
      <w:r w:rsidRPr="00B22817">
        <w:rPr>
          <w:szCs w:val="22"/>
          <w:lang w:val="en-US"/>
        </w:rPr>
        <w:t xml:space="preserve"> R.G. Multiextremal Minimization // </w:t>
      </w:r>
      <w:proofErr w:type="spellStart"/>
      <w:r>
        <w:rPr>
          <w:szCs w:val="22"/>
          <w:lang w:val="en-US"/>
        </w:rPr>
        <w:t>Autom</w:t>
      </w:r>
      <w:proofErr w:type="spellEnd"/>
      <w:r>
        <w:rPr>
          <w:szCs w:val="22"/>
          <w:lang w:val="en-US"/>
        </w:rPr>
        <w:t xml:space="preserve">. Remote Control. 1970. </w:t>
      </w:r>
      <w:r w:rsidRPr="00B22817">
        <w:rPr>
          <w:szCs w:val="22"/>
          <w:lang w:val="en-US"/>
        </w:rPr>
        <w:t>7.</w:t>
      </w:r>
      <w:r>
        <w:rPr>
          <w:szCs w:val="22"/>
          <w:lang w:val="en-US"/>
        </w:rPr>
        <w:t xml:space="preserve"> pp. 1085-</w:t>
      </w:r>
      <w:r w:rsidRPr="00B22817">
        <w:rPr>
          <w:szCs w:val="22"/>
          <w:lang w:val="en-US"/>
        </w:rPr>
        <w:t>1088.</w:t>
      </w:r>
    </w:p>
    <w:p w14:paraId="03CC9D2B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26. </w:t>
      </w:r>
      <w:r w:rsidRPr="001B2512">
        <w:rPr>
          <w:szCs w:val="22"/>
          <w:lang w:val="en-US"/>
        </w:rPr>
        <w:t xml:space="preserve">E.A. </w:t>
      </w:r>
      <w:proofErr w:type="spellStart"/>
      <w:r w:rsidRPr="001B2512">
        <w:rPr>
          <w:szCs w:val="22"/>
          <w:lang w:val="en-US"/>
        </w:rPr>
        <w:t>Galperin</w:t>
      </w:r>
      <w:proofErr w:type="spellEnd"/>
      <w:r w:rsidRPr="001B2512">
        <w:rPr>
          <w:szCs w:val="22"/>
          <w:lang w:val="en-US"/>
        </w:rPr>
        <w:t>, The cubic algorithm, Journal of Mathematical Analysis and Applications 112 (1985), pp. 635-640.</w:t>
      </w:r>
    </w:p>
    <w:p w14:paraId="5BB62840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26. </w:t>
      </w:r>
      <w:r w:rsidRPr="001B2512">
        <w:rPr>
          <w:szCs w:val="22"/>
          <w:lang w:val="en-US"/>
        </w:rPr>
        <w:t xml:space="preserve">L. </w:t>
      </w:r>
      <w:proofErr w:type="spellStart"/>
      <w:r w:rsidRPr="001B2512">
        <w:rPr>
          <w:szCs w:val="22"/>
          <w:lang w:val="en-US"/>
        </w:rPr>
        <w:t>Breiman</w:t>
      </w:r>
      <w:proofErr w:type="spellEnd"/>
      <w:r w:rsidRPr="001B2512">
        <w:rPr>
          <w:szCs w:val="22"/>
          <w:lang w:val="en-US"/>
        </w:rPr>
        <w:t xml:space="preserve"> and A. Cutler, A deterministic algorithm for global optimization, Mathematical Programming 58 (1993), pp. 179-199.</w:t>
      </w:r>
    </w:p>
    <w:p w14:paraId="763310D7" w14:textId="77777777" w:rsidR="00767406" w:rsidRPr="001B2512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27. </w:t>
      </w:r>
      <w:r w:rsidRPr="001B2512">
        <w:rPr>
          <w:szCs w:val="22"/>
          <w:lang w:val="en-US"/>
        </w:rPr>
        <w:t xml:space="preserve">W. </w:t>
      </w:r>
      <w:proofErr w:type="spellStart"/>
      <w:r w:rsidRPr="001B2512">
        <w:rPr>
          <w:szCs w:val="22"/>
          <w:lang w:val="en-US"/>
        </w:rPr>
        <w:t>Baritompa</w:t>
      </w:r>
      <w:proofErr w:type="spellEnd"/>
      <w:r w:rsidRPr="001B2512">
        <w:rPr>
          <w:szCs w:val="22"/>
          <w:lang w:val="en-US"/>
        </w:rPr>
        <w:t>, Accelerations for a variety of global optimization methods, Journal of Global</w:t>
      </w:r>
      <w:r>
        <w:rPr>
          <w:szCs w:val="22"/>
          <w:lang w:val="en-US"/>
        </w:rPr>
        <w:t xml:space="preserve"> </w:t>
      </w:r>
      <w:r w:rsidRPr="001B2512">
        <w:rPr>
          <w:szCs w:val="22"/>
          <w:lang w:val="en-US"/>
        </w:rPr>
        <w:t>Optimization 4 (1994), pp. 37-45.</w:t>
      </w:r>
    </w:p>
    <w:p w14:paraId="2019F009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28. </w:t>
      </w:r>
      <w:r w:rsidRPr="001B2512">
        <w:rPr>
          <w:szCs w:val="22"/>
          <w:lang w:val="en-US"/>
        </w:rPr>
        <w:t xml:space="preserve">Gergel, V.P. A method of using derivatives in the minimization of </w:t>
      </w:r>
      <w:proofErr w:type="spellStart"/>
      <w:r w:rsidRPr="001B2512">
        <w:rPr>
          <w:szCs w:val="22"/>
          <w:lang w:val="en-US"/>
        </w:rPr>
        <w:t>multiextremum</w:t>
      </w:r>
      <w:proofErr w:type="spellEnd"/>
      <w:r w:rsidRPr="001B2512">
        <w:rPr>
          <w:szCs w:val="22"/>
          <w:lang w:val="en-US"/>
        </w:rPr>
        <w:t xml:space="preserve"> functions (1996) Computational Mathematics and Mathematical Physics, 36 (6), pp. 729-742.</w:t>
      </w:r>
    </w:p>
    <w:p w14:paraId="1E1A3A5A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29. </w:t>
      </w:r>
      <w:r w:rsidRPr="001B2512">
        <w:rPr>
          <w:szCs w:val="22"/>
          <w:lang w:val="en-US"/>
        </w:rPr>
        <w:t xml:space="preserve">Y.D. </w:t>
      </w:r>
      <w:proofErr w:type="spellStart"/>
      <w:r w:rsidRPr="001B2512">
        <w:rPr>
          <w:szCs w:val="22"/>
          <w:lang w:val="en-US"/>
        </w:rPr>
        <w:t>Sergeyev</w:t>
      </w:r>
      <w:proofErr w:type="spellEnd"/>
      <w:r w:rsidRPr="001B2512">
        <w:rPr>
          <w:szCs w:val="22"/>
          <w:lang w:val="en-US"/>
        </w:rPr>
        <w:t>, Global one-dimensional optimization using smooth auxiliary functions, Mathematical Programming 81 (1998), pp. 127-146.</w:t>
      </w:r>
    </w:p>
    <w:p w14:paraId="6F3D4132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30. </w:t>
      </w:r>
      <w:proofErr w:type="spellStart"/>
      <w:r w:rsidRPr="00422BD2">
        <w:rPr>
          <w:szCs w:val="22"/>
          <w:lang w:val="en-US" w:eastAsia="en-US"/>
        </w:rPr>
        <w:t>Lera</w:t>
      </w:r>
      <w:proofErr w:type="spellEnd"/>
      <w:r w:rsidRPr="00422BD2">
        <w:rPr>
          <w:szCs w:val="22"/>
          <w:lang w:val="en-US" w:eastAsia="en-US"/>
        </w:rPr>
        <w:t xml:space="preserve"> D.,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 xml:space="preserve"> </w:t>
      </w:r>
      <w:proofErr w:type="spellStart"/>
      <w:r w:rsidRPr="00422BD2">
        <w:rPr>
          <w:szCs w:val="22"/>
          <w:lang w:val="en-US" w:eastAsia="en-US"/>
        </w:rPr>
        <w:t>Ya.D</w:t>
      </w:r>
      <w:proofErr w:type="spellEnd"/>
      <w:r w:rsidRPr="00422BD2">
        <w:rPr>
          <w:szCs w:val="22"/>
          <w:lang w:val="en-US" w:eastAsia="en-US"/>
        </w:rPr>
        <w:t>. (2015) Deterministic global optimization using space-filling curves and multiple estimates of Lipschitz and Holder constants, Communications in Nonlinear Science and Numerical Simulation, 23, 328–342.</w:t>
      </w:r>
    </w:p>
    <w:p w14:paraId="1BFB0557" w14:textId="77777777" w:rsidR="00767406" w:rsidRPr="008C22B4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31. </w:t>
      </w:r>
      <w:proofErr w:type="spellStart"/>
      <w:r w:rsidRPr="00422BD2">
        <w:rPr>
          <w:szCs w:val="22"/>
          <w:lang w:val="en-US" w:eastAsia="en-US"/>
        </w:rPr>
        <w:t>Grishagin</w:t>
      </w:r>
      <w:proofErr w:type="spellEnd"/>
      <w:r w:rsidRPr="00422BD2">
        <w:rPr>
          <w:szCs w:val="22"/>
          <w:lang w:val="en-US" w:eastAsia="en-US"/>
        </w:rPr>
        <w:t xml:space="preserve">, V., </w:t>
      </w:r>
      <w:proofErr w:type="spellStart"/>
      <w:r w:rsidRPr="00422BD2">
        <w:rPr>
          <w:szCs w:val="22"/>
          <w:lang w:val="en-US" w:eastAsia="en-US"/>
        </w:rPr>
        <w:t>Israfilov</w:t>
      </w:r>
      <w:proofErr w:type="spellEnd"/>
      <w:r w:rsidRPr="00422BD2">
        <w:rPr>
          <w:szCs w:val="22"/>
          <w:lang w:val="en-US" w:eastAsia="en-US"/>
        </w:rPr>
        <w:t xml:space="preserve">, R.,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>, Y. (2016) Comparative efficiency of dimensionality reduction schemes in global optimization. AIP Conference Proceedings, 1776</w:t>
      </w:r>
      <w:r>
        <w:rPr>
          <w:szCs w:val="22"/>
          <w:lang w:val="en-US" w:eastAsia="en-US"/>
        </w:rPr>
        <w:t>.</w:t>
      </w:r>
    </w:p>
    <w:p w14:paraId="08089CEC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32. </w:t>
      </w:r>
      <w:proofErr w:type="spellStart"/>
      <w:r w:rsidRPr="00983813">
        <w:rPr>
          <w:szCs w:val="22"/>
          <w:lang w:val="en-US"/>
        </w:rPr>
        <w:t>Sergeyev</w:t>
      </w:r>
      <w:proofErr w:type="spellEnd"/>
      <w:r w:rsidRPr="00983813">
        <w:rPr>
          <w:szCs w:val="22"/>
          <w:lang w:val="en-US"/>
        </w:rPr>
        <w:t xml:space="preserve"> </w:t>
      </w:r>
      <w:proofErr w:type="spellStart"/>
      <w:r w:rsidRPr="00983813">
        <w:rPr>
          <w:szCs w:val="22"/>
          <w:lang w:val="en-US"/>
        </w:rPr>
        <w:t>Ya.D</w:t>
      </w:r>
      <w:proofErr w:type="spellEnd"/>
      <w:r w:rsidRPr="00983813">
        <w:rPr>
          <w:szCs w:val="22"/>
          <w:lang w:val="en-US"/>
        </w:rPr>
        <w:t xml:space="preserve">., </w:t>
      </w:r>
      <w:proofErr w:type="spellStart"/>
      <w:r w:rsidRPr="00983813">
        <w:rPr>
          <w:szCs w:val="22"/>
          <w:lang w:val="en-US"/>
        </w:rPr>
        <w:t>Strongin</w:t>
      </w:r>
      <w:proofErr w:type="spellEnd"/>
      <w:r w:rsidRPr="00983813">
        <w:rPr>
          <w:szCs w:val="22"/>
          <w:lang w:val="en-US"/>
        </w:rPr>
        <w:t xml:space="preserve"> R.G. (1990) A global minimization algorithm with parallel iterations. </w:t>
      </w:r>
      <w:proofErr w:type="spellStart"/>
      <w:r w:rsidRPr="00983813">
        <w:rPr>
          <w:i/>
          <w:iCs/>
          <w:szCs w:val="22"/>
          <w:lang w:val="en-US"/>
        </w:rPr>
        <w:t>Comput</w:t>
      </w:r>
      <w:proofErr w:type="spellEnd"/>
      <w:r w:rsidRPr="00983813">
        <w:rPr>
          <w:i/>
          <w:iCs/>
          <w:szCs w:val="22"/>
          <w:lang w:val="en-US"/>
        </w:rPr>
        <w:t xml:space="preserve">. </w:t>
      </w:r>
      <w:proofErr w:type="spellStart"/>
      <w:r w:rsidRPr="00983813">
        <w:rPr>
          <w:i/>
          <w:iCs/>
          <w:szCs w:val="22"/>
          <w:lang w:val="en-US"/>
        </w:rPr>
        <w:t>Maths</w:t>
      </w:r>
      <w:proofErr w:type="spellEnd"/>
      <w:r w:rsidRPr="00983813">
        <w:rPr>
          <w:i/>
          <w:iCs/>
          <w:szCs w:val="22"/>
          <w:lang w:val="en-US"/>
        </w:rPr>
        <w:t>. Math. Phys</w:t>
      </w:r>
      <w:r w:rsidRPr="00983813">
        <w:rPr>
          <w:szCs w:val="22"/>
          <w:lang w:val="en-US"/>
        </w:rPr>
        <w:t>., 29(2), 7-15.</w:t>
      </w:r>
    </w:p>
    <w:p w14:paraId="4D78B3B2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33. </w:t>
      </w:r>
      <w:proofErr w:type="spellStart"/>
      <w:r w:rsidRPr="00200E89">
        <w:rPr>
          <w:szCs w:val="22"/>
          <w:lang w:val="en-US"/>
        </w:rPr>
        <w:t>Grishagin</w:t>
      </w:r>
      <w:proofErr w:type="spellEnd"/>
      <w:r w:rsidRPr="00200E89">
        <w:rPr>
          <w:szCs w:val="22"/>
          <w:lang w:val="en-US"/>
        </w:rPr>
        <w:t xml:space="preserve"> V.A., </w:t>
      </w:r>
      <w:proofErr w:type="spellStart"/>
      <w:r w:rsidRPr="00200E89">
        <w:rPr>
          <w:szCs w:val="22"/>
          <w:lang w:val="en-US"/>
        </w:rPr>
        <w:t>Sergeyev</w:t>
      </w:r>
      <w:proofErr w:type="spellEnd"/>
      <w:r w:rsidRPr="00200E89">
        <w:rPr>
          <w:szCs w:val="22"/>
          <w:lang w:val="en-US"/>
        </w:rPr>
        <w:t xml:space="preserve"> </w:t>
      </w:r>
      <w:proofErr w:type="spellStart"/>
      <w:r w:rsidRPr="00200E89">
        <w:rPr>
          <w:szCs w:val="22"/>
          <w:lang w:val="en-US"/>
        </w:rPr>
        <w:t>Ya.D</w:t>
      </w:r>
      <w:proofErr w:type="spellEnd"/>
      <w:r w:rsidRPr="00200E89">
        <w:rPr>
          <w:szCs w:val="22"/>
          <w:lang w:val="en-US"/>
        </w:rPr>
        <w:t xml:space="preserve">., </w:t>
      </w:r>
      <w:proofErr w:type="spellStart"/>
      <w:r w:rsidRPr="00200E89">
        <w:rPr>
          <w:szCs w:val="22"/>
          <w:lang w:val="en-US"/>
        </w:rPr>
        <w:t>Strongin</w:t>
      </w:r>
      <w:proofErr w:type="spellEnd"/>
      <w:r w:rsidRPr="00200E89">
        <w:rPr>
          <w:szCs w:val="22"/>
          <w:lang w:val="en-US"/>
        </w:rPr>
        <w:t xml:space="preserve"> R.G. (1997) Parallel </w:t>
      </w:r>
      <w:proofErr w:type="spellStart"/>
      <w:r w:rsidRPr="00200E89">
        <w:rPr>
          <w:szCs w:val="22"/>
          <w:lang w:val="en-US"/>
        </w:rPr>
        <w:t>characteristical</w:t>
      </w:r>
      <w:proofErr w:type="spellEnd"/>
      <w:r w:rsidRPr="00200E89">
        <w:rPr>
          <w:szCs w:val="22"/>
          <w:lang w:val="en-US"/>
        </w:rPr>
        <w:t xml:space="preserve"> global optimization algorithms, </w:t>
      </w:r>
      <w:r w:rsidRPr="00200E89">
        <w:rPr>
          <w:i/>
          <w:iCs/>
          <w:szCs w:val="22"/>
          <w:lang w:val="en-US"/>
        </w:rPr>
        <w:t>Journal of Global Optimization</w:t>
      </w:r>
      <w:r w:rsidRPr="00200E89">
        <w:rPr>
          <w:szCs w:val="22"/>
          <w:lang w:val="en-US"/>
        </w:rPr>
        <w:t>, 10, 185-206.</w:t>
      </w:r>
    </w:p>
    <w:p w14:paraId="2A9282B7" w14:textId="77777777" w:rsidR="00767406" w:rsidRDefault="00767406" w:rsidP="00767406">
      <w:pPr>
        <w:ind w:firstLine="425"/>
        <w:rPr>
          <w:szCs w:val="22"/>
          <w:lang w:val="en-US"/>
        </w:rPr>
      </w:pPr>
      <w:r>
        <w:rPr>
          <w:szCs w:val="22"/>
          <w:lang w:val="en-US"/>
        </w:rPr>
        <w:t xml:space="preserve">34. </w:t>
      </w:r>
      <w:proofErr w:type="spellStart"/>
      <w:r w:rsidRPr="00983813">
        <w:rPr>
          <w:szCs w:val="22"/>
          <w:lang w:val="en-US"/>
        </w:rPr>
        <w:t>Sergeyev</w:t>
      </w:r>
      <w:proofErr w:type="spellEnd"/>
      <w:r w:rsidRPr="00983813">
        <w:rPr>
          <w:szCs w:val="22"/>
          <w:lang w:val="en-US"/>
        </w:rPr>
        <w:t xml:space="preserve"> </w:t>
      </w:r>
      <w:proofErr w:type="spellStart"/>
      <w:r w:rsidRPr="00983813">
        <w:rPr>
          <w:szCs w:val="22"/>
          <w:lang w:val="en-US"/>
        </w:rPr>
        <w:t>Ya.D</w:t>
      </w:r>
      <w:proofErr w:type="spellEnd"/>
      <w:r w:rsidRPr="00983813">
        <w:rPr>
          <w:szCs w:val="22"/>
          <w:lang w:val="en-US"/>
        </w:rPr>
        <w:t xml:space="preserve">., </w:t>
      </w:r>
      <w:proofErr w:type="spellStart"/>
      <w:r w:rsidRPr="00983813">
        <w:rPr>
          <w:szCs w:val="22"/>
          <w:lang w:val="en-US"/>
        </w:rPr>
        <w:t>Grishagin</w:t>
      </w:r>
      <w:proofErr w:type="spellEnd"/>
      <w:r w:rsidRPr="00983813">
        <w:rPr>
          <w:szCs w:val="22"/>
          <w:lang w:val="en-US"/>
        </w:rPr>
        <w:t xml:space="preserve"> V.A., (1994) Sequential and parallel global optimization algorithms, Optimization Methods and Software, 3, 111-124.</w:t>
      </w:r>
    </w:p>
    <w:p w14:paraId="51AD7228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>
        <w:rPr>
          <w:szCs w:val="22"/>
          <w:lang w:val="en-US" w:eastAsia="en-US"/>
        </w:rPr>
        <w:t xml:space="preserve">35. </w:t>
      </w:r>
      <w:proofErr w:type="spellStart"/>
      <w:r w:rsidRPr="00422BD2">
        <w:rPr>
          <w:szCs w:val="22"/>
          <w:lang w:val="en-US" w:eastAsia="en-US"/>
        </w:rPr>
        <w:t>Strongin</w:t>
      </w:r>
      <w:proofErr w:type="spellEnd"/>
      <w:r w:rsidRPr="00422BD2">
        <w:rPr>
          <w:szCs w:val="22"/>
          <w:lang w:val="en-US" w:eastAsia="en-US"/>
        </w:rPr>
        <w:t xml:space="preserve"> R.G.,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 xml:space="preserve"> </w:t>
      </w:r>
      <w:proofErr w:type="spellStart"/>
      <w:r w:rsidRPr="00422BD2">
        <w:rPr>
          <w:szCs w:val="22"/>
          <w:lang w:val="en-US" w:eastAsia="en-US"/>
        </w:rPr>
        <w:t>Ya.D</w:t>
      </w:r>
      <w:proofErr w:type="spellEnd"/>
      <w:r w:rsidRPr="00422BD2">
        <w:rPr>
          <w:szCs w:val="22"/>
          <w:lang w:val="en-US" w:eastAsia="en-US"/>
        </w:rPr>
        <w:t>. (2003) Global optimization: fractal approach and non-redundant parallelism, Journal of Global Optimization, 27(1), 25-50.</w:t>
      </w:r>
    </w:p>
    <w:p w14:paraId="060153E8" w14:textId="77777777" w:rsidR="00767406" w:rsidRDefault="00767406" w:rsidP="00767406">
      <w:pPr>
        <w:ind w:firstLine="425"/>
        <w:rPr>
          <w:szCs w:val="22"/>
          <w:lang w:val="en-US"/>
        </w:rPr>
      </w:pPr>
    </w:p>
    <w:p w14:paraId="7BFCA9EB" w14:textId="77777777" w:rsidR="00767406" w:rsidRDefault="00767406" w:rsidP="00767406">
      <w:pPr>
        <w:ind w:firstLine="425"/>
        <w:rPr>
          <w:szCs w:val="22"/>
          <w:lang w:val="en-US"/>
        </w:rPr>
      </w:pPr>
    </w:p>
    <w:p w14:paraId="1C1C0EFB" w14:textId="77777777" w:rsidR="00767406" w:rsidRPr="008C22B4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r w:rsidRPr="00102524">
        <w:rPr>
          <w:szCs w:val="22"/>
          <w:lang w:val="en-US" w:eastAsia="en-US"/>
        </w:rPr>
        <w:t xml:space="preserve">Jones, D.R.: The DIRECT global optimization algorithm. In: </w:t>
      </w:r>
      <w:proofErr w:type="spellStart"/>
      <w:r w:rsidRPr="00102524">
        <w:rPr>
          <w:szCs w:val="22"/>
          <w:lang w:val="en-US" w:eastAsia="en-US"/>
        </w:rPr>
        <w:t>Floudas</w:t>
      </w:r>
      <w:proofErr w:type="spellEnd"/>
      <w:r w:rsidRPr="00102524">
        <w:rPr>
          <w:szCs w:val="22"/>
          <w:lang w:val="en-US" w:eastAsia="en-US"/>
        </w:rPr>
        <w:t xml:space="preserve">, C., </w:t>
      </w:r>
      <w:proofErr w:type="spellStart"/>
      <w:r w:rsidRPr="00102524">
        <w:rPr>
          <w:szCs w:val="22"/>
          <w:lang w:val="en-US" w:eastAsia="en-US"/>
        </w:rPr>
        <w:t>Pardalos</w:t>
      </w:r>
      <w:proofErr w:type="spellEnd"/>
      <w:r w:rsidRPr="00102524">
        <w:rPr>
          <w:szCs w:val="22"/>
          <w:lang w:val="en-US" w:eastAsia="en-US"/>
        </w:rPr>
        <w:t>, P.M. (eds.) Encyclopedia of Optimization, pp. 431–440. Kluwer Academic Publishers, Dordrecht (2001)</w:t>
      </w:r>
    </w:p>
    <w:p w14:paraId="7B777378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proofErr w:type="spellStart"/>
      <w:r w:rsidRPr="00102524">
        <w:rPr>
          <w:szCs w:val="22"/>
          <w:lang w:val="en-US" w:eastAsia="en-US"/>
        </w:rPr>
        <w:t>Gablonsky</w:t>
      </w:r>
      <w:proofErr w:type="spellEnd"/>
      <w:r w:rsidRPr="00102524">
        <w:rPr>
          <w:szCs w:val="22"/>
          <w:lang w:val="en-US" w:eastAsia="en-US"/>
        </w:rPr>
        <w:t xml:space="preserve"> J.M., Kelley C.T. A </w:t>
      </w:r>
      <w:proofErr w:type="gramStart"/>
      <w:r w:rsidRPr="00102524">
        <w:rPr>
          <w:szCs w:val="22"/>
          <w:lang w:val="en-US" w:eastAsia="en-US"/>
        </w:rPr>
        <w:t>Locally-Biased</w:t>
      </w:r>
      <w:proofErr w:type="gramEnd"/>
      <w:r w:rsidRPr="00102524">
        <w:rPr>
          <w:szCs w:val="22"/>
          <w:lang w:val="en-US" w:eastAsia="en-US"/>
        </w:rPr>
        <w:t xml:space="preserve"> Fo</w:t>
      </w:r>
      <w:r>
        <w:rPr>
          <w:szCs w:val="22"/>
          <w:lang w:val="en-US" w:eastAsia="en-US"/>
        </w:rPr>
        <w:t xml:space="preserve">rm of the DIRECT Algorithm. </w:t>
      </w:r>
      <w:r w:rsidRPr="00102524">
        <w:rPr>
          <w:szCs w:val="22"/>
          <w:lang w:val="en-US" w:eastAsia="en-US"/>
        </w:rPr>
        <w:t>Journal of Global Optimization, 21(1), 27–37 (2001).</w:t>
      </w:r>
    </w:p>
    <w:p w14:paraId="7B7EA7F1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</w:p>
    <w:p w14:paraId="44FDB772" w14:textId="77777777" w:rsidR="00767406" w:rsidRDefault="00767406" w:rsidP="00767406">
      <w:pPr>
        <w:ind w:firstLine="425"/>
        <w:rPr>
          <w:szCs w:val="22"/>
          <w:lang w:val="en-US"/>
        </w:rPr>
      </w:pPr>
    </w:p>
    <w:p w14:paraId="547363A9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proofErr w:type="spellStart"/>
      <w:r w:rsidRPr="00422BD2">
        <w:rPr>
          <w:szCs w:val="22"/>
          <w:lang w:val="en-US" w:eastAsia="en-US"/>
        </w:rPr>
        <w:t>Strongin</w:t>
      </w:r>
      <w:proofErr w:type="spellEnd"/>
      <w:r w:rsidRPr="00422BD2">
        <w:rPr>
          <w:szCs w:val="22"/>
          <w:lang w:val="en-US" w:eastAsia="en-US"/>
        </w:rPr>
        <w:t xml:space="preserve"> R.G.,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 xml:space="preserve"> </w:t>
      </w:r>
      <w:proofErr w:type="spellStart"/>
      <w:r w:rsidRPr="00422BD2">
        <w:rPr>
          <w:szCs w:val="22"/>
          <w:lang w:val="en-US" w:eastAsia="en-US"/>
        </w:rPr>
        <w:t>Ya.D</w:t>
      </w:r>
      <w:proofErr w:type="spellEnd"/>
      <w:r w:rsidRPr="00422BD2">
        <w:rPr>
          <w:szCs w:val="22"/>
          <w:lang w:val="en-US" w:eastAsia="en-US"/>
        </w:rPr>
        <w:t>. (2003) Global optimization: fractal approach and non-redundant parallelism, Journal of Global Optimization, 27(1), 25-50.</w:t>
      </w:r>
    </w:p>
    <w:p w14:paraId="69C31CAA" w14:textId="77777777" w:rsidR="00767406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proofErr w:type="spellStart"/>
      <w:r w:rsidRPr="00422BD2">
        <w:rPr>
          <w:szCs w:val="22"/>
          <w:lang w:val="en-US" w:eastAsia="en-US"/>
        </w:rPr>
        <w:t>Lera</w:t>
      </w:r>
      <w:proofErr w:type="spellEnd"/>
      <w:r w:rsidRPr="00422BD2">
        <w:rPr>
          <w:szCs w:val="22"/>
          <w:lang w:val="en-US" w:eastAsia="en-US"/>
        </w:rPr>
        <w:t xml:space="preserve"> D.,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 xml:space="preserve"> </w:t>
      </w:r>
      <w:proofErr w:type="spellStart"/>
      <w:r w:rsidRPr="00422BD2">
        <w:rPr>
          <w:szCs w:val="22"/>
          <w:lang w:val="en-US" w:eastAsia="en-US"/>
        </w:rPr>
        <w:t>Ya.D</w:t>
      </w:r>
      <w:proofErr w:type="spellEnd"/>
      <w:r w:rsidRPr="00422BD2">
        <w:rPr>
          <w:szCs w:val="22"/>
          <w:lang w:val="en-US" w:eastAsia="en-US"/>
        </w:rPr>
        <w:t>. (2015) Deterministic global optimization using space-filling curves and multiple estimates of Lipschitz and Holder constants, Communications in Nonlinear Science and Numerical Simulation, 23, 328–342.</w:t>
      </w:r>
    </w:p>
    <w:p w14:paraId="7D2F9087" w14:textId="77777777" w:rsidR="00767406" w:rsidRPr="008C22B4" w:rsidRDefault="00767406" w:rsidP="00767406">
      <w:pPr>
        <w:autoSpaceDE w:val="0"/>
        <w:autoSpaceDN w:val="0"/>
        <w:adjustRightInd w:val="0"/>
        <w:ind w:firstLine="426"/>
        <w:jc w:val="both"/>
        <w:rPr>
          <w:szCs w:val="22"/>
          <w:lang w:val="en-US" w:eastAsia="en-US"/>
        </w:rPr>
      </w:pPr>
      <w:proofErr w:type="spellStart"/>
      <w:r w:rsidRPr="00422BD2">
        <w:rPr>
          <w:szCs w:val="22"/>
          <w:lang w:val="en-US" w:eastAsia="en-US"/>
        </w:rPr>
        <w:t>Grishagin</w:t>
      </w:r>
      <w:proofErr w:type="spellEnd"/>
      <w:r w:rsidRPr="00422BD2">
        <w:rPr>
          <w:szCs w:val="22"/>
          <w:lang w:val="en-US" w:eastAsia="en-US"/>
        </w:rPr>
        <w:t xml:space="preserve">, V., </w:t>
      </w:r>
      <w:proofErr w:type="spellStart"/>
      <w:r w:rsidRPr="00422BD2">
        <w:rPr>
          <w:szCs w:val="22"/>
          <w:lang w:val="en-US" w:eastAsia="en-US"/>
        </w:rPr>
        <w:t>Israfilov</w:t>
      </w:r>
      <w:proofErr w:type="spellEnd"/>
      <w:r w:rsidRPr="00422BD2">
        <w:rPr>
          <w:szCs w:val="22"/>
          <w:lang w:val="en-US" w:eastAsia="en-US"/>
        </w:rPr>
        <w:t xml:space="preserve">, R., </w:t>
      </w:r>
      <w:proofErr w:type="spellStart"/>
      <w:r w:rsidRPr="00422BD2">
        <w:rPr>
          <w:szCs w:val="22"/>
          <w:lang w:val="en-US" w:eastAsia="en-US"/>
        </w:rPr>
        <w:t>Sergeyev</w:t>
      </w:r>
      <w:proofErr w:type="spellEnd"/>
      <w:r w:rsidRPr="00422BD2">
        <w:rPr>
          <w:szCs w:val="22"/>
          <w:lang w:val="en-US" w:eastAsia="en-US"/>
        </w:rPr>
        <w:t>, Y. (2016) Comparative efficiency of dimensionality reduction schemes in global optimization. AIP Conference Proceedings, 1776</w:t>
      </w:r>
      <w:r>
        <w:rPr>
          <w:szCs w:val="22"/>
          <w:lang w:val="en-US" w:eastAsia="en-US"/>
        </w:rPr>
        <w:t>.</w:t>
      </w:r>
    </w:p>
    <w:p w14:paraId="24C88507" w14:textId="77777777" w:rsidR="00767406" w:rsidRDefault="00767406" w:rsidP="00AF6093">
      <w:pPr>
        <w:ind w:firstLine="425"/>
        <w:rPr>
          <w:szCs w:val="22"/>
          <w:lang w:val="en-US"/>
        </w:rPr>
      </w:pPr>
    </w:p>
    <w:p w14:paraId="4B3C4CB4" w14:textId="77777777" w:rsidR="001D5F5F" w:rsidRDefault="001D5F5F" w:rsidP="00AF6093">
      <w:pPr>
        <w:ind w:firstLine="425"/>
        <w:rPr>
          <w:szCs w:val="22"/>
          <w:lang w:val="en-US"/>
        </w:rPr>
      </w:pPr>
    </w:p>
    <w:p w14:paraId="63576D21" w14:textId="3BBF4C89" w:rsidR="001D5F5F" w:rsidRDefault="001D5F5F" w:rsidP="00AF6093">
      <w:pPr>
        <w:ind w:firstLine="425"/>
        <w:rPr>
          <w:szCs w:val="22"/>
        </w:rPr>
      </w:pPr>
      <w:r>
        <w:rPr>
          <w:szCs w:val="22"/>
        </w:rPr>
        <w:t xml:space="preserve">Использовались </w:t>
      </w:r>
    </w:p>
    <w:p w14:paraId="34E7F13F" w14:textId="56389866" w:rsidR="001D5F5F" w:rsidRDefault="001D5F5F" w:rsidP="00AF6093">
      <w:pPr>
        <w:ind w:firstLine="425"/>
        <w:rPr>
          <w:szCs w:val="22"/>
        </w:rPr>
      </w:pPr>
      <w:r w:rsidRPr="001D5F5F">
        <w:rPr>
          <w:szCs w:val="22"/>
        </w:rPr>
        <w:t>2019_WCGO_MCO_Ru_2019_10_17</w:t>
      </w:r>
    </w:p>
    <w:p w14:paraId="543B5E31" w14:textId="1235B2FF" w:rsidR="001D5F5F" w:rsidRPr="001D5F5F" w:rsidRDefault="001D5F5F" w:rsidP="00AF6093">
      <w:pPr>
        <w:ind w:firstLine="425"/>
        <w:rPr>
          <w:szCs w:val="22"/>
        </w:rPr>
      </w:pPr>
      <w:r w:rsidRPr="001D5F5F">
        <w:rPr>
          <w:szCs w:val="22"/>
        </w:rPr>
        <w:t>2020_MCO_OptLet_2020_05_29</w:t>
      </w:r>
    </w:p>
    <w:sectPr w:rsidR="001D5F5F" w:rsidRPr="001D5F5F" w:rsidSect="005C4E22">
      <w:footerReference w:type="default" r:id="rId22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EF453" w14:textId="77777777" w:rsidR="000B298C" w:rsidRDefault="000B298C">
      <w:r>
        <w:separator/>
      </w:r>
    </w:p>
  </w:endnote>
  <w:endnote w:type="continuationSeparator" w:id="0">
    <w:p w14:paraId="660F63AA" w14:textId="77777777" w:rsidR="000B298C" w:rsidRDefault="000B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889031"/>
      <w:docPartObj>
        <w:docPartGallery w:val="Page Numbers (Bottom of Page)"/>
        <w:docPartUnique/>
      </w:docPartObj>
    </w:sdtPr>
    <w:sdtContent>
      <w:p w14:paraId="5F823D81" w14:textId="77777777" w:rsidR="00DB5CD2" w:rsidRDefault="00DB5CD2">
        <w:pPr>
          <w:pStyle w:val="af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25F9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27E5AA0" w14:textId="77777777" w:rsidR="00DB5CD2" w:rsidRDefault="00DB5CD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14173" w14:textId="77777777" w:rsidR="000B298C" w:rsidRDefault="000B298C">
      <w:r>
        <w:separator/>
      </w:r>
    </w:p>
  </w:footnote>
  <w:footnote w:type="continuationSeparator" w:id="0">
    <w:p w14:paraId="4A71FF8B" w14:textId="77777777" w:rsidR="000B298C" w:rsidRDefault="000B298C">
      <w:r>
        <w:continuationSeparator/>
      </w:r>
    </w:p>
  </w:footnote>
  <w:footnote w:id="1">
    <w:p w14:paraId="51C4241E" w14:textId="07230C94" w:rsidR="00DB5CD2" w:rsidRPr="001A5F3F" w:rsidRDefault="00DB5CD2">
      <w:pPr>
        <w:pStyle w:val="af6"/>
      </w:pPr>
      <w:r>
        <w:rPr>
          <w:rStyle w:val="ab"/>
        </w:rPr>
        <w:footnoteRef/>
      </w:r>
      <w:r>
        <w:t xml:space="preserve"> Правило выбора </w:t>
      </w:r>
      <w:r w:rsidRPr="00215CE3">
        <w:rPr>
          <w:i/>
          <w:lang w:val="en-US"/>
        </w:rPr>
        <w:t>X</w:t>
      </w:r>
      <w:r w:rsidRPr="00215CE3">
        <w:t xml:space="preserve"> </w:t>
      </w:r>
      <w:r>
        <w:t xml:space="preserve">точки очередной итерации в </w:t>
      </w:r>
      <w:proofErr w:type="gramStart"/>
      <w:r>
        <w:t xml:space="preserve">интервале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t xml:space="preserve"> задается</w:t>
      </w:r>
      <w:proofErr w:type="gramEnd"/>
      <w:r>
        <w:t xml:space="preserve"> применяемым характеристически-представимым алгоритмом глобальной оптимизации.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6C5BDA"/>
    <w:multiLevelType w:val="hybridMultilevel"/>
    <w:tmpl w:val="7FB2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27BC5"/>
    <w:multiLevelType w:val="hybridMultilevel"/>
    <w:tmpl w:val="21BA1E3C"/>
    <w:name w:val="WW8Num32"/>
    <w:lvl w:ilvl="0" w:tplc="58B6A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00594"/>
    <w:multiLevelType w:val="hybridMultilevel"/>
    <w:tmpl w:val="43EC4842"/>
    <w:lvl w:ilvl="0" w:tplc="BB44B424">
      <w:start w:val="1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13402391"/>
    <w:multiLevelType w:val="hybridMultilevel"/>
    <w:tmpl w:val="5CD6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857A3"/>
    <w:multiLevelType w:val="hybridMultilevel"/>
    <w:tmpl w:val="30243DD4"/>
    <w:lvl w:ilvl="0" w:tplc="3C806A5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1C8E330C"/>
    <w:multiLevelType w:val="hybridMultilevel"/>
    <w:tmpl w:val="79F8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2" w15:restartNumberingAfterBreak="0">
    <w:nsid w:val="258217BA"/>
    <w:multiLevelType w:val="multilevel"/>
    <w:tmpl w:val="6942A968"/>
    <w:lvl w:ilvl="0">
      <w:start w:val="1"/>
      <w:numFmt w:val="decimal"/>
      <w:pStyle w:val="Sectio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section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C74215"/>
    <w:multiLevelType w:val="singleLevel"/>
    <w:tmpl w:val="CC34774A"/>
    <w:lvl w:ilvl="0">
      <w:start w:val="1"/>
      <w:numFmt w:val="lowerLetter"/>
      <w:pStyle w:val="NumList3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0D75D55"/>
    <w:multiLevelType w:val="hybridMultilevel"/>
    <w:tmpl w:val="CE24B0DC"/>
    <w:lvl w:ilvl="0" w:tplc="B8868F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3644335"/>
    <w:multiLevelType w:val="hybridMultilevel"/>
    <w:tmpl w:val="1988E2E8"/>
    <w:lvl w:ilvl="0" w:tplc="2F52AE24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3507026D"/>
    <w:multiLevelType w:val="multilevel"/>
    <w:tmpl w:val="664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D6C00"/>
    <w:multiLevelType w:val="hybridMultilevel"/>
    <w:tmpl w:val="1B700A80"/>
    <w:lvl w:ilvl="0" w:tplc="94B42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9" w15:restartNumberingAfterBreak="0">
    <w:nsid w:val="3EE045A0"/>
    <w:multiLevelType w:val="hybridMultilevel"/>
    <w:tmpl w:val="0CF6885C"/>
    <w:lvl w:ilvl="0" w:tplc="8C54D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F927C49"/>
    <w:multiLevelType w:val="hybridMultilevel"/>
    <w:tmpl w:val="9E1050D2"/>
    <w:name w:val="WW8Num3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509B014B"/>
    <w:multiLevelType w:val="hybridMultilevel"/>
    <w:tmpl w:val="B3B81C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5282DC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598D3461"/>
    <w:multiLevelType w:val="hybridMultilevel"/>
    <w:tmpl w:val="66D467E0"/>
    <w:lvl w:ilvl="0" w:tplc="D95655C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B466543"/>
    <w:multiLevelType w:val="hybridMultilevel"/>
    <w:tmpl w:val="5A363CEC"/>
    <w:lvl w:ilvl="0" w:tplc="2F52AE2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39A5DDC"/>
    <w:multiLevelType w:val="hybridMultilevel"/>
    <w:tmpl w:val="2230E8F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8E96218"/>
    <w:multiLevelType w:val="singleLevel"/>
    <w:tmpl w:val="04190011"/>
    <w:lvl w:ilvl="0">
      <w:start w:val="1"/>
      <w:numFmt w:val="decimal"/>
      <w:lvlText w:val="%1)"/>
      <w:lvlJc w:val="left"/>
      <w:pPr>
        <w:ind w:left="1926" w:hanging="360"/>
      </w:pPr>
    </w:lvl>
  </w:abstractNum>
  <w:abstractNum w:abstractNumId="28" w15:restartNumberingAfterBreak="0">
    <w:nsid w:val="7B4A1B04"/>
    <w:multiLevelType w:val="hybridMultilevel"/>
    <w:tmpl w:val="28F6C3BC"/>
    <w:lvl w:ilvl="0" w:tplc="2F52AE24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D2F3D92"/>
    <w:multiLevelType w:val="hybridMultilevel"/>
    <w:tmpl w:val="9CB43B40"/>
    <w:lvl w:ilvl="0" w:tplc="68AADF78">
      <w:numFmt w:val="bullet"/>
      <w:lvlText w:val="•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7D9521C8"/>
    <w:multiLevelType w:val="multilevel"/>
    <w:tmpl w:val="F7A2A82C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31" w15:restartNumberingAfterBreak="0">
    <w:nsid w:val="7ECF0EDF"/>
    <w:multiLevelType w:val="hybridMultilevel"/>
    <w:tmpl w:val="7F92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20"/>
  </w:num>
  <w:num w:numId="8">
    <w:abstractNumId w:val="29"/>
  </w:num>
  <w:num w:numId="9">
    <w:abstractNumId w:val="8"/>
  </w:num>
  <w:num w:numId="10">
    <w:abstractNumId w:val="31"/>
  </w:num>
  <w:num w:numId="11">
    <w:abstractNumId w:val="4"/>
  </w:num>
  <w:num w:numId="12">
    <w:abstractNumId w:val="3"/>
  </w:num>
  <w:num w:numId="13">
    <w:abstractNumId w:val="22"/>
  </w:num>
  <w:num w:numId="14">
    <w:abstractNumId w:val="3"/>
  </w:num>
  <w:num w:numId="15">
    <w:abstractNumId w:val="6"/>
  </w:num>
  <w:num w:numId="16">
    <w:abstractNumId w:val="15"/>
  </w:num>
  <w:num w:numId="17">
    <w:abstractNumId w:val="25"/>
  </w:num>
  <w:num w:numId="18">
    <w:abstractNumId w:val="28"/>
  </w:num>
  <w:num w:numId="19">
    <w:abstractNumId w:val="7"/>
  </w:num>
  <w:num w:numId="20">
    <w:abstractNumId w:val="19"/>
  </w:num>
  <w:num w:numId="21">
    <w:abstractNumId w:val="24"/>
  </w:num>
  <w:num w:numId="22">
    <w:abstractNumId w:val="12"/>
  </w:num>
  <w:num w:numId="23">
    <w:abstractNumId w:val="26"/>
  </w:num>
  <w:num w:numId="24">
    <w:abstractNumId w:val="18"/>
  </w:num>
  <w:num w:numId="25">
    <w:abstractNumId w:val="11"/>
  </w:num>
  <w:num w:numId="26">
    <w:abstractNumId w:val="10"/>
  </w:num>
  <w:num w:numId="27">
    <w:abstractNumId w:val="30"/>
  </w:num>
  <w:num w:numId="28">
    <w:abstractNumId w:val="21"/>
  </w:num>
  <w:num w:numId="29">
    <w:abstractNumId w:val="14"/>
  </w:num>
  <w:num w:numId="30">
    <w:abstractNumId w:val="27"/>
  </w:num>
  <w:num w:numId="31">
    <w:abstractNumId w:val="13"/>
  </w:num>
  <w:num w:numId="32">
    <w:abstractNumId w:val="23"/>
  </w:num>
  <w:num w:numId="33">
    <w:abstractNumId w:val="17"/>
  </w:num>
  <w:num w:numId="34">
    <w:abstractNumId w:val="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6D64"/>
    <w:rsid w:val="000048EC"/>
    <w:rsid w:val="00007A0D"/>
    <w:rsid w:val="00011070"/>
    <w:rsid w:val="00013106"/>
    <w:rsid w:val="00013B63"/>
    <w:rsid w:val="00014E58"/>
    <w:rsid w:val="00015374"/>
    <w:rsid w:val="00017473"/>
    <w:rsid w:val="00017E47"/>
    <w:rsid w:val="00022A20"/>
    <w:rsid w:val="00022BB3"/>
    <w:rsid w:val="00022F53"/>
    <w:rsid w:val="00024430"/>
    <w:rsid w:val="0002445E"/>
    <w:rsid w:val="00025485"/>
    <w:rsid w:val="000266F0"/>
    <w:rsid w:val="0003071D"/>
    <w:rsid w:val="000308D8"/>
    <w:rsid w:val="00032324"/>
    <w:rsid w:val="00033A7C"/>
    <w:rsid w:val="00034C4E"/>
    <w:rsid w:val="00036020"/>
    <w:rsid w:val="00036BBB"/>
    <w:rsid w:val="00045AAE"/>
    <w:rsid w:val="00047043"/>
    <w:rsid w:val="00050AF5"/>
    <w:rsid w:val="00050D47"/>
    <w:rsid w:val="0005242D"/>
    <w:rsid w:val="00052CF7"/>
    <w:rsid w:val="00053F93"/>
    <w:rsid w:val="00054BDA"/>
    <w:rsid w:val="00055D94"/>
    <w:rsid w:val="000567C2"/>
    <w:rsid w:val="00057C7F"/>
    <w:rsid w:val="000603C7"/>
    <w:rsid w:val="000604F2"/>
    <w:rsid w:val="00060CF9"/>
    <w:rsid w:val="00060D04"/>
    <w:rsid w:val="00063785"/>
    <w:rsid w:val="00063F62"/>
    <w:rsid w:val="0006443E"/>
    <w:rsid w:val="00066468"/>
    <w:rsid w:val="00066650"/>
    <w:rsid w:val="00071EC4"/>
    <w:rsid w:val="0007388E"/>
    <w:rsid w:val="00074325"/>
    <w:rsid w:val="00075E0F"/>
    <w:rsid w:val="00077A31"/>
    <w:rsid w:val="0008026D"/>
    <w:rsid w:val="000816BD"/>
    <w:rsid w:val="00081C5B"/>
    <w:rsid w:val="00081F5D"/>
    <w:rsid w:val="000855BC"/>
    <w:rsid w:val="000872E7"/>
    <w:rsid w:val="00091DFA"/>
    <w:rsid w:val="00092390"/>
    <w:rsid w:val="00094D4A"/>
    <w:rsid w:val="000B0596"/>
    <w:rsid w:val="000B298C"/>
    <w:rsid w:val="000B3112"/>
    <w:rsid w:val="000B5DE7"/>
    <w:rsid w:val="000C0944"/>
    <w:rsid w:val="000C1064"/>
    <w:rsid w:val="000C1CCC"/>
    <w:rsid w:val="000C1DAC"/>
    <w:rsid w:val="000C25CB"/>
    <w:rsid w:val="000C4A8F"/>
    <w:rsid w:val="000C7F4C"/>
    <w:rsid w:val="000D2D24"/>
    <w:rsid w:val="000D7228"/>
    <w:rsid w:val="000E164C"/>
    <w:rsid w:val="000E597D"/>
    <w:rsid w:val="000F2A2F"/>
    <w:rsid w:val="000F717A"/>
    <w:rsid w:val="001013C8"/>
    <w:rsid w:val="00102CFB"/>
    <w:rsid w:val="0010425D"/>
    <w:rsid w:val="001051F8"/>
    <w:rsid w:val="00112A65"/>
    <w:rsid w:val="001133A6"/>
    <w:rsid w:val="00113AEF"/>
    <w:rsid w:val="00116AC8"/>
    <w:rsid w:val="0012064F"/>
    <w:rsid w:val="001258F8"/>
    <w:rsid w:val="00125A82"/>
    <w:rsid w:val="001261A2"/>
    <w:rsid w:val="00130C03"/>
    <w:rsid w:val="001319A5"/>
    <w:rsid w:val="001340CD"/>
    <w:rsid w:val="00142060"/>
    <w:rsid w:val="00144778"/>
    <w:rsid w:val="001451E0"/>
    <w:rsid w:val="001464A5"/>
    <w:rsid w:val="001469E6"/>
    <w:rsid w:val="00147D6A"/>
    <w:rsid w:val="00147D9E"/>
    <w:rsid w:val="001511B2"/>
    <w:rsid w:val="00152A16"/>
    <w:rsid w:val="00153730"/>
    <w:rsid w:val="00160C13"/>
    <w:rsid w:val="00160C85"/>
    <w:rsid w:val="00160E44"/>
    <w:rsid w:val="00161714"/>
    <w:rsid w:val="00162F61"/>
    <w:rsid w:val="00163AF2"/>
    <w:rsid w:val="001649CD"/>
    <w:rsid w:val="0016560D"/>
    <w:rsid w:val="001674E6"/>
    <w:rsid w:val="00172608"/>
    <w:rsid w:val="00172CA4"/>
    <w:rsid w:val="00175CEC"/>
    <w:rsid w:val="0017718A"/>
    <w:rsid w:val="00182D4C"/>
    <w:rsid w:val="001836ED"/>
    <w:rsid w:val="00184CC7"/>
    <w:rsid w:val="001850CA"/>
    <w:rsid w:val="00186886"/>
    <w:rsid w:val="0019099D"/>
    <w:rsid w:val="00193C7A"/>
    <w:rsid w:val="00194E2F"/>
    <w:rsid w:val="001955B6"/>
    <w:rsid w:val="00197ACB"/>
    <w:rsid w:val="001A3B81"/>
    <w:rsid w:val="001A5C9C"/>
    <w:rsid w:val="001A5F3F"/>
    <w:rsid w:val="001B27F8"/>
    <w:rsid w:val="001B543C"/>
    <w:rsid w:val="001C27C1"/>
    <w:rsid w:val="001C29C4"/>
    <w:rsid w:val="001C5F34"/>
    <w:rsid w:val="001D2153"/>
    <w:rsid w:val="001D24AE"/>
    <w:rsid w:val="001D3382"/>
    <w:rsid w:val="001D36C8"/>
    <w:rsid w:val="001D3F89"/>
    <w:rsid w:val="001D5F5F"/>
    <w:rsid w:val="001E0E4E"/>
    <w:rsid w:val="001E3C19"/>
    <w:rsid w:val="001E5B17"/>
    <w:rsid w:val="001E6CB8"/>
    <w:rsid w:val="001F6329"/>
    <w:rsid w:val="002035FB"/>
    <w:rsid w:val="002111BA"/>
    <w:rsid w:val="002114B1"/>
    <w:rsid w:val="0021286C"/>
    <w:rsid w:val="00215218"/>
    <w:rsid w:val="00215CE3"/>
    <w:rsid w:val="00223F86"/>
    <w:rsid w:val="002266BC"/>
    <w:rsid w:val="0022677A"/>
    <w:rsid w:val="002269C3"/>
    <w:rsid w:val="00226BB9"/>
    <w:rsid w:val="0022762D"/>
    <w:rsid w:val="00230B3C"/>
    <w:rsid w:val="00230C66"/>
    <w:rsid w:val="002319CA"/>
    <w:rsid w:val="00232B55"/>
    <w:rsid w:val="0023686F"/>
    <w:rsid w:val="0024153B"/>
    <w:rsid w:val="00241AE1"/>
    <w:rsid w:val="002425EE"/>
    <w:rsid w:val="002428FA"/>
    <w:rsid w:val="00243501"/>
    <w:rsid w:val="002449E6"/>
    <w:rsid w:val="00245004"/>
    <w:rsid w:val="002456AF"/>
    <w:rsid w:val="002469DF"/>
    <w:rsid w:val="00251930"/>
    <w:rsid w:val="00256BE6"/>
    <w:rsid w:val="00262C22"/>
    <w:rsid w:val="002645E1"/>
    <w:rsid w:val="00264C16"/>
    <w:rsid w:val="0027041C"/>
    <w:rsid w:val="00272B6C"/>
    <w:rsid w:val="00281169"/>
    <w:rsid w:val="0028157E"/>
    <w:rsid w:val="002835CA"/>
    <w:rsid w:val="00285225"/>
    <w:rsid w:val="002879BF"/>
    <w:rsid w:val="002931B4"/>
    <w:rsid w:val="00294801"/>
    <w:rsid w:val="002960C5"/>
    <w:rsid w:val="002A119C"/>
    <w:rsid w:val="002A241C"/>
    <w:rsid w:val="002A24B6"/>
    <w:rsid w:val="002A3F07"/>
    <w:rsid w:val="002B4446"/>
    <w:rsid w:val="002B4783"/>
    <w:rsid w:val="002B48F4"/>
    <w:rsid w:val="002B4A43"/>
    <w:rsid w:val="002B6988"/>
    <w:rsid w:val="002C5A76"/>
    <w:rsid w:val="002D43D3"/>
    <w:rsid w:val="002D685B"/>
    <w:rsid w:val="002E3208"/>
    <w:rsid w:val="002E5152"/>
    <w:rsid w:val="002E5ACE"/>
    <w:rsid w:val="002F11BD"/>
    <w:rsid w:val="002F3377"/>
    <w:rsid w:val="002F5081"/>
    <w:rsid w:val="002F764C"/>
    <w:rsid w:val="003017E2"/>
    <w:rsid w:val="003031C6"/>
    <w:rsid w:val="003128EA"/>
    <w:rsid w:val="00325E73"/>
    <w:rsid w:val="003324F0"/>
    <w:rsid w:val="00332EC3"/>
    <w:rsid w:val="00333B8A"/>
    <w:rsid w:val="00335D59"/>
    <w:rsid w:val="00336403"/>
    <w:rsid w:val="00336DC6"/>
    <w:rsid w:val="00340CED"/>
    <w:rsid w:val="00344ED0"/>
    <w:rsid w:val="00345FF7"/>
    <w:rsid w:val="0035159E"/>
    <w:rsid w:val="003527DA"/>
    <w:rsid w:val="003541FC"/>
    <w:rsid w:val="00354269"/>
    <w:rsid w:val="00360D75"/>
    <w:rsid w:val="00363F5C"/>
    <w:rsid w:val="00370F10"/>
    <w:rsid w:val="0037347B"/>
    <w:rsid w:val="00380902"/>
    <w:rsid w:val="00384E7C"/>
    <w:rsid w:val="00385E44"/>
    <w:rsid w:val="0039348E"/>
    <w:rsid w:val="00394585"/>
    <w:rsid w:val="00395513"/>
    <w:rsid w:val="003A0417"/>
    <w:rsid w:val="003A160A"/>
    <w:rsid w:val="003A331C"/>
    <w:rsid w:val="003A3CDE"/>
    <w:rsid w:val="003A40C1"/>
    <w:rsid w:val="003A5736"/>
    <w:rsid w:val="003A578D"/>
    <w:rsid w:val="003A688F"/>
    <w:rsid w:val="003B1023"/>
    <w:rsid w:val="003C2462"/>
    <w:rsid w:val="003C5EEC"/>
    <w:rsid w:val="003C7B82"/>
    <w:rsid w:val="003C7F3D"/>
    <w:rsid w:val="003D10B8"/>
    <w:rsid w:val="003D4495"/>
    <w:rsid w:val="003D61A2"/>
    <w:rsid w:val="003E697E"/>
    <w:rsid w:val="003F1D6B"/>
    <w:rsid w:val="003F58A1"/>
    <w:rsid w:val="0040356B"/>
    <w:rsid w:val="0041150A"/>
    <w:rsid w:val="00413C32"/>
    <w:rsid w:val="0042242C"/>
    <w:rsid w:val="0042322B"/>
    <w:rsid w:val="004237FD"/>
    <w:rsid w:val="00423E2F"/>
    <w:rsid w:val="00424BC1"/>
    <w:rsid w:val="0042568E"/>
    <w:rsid w:val="0043103F"/>
    <w:rsid w:val="00431630"/>
    <w:rsid w:val="004323A1"/>
    <w:rsid w:val="00435E04"/>
    <w:rsid w:val="004369BF"/>
    <w:rsid w:val="004379D5"/>
    <w:rsid w:val="00437C01"/>
    <w:rsid w:val="00440CB6"/>
    <w:rsid w:val="00442696"/>
    <w:rsid w:val="00442964"/>
    <w:rsid w:val="0044441B"/>
    <w:rsid w:val="00445CCC"/>
    <w:rsid w:val="00452BFD"/>
    <w:rsid w:val="004560A5"/>
    <w:rsid w:val="004574D0"/>
    <w:rsid w:val="00466905"/>
    <w:rsid w:val="00467F98"/>
    <w:rsid w:val="00473A6B"/>
    <w:rsid w:val="00475ADE"/>
    <w:rsid w:val="00476346"/>
    <w:rsid w:val="00477751"/>
    <w:rsid w:val="0048376F"/>
    <w:rsid w:val="00486F67"/>
    <w:rsid w:val="004942D9"/>
    <w:rsid w:val="00494AD9"/>
    <w:rsid w:val="00496E84"/>
    <w:rsid w:val="00497197"/>
    <w:rsid w:val="004A3F21"/>
    <w:rsid w:val="004A571D"/>
    <w:rsid w:val="004B0610"/>
    <w:rsid w:val="004B0672"/>
    <w:rsid w:val="004B11A2"/>
    <w:rsid w:val="004B22AE"/>
    <w:rsid w:val="004B3965"/>
    <w:rsid w:val="004B4E55"/>
    <w:rsid w:val="004B4F97"/>
    <w:rsid w:val="004B642F"/>
    <w:rsid w:val="004B6EA3"/>
    <w:rsid w:val="004C5513"/>
    <w:rsid w:val="004C5797"/>
    <w:rsid w:val="004C64BE"/>
    <w:rsid w:val="004C671C"/>
    <w:rsid w:val="004D3ADA"/>
    <w:rsid w:val="004D3D02"/>
    <w:rsid w:val="004D5DA1"/>
    <w:rsid w:val="004D6DE6"/>
    <w:rsid w:val="004F02A7"/>
    <w:rsid w:val="004F2021"/>
    <w:rsid w:val="004F2FA2"/>
    <w:rsid w:val="004F37D2"/>
    <w:rsid w:val="005021FA"/>
    <w:rsid w:val="00504241"/>
    <w:rsid w:val="00504B86"/>
    <w:rsid w:val="00507B71"/>
    <w:rsid w:val="00510C8F"/>
    <w:rsid w:val="00513EC6"/>
    <w:rsid w:val="005179C5"/>
    <w:rsid w:val="00522E37"/>
    <w:rsid w:val="00523231"/>
    <w:rsid w:val="00524E9A"/>
    <w:rsid w:val="00525DD7"/>
    <w:rsid w:val="00527669"/>
    <w:rsid w:val="00527910"/>
    <w:rsid w:val="0053346D"/>
    <w:rsid w:val="00540B21"/>
    <w:rsid w:val="00541E65"/>
    <w:rsid w:val="0054293B"/>
    <w:rsid w:val="00544F0C"/>
    <w:rsid w:val="00552F55"/>
    <w:rsid w:val="005556F3"/>
    <w:rsid w:val="00560D87"/>
    <w:rsid w:val="00562DCF"/>
    <w:rsid w:val="00564744"/>
    <w:rsid w:val="00565ADE"/>
    <w:rsid w:val="005662D2"/>
    <w:rsid w:val="005676FD"/>
    <w:rsid w:val="00574690"/>
    <w:rsid w:val="00575CE1"/>
    <w:rsid w:val="00575DB3"/>
    <w:rsid w:val="005817FE"/>
    <w:rsid w:val="00581958"/>
    <w:rsid w:val="00581F3B"/>
    <w:rsid w:val="00585AE0"/>
    <w:rsid w:val="0058648B"/>
    <w:rsid w:val="00586B54"/>
    <w:rsid w:val="00587E92"/>
    <w:rsid w:val="00591E41"/>
    <w:rsid w:val="00592300"/>
    <w:rsid w:val="005938FA"/>
    <w:rsid w:val="0059509F"/>
    <w:rsid w:val="005A77AB"/>
    <w:rsid w:val="005A78BF"/>
    <w:rsid w:val="005B2ED3"/>
    <w:rsid w:val="005B434A"/>
    <w:rsid w:val="005B6FB0"/>
    <w:rsid w:val="005C4193"/>
    <w:rsid w:val="005C4E22"/>
    <w:rsid w:val="005C6FDC"/>
    <w:rsid w:val="005D383A"/>
    <w:rsid w:val="005D52AD"/>
    <w:rsid w:val="005D7241"/>
    <w:rsid w:val="005E39F5"/>
    <w:rsid w:val="005E4963"/>
    <w:rsid w:val="005E7DCB"/>
    <w:rsid w:val="005F2944"/>
    <w:rsid w:val="005F51A8"/>
    <w:rsid w:val="005F77D6"/>
    <w:rsid w:val="00601417"/>
    <w:rsid w:val="00602638"/>
    <w:rsid w:val="00603128"/>
    <w:rsid w:val="00604712"/>
    <w:rsid w:val="00604C5D"/>
    <w:rsid w:val="00604E24"/>
    <w:rsid w:val="006107BE"/>
    <w:rsid w:val="00611362"/>
    <w:rsid w:val="0061198C"/>
    <w:rsid w:val="00615E5D"/>
    <w:rsid w:val="006217DB"/>
    <w:rsid w:val="00622AB1"/>
    <w:rsid w:val="00625416"/>
    <w:rsid w:val="00625DA5"/>
    <w:rsid w:val="0062626D"/>
    <w:rsid w:val="00627BEF"/>
    <w:rsid w:val="006318E9"/>
    <w:rsid w:val="00631BC7"/>
    <w:rsid w:val="00632989"/>
    <w:rsid w:val="0063594A"/>
    <w:rsid w:val="00637164"/>
    <w:rsid w:val="006420BE"/>
    <w:rsid w:val="00643B55"/>
    <w:rsid w:val="00644002"/>
    <w:rsid w:val="0064401D"/>
    <w:rsid w:val="00644AD0"/>
    <w:rsid w:val="00644D8D"/>
    <w:rsid w:val="006507E4"/>
    <w:rsid w:val="006530B4"/>
    <w:rsid w:val="006537B6"/>
    <w:rsid w:val="0065384E"/>
    <w:rsid w:val="0065578E"/>
    <w:rsid w:val="00663B22"/>
    <w:rsid w:val="00664539"/>
    <w:rsid w:val="00665090"/>
    <w:rsid w:val="00665A16"/>
    <w:rsid w:val="0066699D"/>
    <w:rsid w:val="00667CD9"/>
    <w:rsid w:val="00671379"/>
    <w:rsid w:val="006720BE"/>
    <w:rsid w:val="00672201"/>
    <w:rsid w:val="006830FF"/>
    <w:rsid w:val="0068380C"/>
    <w:rsid w:val="0068427A"/>
    <w:rsid w:val="00693642"/>
    <w:rsid w:val="00694339"/>
    <w:rsid w:val="006A0D8F"/>
    <w:rsid w:val="006A7CA4"/>
    <w:rsid w:val="006B1329"/>
    <w:rsid w:val="006C0455"/>
    <w:rsid w:val="006C2A60"/>
    <w:rsid w:val="006C4BD7"/>
    <w:rsid w:val="006C73E8"/>
    <w:rsid w:val="006D3C8C"/>
    <w:rsid w:val="006D4E8D"/>
    <w:rsid w:val="006D5AA9"/>
    <w:rsid w:val="006E2000"/>
    <w:rsid w:val="006E4DC5"/>
    <w:rsid w:val="006F44C2"/>
    <w:rsid w:val="00705526"/>
    <w:rsid w:val="00706091"/>
    <w:rsid w:val="00706340"/>
    <w:rsid w:val="007068D4"/>
    <w:rsid w:val="007100B9"/>
    <w:rsid w:val="0071194E"/>
    <w:rsid w:val="007145B6"/>
    <w:rsid w:val="0072100B"/>
    <w:rsid w:val="00721E24"/>
    <w:rsid w:val="0072419E"/>
    <w:rsid w:val="00724DF7"/>
    <w:rsid w:val="00725C86"/>
    <w:rsid w:val="007278FA"/>
    <w:rsid w:val="0073312E"/>
    <w:rsid w:val="0073521F"/>
    <w:rsid w:val="00740A9B"/>
    <w:rsid w:val="00746D65"/>
    <w:rsid w:val="00747354"/>
    <w:rsid w:val="00750552"/>
    <w:rsid w:val="0075167C"/>
    <w:rsid w:val="00751D71"/>
    <w:rsid w:val="00753DA1"/>
    <w:rsid w:val="00754CA9"/>
    <w:rsid w:val="0076330E"/>
    <w:rsid w:val="00763ACB"/>
    <w:rsid w:val="007642B5"/>
    <w:rsid w:val="00766AA1"/>
    <w:rsid w:val="00767406"/>
    <w:rsid w:val="007712E5"/>
    <w:rsid w:val="00773BDE"/>
    <w:rsid w:val="00773CB0"/>
    <w:rsid w:val="00775403"/>
    <w:rsid w:val="00783D35"/>
    <w:rsid w:val="00784E2F"/>
    <w:rsid w:val="0078580B"/>
    <w:rsid w:val="00787543"/>
    <w:rsid w:val="00793185"/>
    <w:rsid w:val="00794EF2"/>
    <w:rsid w:val="00795D27"/>
    <w:rsid w:val="007A0427"/>
    <w:rsid w:val="007A127C"/>
    <w:rsid w:val="007A2325"/>
    <w:rsid w:val="007A4D3D"/>
    <w:rsid w:val="007B1263"/>
    <w:rsid w:val="007B1C6E"/>
    <w:rsid w:val="007B3FF6"/>
    <w:rsid w:val="007C024F"/>
    <w:rsid w:val="007C12E6"/>
    <w:rsid w:val="007C278D"/>
    <w:rsid w:val="007C2E7E"/>
    <w:rsid w:val="007C5145"/>
    <w:rsid w:val="007C5B72"/>
    <w:rsid w:val="007C6D64"/>
    <w:rsid w:val="007D035B"/>
    <w:rsid w:val="007D148A"/>
    <w:rsid w:val="007D1E87"/>
    <w:rsid w:val="007D4F80"/>
    <w:rsid w:val="007D7895"/>
    <w:rsid w:val="007E2D99"/>
    <w:rsid w:val="007E3C21"/>
    <w:rsid w:val="007E6CC0"/>
    <w:rsid w:val="007F11D0"/>
    <w:rsid w:val="007F2E8B"/>
    <w:rsid w:val="007F31A4"/>
    <w:rsid w:val="007F5F71"/>
    <w:rsid w:val="007F77C7"/>
    <w:rsid w:val="007F7D49"/>
    <w:rsid w:val="00806E04"/>
    <w:rsid w:val="00810740"/>
    <w:rsid w:val="008115F7"/>
    <w:rsid w:val="00816DE6"/>
    <w:rsid w:val="00820819"/>
    <w:rsid w:val="00821031"/>
    <w:rsid w:val="008228F9"/>
    <w:rsid w:val="008239C7"/>
    <w:rsid w:val="00824E9F"/>
    <w:rsid w:val="00825258"/>
    <w:rsid w:val="00831C8B"/>
    <w:rsid w:val="00833244"/>
    <w:rsid w:val="008338B5"/>
    <w:rsid w:val="0083397B"/>
    <w:rsid w:val="00834C5A"/>
    <w:rsid w:val="00836312"/>
    <w:rsid w:val="0083684E"/>
    <w:rsid w:val="00837BDC"/>
    <w:rsid w:val="008442A4"/>
    <w:rsid w:val="00844D90"/>
    <w:rsid w:val="00850CB6"/>
    <w:rsid w:val="00851893"/>
    <w:rsid w:val="008521D6"/>
    <w:rsid w:val="0085613E"/>
    <w:rsid w:val="00857ECD"/>
    <w:rsid w:val="008626AB"/>
    <w:rsid w:val="00865593"/>
    <w:rsid w:val="00866B8A"/>
    <w:rsid w:val="0087202A"/>
    <w:rsid w:val="0087325E"/>
    <w:rsid w:val="008738D5"/>
    <w:rsid w:val="00875DDB"/>
    <w:rsid w:val="00884B5A"/>
    <w:rsid w:val="00885D81"/>
    <w:rsid w:val="008904B0"/>
    <w:rsid w:val="00891AC5"/>
    <w:rsid w:val="00891C4B"/>
    <w:rsid w:val="008945F2"/>
    <w:rsid w:val="008A0807"/>
    <w:rsid w:val="008A3066"/>
    <w:rsid w:val="008A3190"/>
    <w:rsid w:val="008A5438"/>
    <w:rsid w:val="008B0B40"/>
    <w:rsid w:val="008B1956"/>
    <w:rsid w:val="008B6370"/>
    <w:rsid w:val="008B6E89"/>
    <w:rsid w:val="008C22B4"/>
    <w:rsid w:val="008C32A5"/>
    <w:rsid w:val="008C3D1E"/>
    <w:rsid w:val="008C499A"/>
    <w:rsid w:val="008C4A32"/>
    <w:rsid w:val="008C5B02"/>
    <w:rsid w:val="008D16EF"/>
    <w:rsid w:val="008D33BE"/>
    <w:rsid w:val="008D6BEF"/>
    <w:rsid w:val="008D798D"/>
    <w:rsid w:val="008E33C1"/>
    <w:rsid w:val="008E5BE5"/>
    <w:rsid w:val="008F41F9"/>
    <w:rsid w:val="00901CA4"/>
    <w:rsid w:val="00905E41"/>
    <w:rsid w:val="009061DE"/>
    <w:rsid w:val="0091025F"/>
    <w:rsid w:val="00911056"/>
    <w:rsid w:val="009130B1"/>
    <w:rsid w:val="00913CE5"/>
    <w:rsid w:val="00915C31"/>
    <w:rsid w:val="009163FA"/>
    <w:rsid w:val="00916B80"/>
    <w:rsid w:val="009275A3"/>
    <w:rsid w:val="009301E4"/>
    <w:rsid w:val="00930736"/>
    <w:rsid w:val="00931A40"/>
    <w:rsid w:val="009322A9"/>
    <w:rsid w:val="00933E5E"/>
    <w:rsid w:val="009361D8"/>
    <w:rsid w:val="0093624F"/>
    <w:rsid w:val="00937EEC"/>
    <w:rsid w:val="009478C1"/>
    <w:rsid w:val="00952610"/>
    <w:rsid w:val="00953B96"/>
    <w:rsid w:val="00954296"/>
    <w:rsid w:val="00954EC9"/>
    <w:rsid w:val="00956CC5"/>
    <w:rsid w:val="009577F6"/>
    <w:rsid w:val="00957D8A"/>
    <w:rsid w:val="00960240"/>
    <w:rsid w:val="0096144B"/>
    <w:rsid w:val="00966484"/>
    <w:rsid w:val="00966751"/>
    <w:rsid w:val="00966BA0"/>
    <w:rsid w:val="00970A93"/>
    <w:rsid w:val="009729AA"/>
    <w:rsid w:val="009732F4"/>
    <w:rsid w:val="0097616F"/>
    <w:rsid w:val="00976F66"/>
    <w:rsid w:val="00977BEA"/>
    <w:rsid w:val="00977E57"/>
    <w:rsid w:val="0098712C"/>
    <w:rsid w:val="0099525E"/>
    <w:rsid w:val="00997D59"/>
    <w:rsid w:val="009A0819"/>
    <w:rsid w:val="009A1431"/>
    <w:rsid w:val="009A2D88"/>
    <w:rsid w:val="009A3489"/>
    <w:rsid w:val="009A5057"/>
    <w:rsid w:val="009B00C9"/>
    <w:rsid w:val="009B0F13"/>
    <w:rsid w:val="009B11BE"/>
    <w:rsid w:val="009B17C9"/>
    <w:rsid w:val="009B2804"/>
    <w:rsid w:val="009B2848"/>
    <w:rsid w:val="009B30AC"/>
    <w:rsid w:val="009B4684"/>
    <w:rsid w:val="009B6286"/>
    <w:rsid w:val="009B62EC"/>
    <w:rsid w:val="009B7269"/>
    <w:rsid w:val="009C0CC8"/>
    <w:rsid w:val="009C157F"/>
    <w:rsid w:val="009C2733"/>
    <w:rsid w:val="009C5AD8"/>
    <w:rsid w:val="009C6DD4"/>
    <w:rsid w:val="009C71D0"/>
    <w:rsid w:val="009C71DD"/>
    <w:rsid w:val="009D0F43"/>
    <w:rsid w:val="009D4117"/>
    <w:rsid w:val="009E0180"/>
    <w:rsid w:val="009E2871"/>
    <w:rsid w:val="009E2D58"/>
    <w:rsid w:val="009E3C57"/>
    <w:rsid w:val="009E6C3C"/>
    <w:rsid w:val="009E6E05"/>
    <w:rsid w:val="009F0BFA"/>
    <w:rsid w:val="009F17AA"/>
    <w:rsid w:val="009F2C53"/>
    <w:rsid w:val="009F333B"/>
    <w:rsid w:val="009F5070"/>
    <w:rsid w:val="009F57BF"/>
    <w:rsid w:val="009F7188"/>
    <w:rsid w:val="00A038FC"/>
    <w:rsid w:val="00A107A8"/>
    <w:rsid w:val="00A13D10"/>
    <w:rsid w:val="00A16B56"/>
    <w:rsid w:val="00A17B05"/>
    <w:rsid w:val="00A17B0B"/>
    <w:rsid w:val="00A230E8"/>
    <w:rsid w:val="00A25C9B"/>
    <w:rsid w:val="00A268DD"/>
    <w:rsid w:val="00A30FCF"/>
    <w:rsid w:val="00A315F8"/>
    <w:rsid w:val="00A3372F"/>
    <w:rsid w:val="00A348AA"/>
    <w:rsid w:val="00A36B10"/>
    <w:rsid w:val="00A37519"/>
    <w:rsid w:val="00A43A65"/>
    <w:rsid w:val="00A455E9"/>
    <w:rsid w:val="00A528EE"/>
    <w:rsid w:val="00A6078D"/>
    <w:rsid w:val="00A61512"/>
    <w:rsid w:val="00A731C8"/>
    <w:rsid w:val="00A73691"/>
    <w:rsid w:val="00A76889"/>
    <w:rsid w:val="00A77C89"/>
    <w:rsid w:val="00A806D3"/>
    <w:rsid w:val="00A834EA"/>
    <w:rsid w:val="00A83976"/>
    <w:rsid w:val="00A905F8"/>
    <w:rsid w:val="00A90718"/>
    <w:rsid w:val="00A91FDA"/>
    <w:rsid w:val="00A92AB3"/>
    <w:rsid w:val="00A9427E"/>
    <w:rsid w:val="00A94641"/>
    <w:rsid w:val="00A95DB5"/>
    <w:rsid w:val="00A9641C"/>
    <w:rsid w:val="00A96CB3"/>
    <w:rsid w:val="00A97702"/>
    <w:rsid w:val="00A977B2"/>
    <w:rsid w:val="00AA5687"/>
    <w:rsid w:val="00AA73E2"/>
    <w:rsid w:val="00AB00BF"/>
    <w:rsid w:val="00AB2BB3"/>
    <w:rsid w:val="00AB479E"/>
    <w:rsid w:val="00AB5FC0"/>
    <w:rsid w:val="00AB66A9"/>
    <w:rsid w:val="00AB743B"/>
    <w:rsid w:val="00AB78F8"/>
    <w:rsid w:val="00AC07A1"/>
    <w:rsid w:val="00AD6831"/>
    <w:rsid w:val="00AD788A"/>
    <w:rsid w:val="00AE1941"/>
    <w:rsid w:val="00AE4F76"/>
    <w:rsid w:val="00AE5E29"/>
    <w:rsid w:val="00AE6F94"/>
    <w:rsid w:val="00AE76AF"/>
    <w:rsid w:val="00AF0B38"/>
    <w:rsid w:val="00AF18D3"/>
    <w:rsid w:val="00AF2797"/>
    <w:rsid w:val="00AF2CB9"/>
    <w:rsid w:val="00AF4F7F"/>
    <w:rsid w:val="00AF5A00"/>
    <w:rsid w:val="00AF6093"/>
    <w:rsid w:val="00AF6283"/>
    <w:rsid w:val="00B0258F"/>
    <w:rsid w:val="00B0413E"/>
    <w:rsid w:val="00B05661"/>
    <w:rsid w:val="00B07327"/>
    <w:rsid w:val="00B111B3"/>
    <w:rsid w:val="00B12881"/>
    <w:rsid w:val="00B13786"/>
    <w:rsid w:val="00B174DD"/>
    <w:rsid w:val="00B17D20"/>
    <w:rsid w:val="00B25F91"/>
    <w:rsid w:val="00B27019"/>
    <w:rsid w:val="00B30EE9"/>
    <w:rsid w:val="00B325A2"/>
    <w:rsid w:val="00B32E6F"/>
    <w:rsid w:val="00B33355"/>
    <w:rsid w:val="00B35BEA"/>
    <w:rsid w:val="00B36121"/>
    <w:rsid w:val="00B370D8"/>
    <w:rsid w:val="00B37124"/>
    <w:rsid w:val="00B37DF2"/>
    <w:rsid w:val="00B4067D"/>
    <w:rsid w:val="00B411E2"/>
    <w:rsid w:val="00B42239"/>
    <w:rsid w:val="00B4317A"/>
    <w:rsid w:val="00B53AB9"/>
    <w:rsid w:val="00B53F5C"/>
    <w:rsid w:val="00B55344"/>
    <w:rsid w:val="00B56776"/>
    <w:rsid w:val="00B60600"/>
    <w:rsid w:val="00B7401A"/>
    <w:rsid w:val="00B7677B"/>
    <w:rsid w:val="00B7781A"/>
    <w:rsid w:val="00B82B44"/>
    <w:rsid w:val="00B86189"/>
    <w:rsid w:val="00B86386"/>
    <w:rsid w:val="00B866D8"/>
    <w:rsid w:val="00B94657"/>
    <w:rsid w:val="00B959E3"/>
    <w:rsid w:val="00B96A7E"/>
    <w:rsid w:val="00BA2E1C"/>
    <w:rsid w:val="00BA3682"/>
    <w:rsid w:val="00BB0858"/>
    <w:rsid w:val="00BB1A80"/>
    <w:rsid w:val="00BC028C"/>
    <w:rsid w:val="00BC0D12"/>
    <w:rsid w:val="00BC449C"/>
    <w:rsid w:val="00BC480B"/>
    <w:rsid w:val="00BC4FD3"/>
    <w:rsid w:val="00BC7AC1"/>
    <w:rsid w:val="00BC7F9E"/>
    <w:rsid w:val="00BD0BFC"/>
    <w:rsid w:val="00BD16CD"/>
    <w:rsid w:val="00BD3103"/>
    <w:rsid w:val="00BE0D8D"/>
    <w:rsid w:val="00BE2B4E"/>
    <w:rsid w:val="00BE2DBC"/>
    <w:rsid w:val="00BE4AB8"/>
    <w:rsid w:val="00BF0C45"/>
    <w:rsid w:val="00BF20BA"/>
    <w:rsid w:val="00BF4B69"/>
    <w:rsid w:val="00BF6174"/>
    <w:rsid w:val="00BF62E7"/>
    <w:rsid w:val="00BF7651"/>
    <w:rsid w:val="00C00F89"/>
    <w:rsid w:val="00C035A1"/>
    <w:rsid w:val="00C10B8B"/>
    <w:rsid w:val="00C1376C"/>
    <w:rsid w:val="00C13B6A"/>
    <w:rsid w:val="00C14626"/>
    <w:rsid w:val="00C21AC9"/>
    <w:rsid w:val="00C226F7"/>
    <w:rsid w:val="00C23D40"/>
    <w:rsid w:val="00C2697C"/>
    <w:rsid w:val="00C30E8B"/>
    <w:rsid w:val="00C327C0"/>
    <w:rsid w:val="00C32F64"/>
    <w:rsid w:val="00C3510C"/>
    <w:rsid w:val="00C419D4"/>
    <w:rsid w:val="00C444F8"/>
    <w:rsid w:val="00C451F0"/>
    <w:rsid w:val="00C47AE2"/>
    <w:rsid w:val="00C51CE0"/>
    <w:rsid w:val="00C5254B"/>
    <w:rsid w:val="00C57059"/>
    <w:rsid w:val="00C6009B"/>
    <w:rsid w:val="00C6589B"/>
    <w:rsid w:val="00C65B2B"/>
    <w:rsid w:val="00C70A69"/>
    <w:rsid w:val="00C71C62"/>
    <w:rsid w:val="00C731B7"/>
    <w:rsid w:val="00C73784"/>
    <w:rsid w:val="00C7466F"/>
    <w:rsid w:val="00C74FC3"/>
    <w:rsid w:val="00C759D7"/>
    <w:rsid w:val="00C820FE"/>
    <w:rsid w:val="00C852CA"/>
    <w:rsid w:val="00C92C3B"/>
    <w:rsid w:val="00C95BE1"/>
    <w:rsid w:val="00C96860"/>
    <w:rsid w:val="00CA1094"/>
    <w:rsid w:val="00CA37E0"/>
    <w:rsid w:val="00CA7AC5"/>
    <w:rsid w:val="00CB2442"/>
    <w:rsid w:val="00CC0151"/>
    <w:rsid w:val="00CC1CD1"/>
    <w:rsid w:val="00CC39E5"/>
    <w:rsid w:val="00CC4B3B"/>
    <w:rsid w:val="00CC7917"/>
    <w:rsid w:val="00CD5125"/>
    <w:rsid w:val="00CD54F6"/>
    <w:rsid w:val="00CD71F0"/>
    <w:rsid w:val="00CD7437"/>
    <w:rsid w:val="00CD74EC"/>
    <w:rsid w:val="00CE0B22"/>
    <w:rsid w:val="00CE2DEB"/>
    <w:rsid w:val="00CE7516"/>
    <w:rsid w:val="00CF3CA9"/>
    <w:rsid w:val="00D064BC"/>
    <w:rsid w:val="00D10866"/>
    <w:rsid w:val="00D169F2"/>
    <w:rsid w:val="00D17066"/>
    <w:rsid w:val="00D20831"/>
    <w:rsid w:val="00D21263"/>
    <w:rsid w:val="00D226BB"/>
    <w:rsid w:val="00D32F60"/>
    <w:rsid w:val="00D353A3"/>
    <w:rsid w:val="00D35A92"/>
    <w:rsid w:val="00D35B9D"/>
    <w:rsid w:val="00D3748E"/>
    <w:rsid w:val="00D37EC2"/>
    <w:rsid w:val="00D448EA"/>
    <w:rsid w:val="00D45E2F"/>
    <w:rsid w:val="00D460D3"/>
    <w:rsid w:val="00D501C3"/>
    <w:rsid w:val="00D52986"/>
    <w:rsid w:val="00D558D2"/>
    <w:rsid w:val="00D56D75"/>
    <w:rsid w:val="00D576EA"/>
    <w:rsid w:val="00D61485"/>
    <w:rsid w:val="00D642A7"/>
    <w:rsid w:val="00D642F8"/>
    <w:rsid w:val="00D671D4"/>
    <w:rsid w:val="00D71736"/>
    <w:rsid w:val="00D725FD"/>
    <w:rsid w:val="00D7484F"/>
    <w:rsid w:val="00D7495A"/>
    <w:rsid w:val="00D81789"/>
    <w:rsid w:val="00D81980"/>
    <w:rsid w:val="00D976BB"/>
    <w:rsid w:val="00DA182B"/>
    <w:rsid w:val="00DA449E"/>
    <w:rsid w:val="00DB2F07"/>
    <w:rsid w:val="00DB5CD2"/>
    <w:rsid w:val="00DC30C5"/>
    <w:rsid w:val="00DC48EF"/>
    <w:rsid w:val="00DC4CF7"/>
    <w:rsid w:val="00DD0720"/>
    <w:rsid w:val="00DD460E"/>
    <w:rsid w:val="00DD77FF"/>
    <w:rsid w:val="00DE026B"/>
    <w:rsid w:val="00DE47A5"/>
    <w:rsid w:val="00DF28A0"/>
    <w:rsid w:val="00DF5F0D"/>
    <w:rsid w:val="00DF79FE"/>
    <w:rsid w:val="00E03047"/>
    <w:rsid w:val="00E03A38"/>
    <w:rsid w:val="00E04679"/>
    <w:rsid w:val="00E0512B"/>
    <w:rsid w:val="00E05CCD"/>
    <w:rsid w:val="00E1181E"/>
    <w:rsid w:val="00E14BD4"/>
    <w:rsid w:val="00E1740A"/>
    <w:rsid w:val="00E209ED"/>
    <w:rsid w:val="00E33B57"/>
    <w:rsid w:val="00E3774B"/>
    <w:rsid w:val="00E41671"/>
    <w:rsid w:val="00E419DC"/>
    <w:rsid w:val="00E46551"/>
    <w:rsid w:val="00E50F57"/>
    <w:rsid w:val="00E51DC9"/>
    <w:rsid w:val="00E53B74"/>
    <w:rsid w:val="00E56690"/>
    <w:rsid w:val="00E60B9F"/>
    <w:rsid w:val="00E612D2"/>
    <w:rsid w:val="00E629B9"/>
    <w:rsid w:val="00E65074"/>
    <w:rsid w:val="00E7029A"/>
    <w:rsid w:val="00E72F2A"/>
    <w:rsid w:val="00E73F00"/>
    <w:rsid w:val="00E74427"/>
    <w:rsid w:val="00E80382"/>
    <w:rsid w:val="00E818FF"/>
    <w:rsid w:val="00E86CB3"/>
    <w:rsid w:val="00E90290"/>
    <w:rsid w:val="00E90D79"/>
    <w:rsid w:val="00E93004"/>
    <w:rsid w:val="00E97049"/>
    <w:rsid w:val="00E97ABE"/>
    <w:rsid w:val="00EA2DFA"/>
    <w:rsid w:val="00EA3021"/>
    <w:rsid w:val="00EA3546"/>
    <w:rsid w:val="00EA591F"/>
    <w:rsid w:val="00EA6F3E"/>
    <w:rsid w:val="00EB3D6E"/>
    <w:rsid w:val="00EB7B23"/>
    <w:rsid w:val="00EC0CCC"/>
    <w:rsid w:val="00EC2188"/>
    <w:rsid w:val="00EC3A23"/>
    <w:rsid w:val="00ED044B"/>
    <w:rsid w:val="00EE1538"/>
    <w:rsid w:val="00EE43FA"/>
    <w:rsid w:val="00EE57C2"/>
    <w:rsid w:val="00EF0A96"/>
    <w:rsid w:val="00EF3669"/>
    <w:rsid w:val="00EF72D1"/>
    <w:rsid w:val="00F017A4"/>
    <w:rsid w:val="00F031D4"/>
    <w:rsid w:val="00F03470"/>
    <w:rsid w:val="00F053D4"/>
    <w:rsid w:val="00F059D0"/>
    <w:rsid w:val="00F10928"/>
    <w:rsid w:val="00F137F2"/>
    <w:rsid w:val="00F20B9C"/>
    <w:rsid w:val="00F2234D"/>
    <w:rsid w:val="00F22ED9"/>
    <w:rsid w:val="00F2301C"/>
    <w:rsid w:val="00F23908"/>
    <w:rsid w:val="00F23DCC"/>
    <w:rsid w:val="00F24FD2"/>
    <w:rsid w:val="00F300AD"/>
    <w:rsid w:val="00F30832"/>
    <w:rsid w:val="00F30F48"/>
    <w:rsid w:val="00F3460E"/>
    <w:rsid w:val="00F36370"/>
    <w:rsid w:val="00F366C5"/>
    <w:rsid w:val="00F377D2"/>
    <w:rsid w:val="00F43271"/>
    <w:rsid w:val="00F525A7"/>
    <w:rsid w:val="00F531F5"/>
    <w:rsid w:val="00F57835"/>
    <w:rsid w:val="00F615AA"/>
    <w:rsid w:val="00F616E9"/>
    <w:rsid w:val="00F6290D"/>
    <w:rsid w:val="00F63D79"/>
    <w:rsid w:val="00F642F4"/>
    <w:rsid w:val="00F644E5"/>
    <w:rsid w:val="00F66F1C"/>
    <w:rsid w:val="00F6707F"/>
    <w:rsid w:val="00F72001"/>
    <w:rsid w:val="00F73014"/>
    <w:rsid w:val="00F730DE"/>
    <w:rsid w:val="00F80B4E"/>
    <w:rsid w:val="00F813D8"/>
    <w:rsid w:val="00F85863"/>
    <w:rsid w:val="00F86356"/>
    <w:rsid w:val="00F913FC"/>
    <w:rsid w:val="00F91B9C"/>
    <w:rsid w:val="00F92DE8"/>
    <w:rsid w:val="00F9483D"/>
    <w:rsid w:val="00F965E5"/>
    <w:rsid w:val="00FA4A5B"/>
    <w:rsid w:val="00FA5858"/>
    <w:rsid w:val="00FB0851"/>
    <w:rsid w:val="00FB2BDE"/>
    <w:rsid w:val="00FB2E92"/>
    <w:rsid w:val="00FB3F55"/>
    <w:rsid w:val="00FB4409"/>
    <w:rsid w:val="00FB7842"/>
    <w:rsid w:val="00FC003E"/>
    <w:rsid w:val="00FC1E43"/>
    <w:rsid w:val="00FC1F2C"/>
    <w:rsid w:val="00FC27C9"/>
    <w:rsid w:val="00FC2B62"/>
    <w:rsid w:val="00FC6045"/>
    <w:rsid w:val="00FD1617"/>
    <w:rsid w:val="00FD3BF8"/>
    <w:rsid w:val="00FD6B59"/>
    <w:rsid w:val="00FE0BC6"/>
    <w:rsid w:val="00FE1181"/>
    <w:rsid w:val="00FE30CB"/>
    <w:rsid w:val="00FE3C14"/>
    <w:rsid w:val="00FE5105"/>
    <w:rsid w:val="00FF3064"/>
    <w:rsid w:val="00FF3559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C0DDAF"/>
  <w15:docId w15:val="{2CB8AB6B-3874-4A25-8086-C4D464EE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4E22"/>
    <w:rPr>
      <w:sz w:val="22"/>
      <w:szCs w:val="24"/>
      <w:lang w:eastAsia="zh-CN"/>
    </w:rPr>
  </w:style>
  <w:style w:type="paragraph" w:styleId="10">
    <w:name w:val="heading 1"/>
    <w:basedOn w:val="a0"/>
    <w:next w:val="21"/>
    <w:qFormat/>
    <w:rsid w:val="005C4E22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21"/>
    <w:next w:val="21"/>
    <w:qFormat/>
    <w:rsid w:val="005C4E22"/>
    <w:pPr>
      <w:keepNext/>
      <w:spacing w:before="240" w:after="240"/>
      <w:ind w:firstLine="0"/>
      <w:jc w:val="left"/>
      <w:outlineLvl w:val="1"/>
    </w:pPr>
    <w:rPr>
      <w:b/>
      <w:bCs/>
      <w:iCs/>
      <w:sz w:val="24"/>
      <w:szCs w:val="24"/>
    </w:rPr>
  </w:style>
  <w:style w:type="paragraph" w:styleId="3">
    <w:name w:val="heading 3"/>
    <w:basedOn w:val="a0"/>
    <w:next w:val="a0"/>
    <w:qFormat/>
    <w:rsid w:val="005C4E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C4E2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5C4E2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5C4E2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0"/>
    <w:next w:val="a0"/>
    <w:qFormat/>
    <w:rsid w:val="005C4E2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5C4E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5C4E2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C4E22"/>
  </w:style>
  <w:style w:type="character" w:customStyle="1" w:styleId="WW8Num1z1">
    <w:name w:val="WW8Num1z1"/>
    <w:rsid w:val="005C4E22"/>
  </w:style>
  <w:style w:type="character" w:customStyle="1" w:styleId="WW8Num1z2">
    <w:name w:val="WW8Num1z2"/>
    <w:rsid w:val="005C4E22"/>
  </w:style>
  <w:style w:type="character" w:customStyle="1" w:styleId="WW8Num1z3">
    <w:name w:val="WW8Num1z3"/>
    <w:rsid w:val="005C4E22"/>
  </w:style>
  <w:style w:type="character" w:customStyle="1" w:styleId="WW8Num1z4">
    <w:name w:val="WW8Num1z4"/>
    <w:rsid w:val="005C4E22"/>
  </w:style>
  <w:style w:type="character" w:customStyle="1" w:styleId="WW8Num1z5">
    <w:name w:val="WW8Num1z5"/>
    <w:rsid w:val="005C4E22"/>
  </w:style>
  <w:style w:type="character" w:customStyle="1" w:styleId="WW8Num1z6">
    <w:name w:val="WW8Num1z6"/>
    <w:rsid w:val="005C4E22"/>
  </w:style>
  <w:style w:type="character" w:customStyle="1" w:styleId="WW8Num1z7">
    <w:name w:val="WW8Num1z7"/>
    <w:rsid w:val="005C4E22"/>
  </w:style>
  <w:style w:type="character" w:customStyle="1" w:styleId="WW8Num1z8">
    <w:name w:val="WW8Num1z8"/>
    <w:rsid w:val="005C4E22"/>
  </w:style>
  <w:style w:type="character" w:customStyle="1" w:styleId="WW8Num2z0">
    <w:name w:val="WW8Num2z0"/>
    <w:rsid w:val="005C4E22"/>
  </w:style>
  <w:style w:type="character" w:customStyle="1" w:styleId="WW8Num3z0">
    <w:name w:val="WW8Num3z0"/>
    <w:rsid w:val="005C4E22"/>
  </w:style>
  <w:style w:type="character" w:customStyle="1" w:styleId="WW8Num4z0">
    <w:name w:val="WW8Num4z0"/>
    <w:rsid w:val="005C4E22"/>
  </w:style>
  <w:style w:type="character" w:customStyle="1" w:styleId="WW8Num4z1">
    <w:name w:val="WW8Num4z1"/>
    <w:rsid w:val="005C4E22"/>
  </w:style>
  <w:style w:type="character" w:customStyle="1" w:styleId="WW8Num4z2">
    <w:name w:val="WW8Num4z2"/>
    <w:rsid w:val="005C4E22"/>
  </w:style>
  <w:style w:type="character" w:customStyle="1" w:styleId="WW8Num4z3">
    <w:name w:val="WW8Num4z3"/>
    <w:rsid w:val="005C4E22"/>
  </w:style>
  <w:style w:type="character" w:customStyle="1" w:styleId="WW8Num4z4">
    <w:name w:val="WW8Num4z4"/>
    <w:rsid w:val="005C4E22"/>
  </w:style>
  <w:style w:type="character" w:customStyle="1" w:styleId="WW8Num4z5">
    <w:name w:val="WW8Num4z5"/>
    <w:rsid w:val="005C4E22"/>
  </w:style>
  <w:style w:type="character" w:customStyle="1" w:styleId="WW8Num4z6">
    <w:name w:val="WW8Num4z6"/>
    <w:rsid w:val="005C4E22"/>
  </w:style>
  <w:style w:type="character" w:customStyle="1" w:styleId="WW8Num4z7">
    <w:name w:val="WW8Num4z7"/>
    <w:rsid w:val="005C4E22"/>
  </w:style>
  <w:style w:type="character" w:customStyle="1" w:styleId="WW8Num4z8">
    <w:name w:val="WW8Num4z8"/>
    <w:rsid w:val="005C4E22"/>
  </w:style>
  <w:style w:type="character" w:customStyle="1" w:styleId="WW8Num5z0">
    <w:name w:val="WW8Num5z0"/>
    <w:rsid w:val="005C4E22"/>
    <w:rPr>
      <w:rFonts w:hint="default"/>
    </w:rPr>
  </w:style>
  <w:style w:type="character" w:customStyle="1" w:styleId="WW8Num5z1">
    <w:name w:val="WW8Num5z1"/>
    <w:rsid w:val="005C4E22"/>
  </w:style>
  <w:style w:type="character" w:customStyle="1" w:styleId="WW8Num5z2">
    <w:name w:val="WW8Num5z2"/>
    <w:rsid w:val="005C4E22"/>
  </w:style>
  <w:style w:type="character" w:customStyle="1" w:styleId="WW8Num5z3">
    <w:name w:val="WW8Num5z3"/>
    <w:rsid w:val="005C4E22"/>
  </w:style>
  <w:style w:type="character" w:customStyle="1" w:styleId="WW8Num5z4">
    <w:name w:val="WW8Num5z4"/>
    <w:rsid w:val="005C4E22"/>
  </w:style>
  <w:style w:type="character" w:customStyle="1" w:styleId="WW8Num5z5">
    <w:name w:val="WW8Num5z5"/>
    <w:rsid w:val="005C4E22"/>
  </w:style>
  <w:style w:type="character" w:customStyle="1" w:styleId="WW8Num5z6">
    <w:name w:val="WW8Num5z6"/>
    <w:rsid w:val="005C4E22"/>
  </w:style>
  <w:style w:type="character" w:customStyle="1" w:styleId="WW8Num5z7">
    <w:name w:val="WW8Num5z7"/>
    <w:rsid w:val="005C4E22"/>
  </w:style>
  <w:style w:type="character" w:customStyle="1" w:styleId="WW8Num5z8">
    <w:name w:val="WW8Num5z8"/>
    <w:rsid w:val="005C4E22"/>
  </w:style>
  <w:style w:type="character" w:customStyle="1" w:styleId="20">
    <w:name w:val="Основной шрифт абзаца2"/>
    <w:rsid w:val="005C4E22"/>
  </w:style>
  <w:style w:type="character" w:customStyle="1" w:styleId="WW8Num6z0">
    <w:name w:val="WW8Num6z0"/>
    <w:rsid w:val="005C4E22"/>
    <w:rPr>
      <w:rFonts w:ascii="Symbol" w:hAnsi="Symbol" w:cs="Symbol"/>
    </w:rPr>
  </w:style>
  <w:style w:type="character" w:customStyle="1" w:styleId="WW8Num7z0">
    <w:name w:val="WW8Num7z0"/>
    <w:rsid w:val="005C4E22"/>
    <w:rPr>
      <w:rFonts w:ascii="Symbol" w:hAnsi="Symbol" w:cs="Symbol"/>
    </w:rPr>
  </w:style>
  <w:style w:type="character" w:customStyle="1" w:styleId="WW8Num8z0">
    <w:name w:val="WW8Num8z0"/>
    <w:rsid w:val="005C4E22"/>
    <w:rPr>
      <w:rFonts w:ascii="Symbol" w:hAnsi="Symbol" w:cs="Symbol"/>
    </w:rPr>
  </w:style>
  <w:style w:type="character" w:customStyle="1" w:styleId="WW8Num10z0">
    <w:name w:val="WW8Num10z0"/>
    <w:rsid w:val="005C4E22"/>
    <w:rPr>
      <w:rFonts w:ascii="Symbol" w:hAnsi="Symbol" w:cs="Symbol"/>
    </w:rPr>
  </w:style>
  <w:style w:type="character" w:customStyle="1" w:styleId="WW8Num15z0">
    <w:name w:val="WW8Num15z0"/>
    <w:rsid w:val="005C4E22"/>
    <w:rPr>
      <w:rFonts w:ascii="Book Antiqua" w:hAnsi="Book Antiqua" w:cs="Book Antiqua"/>
    </w:rPr>
  </w:style>
  <w:style w:type="character" w:customStyle="1" w:styleId="WW8Num25z0">
    <w:name w:val="WW8Num25z0"/>
    <w:rsid w:val="005C4E22"/>
    <w:rPr>
      <w:rFonts w:ascii="Symbol" w:hAnsi="Symbol" w:cs="Symbol"/>
    </w:rPr>
  </w:style>
  <w:style w:type="character" w:customStyle="1" w:styleId="WW8Num25z1">
    <w:name w:val="WW8Num25z1"/>
    <w:rsid w:val="005C4E22"/>
    <w:rPr>
      <w:rFonts w:ascii="Courier New" w:hAnsi="Courier New" w:cs="Courier New"/>
    </w:rPr>
  </w:style>
  <w:style w:type="character" w:customStyle="1" w:styleId="WW8Num25z2">
    <w:name w:val="WW8Num25z2"/>
    <w:rsid w:val="005C4E22"/>
    <w:rPr>
      <w:rFonts w:ascii="Wingdings" w:hAnsi="Wingdings" w:cs="Wingdings"/>
    </w:rPr>
  </w:style>
  <w:style w:type="character" w:customStyle="1" w:styleId="WW8Num26z1">
    <w:name w:val="WW8Num26z1"/>
    <w:rsid w:val="005C4E22"/>
    <w:rPr>
      <w:rFonts w:ascii="Symbol" w:hAnsi="Symbol" w:cs="Symbol"/>
    </w:rPr>
  </w:style>
  <w:style w:type="character" w:customStyle="1" w:styleId="11">
    <w:name w:val="Основной шрифт абзаца1"/>
    <w:rsid w:val="005C4E22"/>
  </w:style>
  <w:style w:type="character" w:styleId="a4">
    <w:name w:val="page number"/>
    <w:basedOn w:val="11"/>
    <w:rsid w:val="005C4E22"/>
  </w:style>
  <w:style w:type="character" w:styleId="a5">
    <w:name w:val="Strong"/>
    <w:qFormat/>
    <w:rsid w:val="005C4E22"/>
    <w:rPr>
      <w:b/>
      <w:bCs/>
    </w:rPr>
  </w:style>
  <w:style w:type="character" w:styleId="a6">
    <w:name w:val="Hyperlink"/>
    <w:rsid w:val="005C4E22"/>
    <w:rPr>
      <w:color w:val="0000FF"/>
      <w:u w:val="single"/>
    </w:rPr>
  </w:style>
  <w:style w:type="character" w:customStyle="1" w:styleId="FootnoteCharacters">
    <w:name w:val="Footnote Characters"/>
    <w:rsid w:val="005C4E22"/>
    <w:rPr>
      <w:vertAlign w:val="superscript"/>
    </w:rPr>
  </w:style>
  <w:style w:type="character" w:customStyle="1" w:styleId="MTEquationSection">
    <w:name w:val="MTEquationSection"/>
    <w:rsid w:val="005C4E22"/>
    <w:rPr>
      <w:vanish w:val="0"/>
      <w:color w:val="FF0000"/>
    </w:rPr>
  </w:style>
  <w:style w:type="character" w:customStyle="1" w:styleId="12">
    <w:name w:val="Знак примечания1"/>
    <w:rsid w:val="005C4E22"/>
    <w:rPr>
      <w:sz w:val="16"/>
      <w:szCs w:val="16"/>
    </w:rPr>
  </w:style>
  <w:style w:type="character" w:customStyle="1" w:styleId="a7">
    <w:name w:val="&quot;Доказательство&quot;"/>
    <w:rsid w:val="005C4E22"/>
    <w:rPr>
      <w:spacing w:val="40"/>
    </w:rPr>
  </w:style>
  <w:style w:type="character" w:customStyle="1" w:styleId="a8">
    <w:name w:val="Символ сноски"/>
    <w:rsid w:val="005C4E22"/>
    <w:rPr>
      <w:vertAlign w:val="superscript"/>
    </w:rPr>
  </w:style>
  <w:style w:type="character" w:customStyle="1" w:styleId="a9">
    <w:name w:val="Символы концевой сноски"/>
    <w:rsid w:val="005C4E22"/>
    <w:rPr>
      <w:vertAlign w:val="superscript"/>
    </w:rPr>
  </w:style>
  <w:style w:type="character" w:customStyle="1" w:styleId="EndnoteCharacters">
    <w:name w:val="Endnote Characters"/>
    <w:rsid w:val="005C4E22"/>
  </w:style>
  <w:style w:type="character" w:customStyle="1" w:styleId="13">
    <w:name w:val="Заголовок 1 Знак"/>
    <w:rsid w:val="005C4E22"/>
    <w:rPr>
      <w:b/>
      <w:sz w:val="28"/>
      <w:szCs w:val="28"/>
    </w:rPr>
  </w:style>
  <w:style w:type="character" w:customStyle="1" w:styleId="aa">
    <w:name w:val="Литература Знак"/>
    <w:rsid w:val="005C4E22"/>
    <w:rPr>
      <w:sz w:val="22"/>
      <w:szCs w:val="22"/>
    </w:rPr>
  </w:style>
  <w:style w:type="character" w:styleId="ab">
    <w:name w:val="footnote reference"/>
    <w:rsid w:val="005C4E22"/>
    <w:rPr>
      <w:vertAlign w:val="superscript"/>
    </w:rPr>
  </w:style>
  <w:style w:type="character" w:styleId="ac">
    <w:name w:val="endnote reference"/>
    <w:rsid w:val="005C4E22"/>
    <w:rPr>
      <w:vertAlign w:val="superscript"/>
    </w:rPr>
  </w:style>
  <w:style w:type="paragraph" w:customStyle="1" w:styleId="ad">
    <w:name w:val="Заголовок"/>
    <w:basedOn w:val="a0"/>
    <w:next w:val="ae"/>
    <w:rsid w:val="005C4E22"/>
    <w:pPr>
      <w:jc w:val="center"/>
    </w:pPr>
    <w:rPr>
      <w:b/>
      <w:sz w:val="32"/>
      <w:szCs w:val="32"/>
    </w:rPr>
  </w:style>
  <w:style w:type="paragraph" w:styleId="af">
    <w:name w:val="Body Text"/>
    <w:basedOn w:val="a0"/>
    <w:link w:val="af0"/>
    <w:rsid w:val="005C4E22"/>
    <w:pPr>
      <w:ind w:firstLine="397"/>
      <w:jc w:val="both"/>
    </w:pPr>
    <w:rPr>
      <w:szCs w:val="22"/>
    </w:rPr>
  </w:style>
  <w:style w:type="paragraph" w:styleId="af1">
    <w:name w:val="List"/>
    <w:basedOn w:val="af"/>
    <w:rsid w:val="005C4E22"/>
  </w:style>
  <w:style w:type="paragraph" w:styleId="af2">
    <w:name w:val="caption"/>
    <w:basedOn w:val="a0"/>
    <w:qFormat/>
    <w:rsid w:val="005C4E2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0"/>
    <w:rsid w:val="005C4E22"/>
    <w:pPr>
      <w:suppressLineNumbers/>
    </w:pPr>
    <w:rPr>
      <w:rFonts w:cs="Mangal"/>
    </w:rPr>
  </w:style>
  <w:style w:type="paragraph" w:customStyle="1" w:styleId="21">
    <w:name w:val="Основной текст 21"/>
    <w:basedOn w:val="af"/>
    <w:next w:val="af"/>
    <w:rsid w:val="005C4E22"/>
    <w:rPr>
      <w:sz w:val="20"/>
      <w:szCs w:val="20"/>
    </w:rPr>
  </w:style>
  <w:style w:type="paragraph" w:customStyle="1" w:styleId="Heading">
    <w:name w:val="Heading"/>
    <w:basedOn w:val="a0"/>
    <w:next w:val="af"/>
    <w:rsid w:val="005C4E2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15">
    <w:name w:val="Название объекта1"/>
    <w:basedOn w:val="a0"/>
    <w:rsid w:val="005C4E22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rsid w:val="005C4E22"/>
    <w:pPr>
      <w:suppressLineNumbers/>
    </w:pPr>
  </w:style>
  <w:style w:type="paragraph" w:styleId="af3">
    <w:name w:val="header"/>
    <w:basedOn w:val="a0"/>
    <w:rsid w:val="005C4E22"/>
    <w:pPr>
      <w:jc w:val="center"/>
    </w:pPr>
    <w:rPr>
      <w:sz w:val="18"/>
      <w:szCs w:val="18"/>
    </w:rPr>
  </w:style>
  <w:style w:type="paragraph" w:styleId="af4">
    <w:name w:val="footer"/>
    <w:basedOn w:val="a0"/>
    <w:link w:val="af5"/>
    <w:uiPriority w:val="99"/>
    <w:rsid w:val="005C4E22"/>
  </w:style>
  <w:style w:type="paragraph" w:styleId="af6">
    <w:name w:val="footnote text"/>
    <w:basedOn w:val="a0"/>
    <w:link w:val="af7"/>
    <w:rsid w:val="005C4E22"/>
    <w:rPr>
      <w:sz w:val="20"/>
      <w:szCs w:val="20"/>
    </w:rPr>
  </w:style>
  <w:style w:type="paragraph" w:customStyle="1" w:styleId="16">
    <w:name w:val="Название объекта1"/>
    <w:basedOn w:val="a0"/>
    <w:next w:val="a0"/>
    <w:rsid w:val="005C4E22"/>
    <w:rPr>
      <w:b/>
      <w:bCs/>
      <w:sz w:val="20"/>
      <w:szCs w:val="20"/>
    </w:rPr>
  </w:style>
  <w:style w:type="paragraph" w:customStyle="1" w:styleId="MTDisplayEquation">
    <w:name w:val="MTDisplayEquation"/>
    <w:basedOn w:val="a0"/>
    <w:next w:val="af"/>
    <w:rsid w:val="005C4E22"/>
    <w:pPr>
      <w:spacing w:before="120" w:after="120"/>
    </w:pPr>
  </w:style>
  <w:style w:type="paragraph" w:styleId="af8">
    <w:name w:val="Balloon Text"/>
    <w:basedOn w:val="a0"/>
    <w:rsid w:val="005C4E22"/>
    <w:rPr>
      <w:rFonts w:ascii="Tahoma" w:hAnsi="Tahoma" w:cs="Tahoma"/>
      <w:sz w:val="16"/>
      <w:szCs w:val="16"/>
    </w:rPr>
  </w:style>
  <w:style w:type="paragraph" w:styleId="ae">
    <w:name w:val="Subtitle"/>
    <w:basedOn w:val="a0"/>
    <w:next w:val="af9"/>
    <w:qFormat/>
    <w:rsid w:val="005C4E22"/>
    <w:pPr>
      <w:spacing w:after="120"/>
      <w:jc w:val="center"/>
    </w:pPr>
    <w:rPr>
      <w:sz w:val="32"/>
      <w:szCs w:val="32"/>
    </w:rPr>
  </w:style>
  <w:style w:type="paragraph" w:customStyle="1" w:styleId="af9">
    <w:name w:val="Авторы"/>
    <w:basedOn w:val="a0"/>
    <w:next w:val="afa"/>
    <w:rsid w:val="005C4E22"/>
    <w:pPr>
      <w:jc w:val="center"/>
    </w:pPr>
    <w:rPr>
      <w:sz w:val="24"/>
    </w:rPr>
  </w:style>
  <w:style w:type="paragraph" w:customStyle="1" w:styleId="Arial">
    <w:name w:val="Стиль Авторы + Arial"/>
    <w:basedOn w:val="af9"/>
    <w:rsid w:val="005C4E22"/>
    <w:rPr>
      <w:bCs/>
    </w:rPr>
  </w:style>
  <w:style w:type="paragraph" w:customStyle="1" w:styleId="afa">
    <w:name w:val="Аннотация"/>
    <w:basedOn w:val="a0"/>
    <w:rsid w:val="005C4E22"/>
    <w:pPr>
      <w:spacing w:after="320"/>
      <w:ind w:left="851" w:right="851"/>
      <w:jc w:val="both"/>
    </w:pPr>
    <w:rPr>
      <w:sz w:val="20"/>
      <w:szCs w:val="20"/>
    </w:rPr>
  </w:style>
  <w:style w:type="paragraph" w:customStyle="1" w:styleId="17">
    <w:name w:val="Схема документа1"/>
    <w:basedOn w:val="a0"/>
    <w:rsid w:val="005C4E2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">
    <w:name w:val="Литература"/>
    <w:basedOn w:val="a0"/>
    <w:rsid w:val="005C4E22"/>
    <w:pPr>
      <w:numPr>
        <w:numId w:val="4"/>
      </w:numPr>
      <w:tabs>
        <w:tab w:val="left" w:pos="360"/>
      </w:tabs>
      <w:spacing w:after="120"/>
    </w:pPr>
    <w:rPr>
      <w:szCs w:val="22"/>
    </w:rPr>
  </w:style>
  <w:style w:type="paragraph" w:customStyle="1" w:styleId="18">
    <w:name w:val="Текст примечания1"/>
    <w:basedOn w:val="a0"/>
    <w:rsid w:val="005C4E22"/>
    <w:rPr>
      <w:sz w:val="20"/>
      <w:szCs w:val="20"/>
    </w:rPr>
  </w:style>
  <w:style w:type="paragraph" w:styleId="afb">
    <w:name w:val="annotation subject"/>
    <w:basedOn w:val="18"/>
    <w:next w:val="18"/>
    <w:rsid w:val="005C4E22"/>
    <w:rPr>
      <w:b/>
      <w:bCs/>
    </w:rPr>
  </w:style>
  <w:style w:type="paragraph" w:customStyle="1" w:styleId="1">
    <w:name w:val="Нумерованный список1"/>
    <w:basedOn w:val="a0"/>
    <w:rsid w:val="005C4E22"/>
    <w:pPr>
      <w:numPr>
        <w:numId w:val="2"/>
      </w:numPr>
      <w:spacing w:after="120"/>
      <w:ind w:left="720" w:hanging="720"/>
    </w:pPr>
  </w:style>
  <w:style w:type="paragraph" w:customStyle="1" w:styleId="afc">
    <w:name w:val="Подпись к рисунку"/>
    <w:basedOn w:val="16"/>
    <w:next w:val="af"/>
    <w:rsid w:val="005C4E22"/>
    <w:pPr>
      <w:keepNext/>
      <w:spacing w:before="120" w:after="240"/>
      <w:ind w:left="669" w:hanging="669"/>
    </w:pPr>
    <w:rPr>
      <w:b w:val="0"/>
    </w:rPr>
  </w:style>
  <w:style w:type="paragraph" w:styleId="afd">
    <w:name w:val="table of figures"/>
    <w:basedOn w:val="a0"/>
    <w:next w:val="afc"/>
    <w:rsid w:val="005C4E22"/>
    <w:pPr>
      <w:keepNext/>
      <w:spacing w:before="240"/>
      <w:jc w:val="center"/>
    </w:pPr>
    <w:rPr>
      <w:sz w:val="20"/>
    </w:rPr>
  </w:style>
  <w:style w:type="paragraph" w:customStyle="1" w:styleId="afe">
    <w:name w:val="Определение"/>
    <w:basedOn w:val="af"/>
    <w:next w:val="af"/>
    <w:rsid w:val="005C4E22"/>
    <w:pPr>
      <w:spacing w:before="120" w:after="120"/>
    </w:pPr>
  </w:style>
  <w:style w:type="paragraph" w:styleId="HTML">
    <w:name w:val="HTML Preformatted"/>
    <w:basedOn w:val="a0"/>
    <w:rsid w:val="005C4E22"/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0"/>
    <w:rsid w:val="005C4E22"/>
    <w:pPr>
      <w:suppressLineNumbers/>
    </w:pPr>
  </w:style>
  <w:style w:type="paragraph" w:customStyle="1" w:styleId="TableHeading">
    <w:name w:val="Table Heading"/>
    <w:basedOn w:val="TableContents"/>
    <w:rsid w:val="005C4E22"/>
    <w:pPr>
      <w:jc w:val="center"/>
    </w:pPr>
    <w:rPr>
      <w:b/>
      <w:bCs/>
    </w:rPr>
  </w:style>
  <w:style w:type="paragraph" w:customStyle="1" w:styleId="Framecontents">
    <w:name w:val="Frame contents"/>
    <w:basedOn w:val="af"/>
    <w:rsid w:val="005C4E22"/>
  </w:style>
  <w:style w:type="paragraph" w:customStyle="1" w:styleId="aff">
    <w:name w:val="Содержимое таблицы"/>
    <w:basedOn w:val="a0"/>
    <w:rsid w:val="005C4E22"/>
    <w:pPr>
      <w:suppressLineNumbers/>
    </w:pPr>
  </w:style>
  <w:style w:type="paragraph" w:customStyle="1" w:styleId="aff0">
    <w:name w:val="Заголовок таблицы"/>
    <w:basedOn w:val="aff"/>
    <w:rsid w:val="005C4E22"/>
    <w:pPr>
      <w:jc w:val="center"/>
    </w:pPr>
    <w:rPr>
      <w:b/>
      <w:bCs/>
    </w:rPr>
  </w:style>
  <w:style w:type="paragraph" w:styleId="aff1">
    <w:name w:val="Title"/>
    <w:basedOn w:val="a0"/>
    <w:next w:val="ae"/>
    <w:link w:val="aff2"/>
    <w:qFormat/>
    <w:rsid w:val="00A37519"/>
    <w:pPr>
      <w:jc w:val="center"/>
    </w:pPr>
    <w:rPr>
      <w:b/>
      <w:sz w:val="32"/>
      <w:szCs w:val="32"/>
      <w:lang w:eastAsia="ar-SA"/>
    </w:rPr>
  </w:style>
  <w:style w:type="character" w:customStyle="1" w:styleId="aff2">
    <w:name w:val="Название Знак"/>
    <w:basedOn w:val="a1"/>
    <w:link w:val="aff1"/>
    <w:rsid w:val="00A37519"/>
    <w:rPr>
      <w:b/>
      <w:sz w:val="32"/>
      <w:szCs w:val="32"/>
      <w:lang w:eastAsia="ar-SA"/>
    </w:rPr>
  </w:style>
  <w:style w:type="character" w:styleId="aff3">
    <w:name w:val="Placeholder Text"/>
    <w:basedOn w:val="a1"/>
    <w:uiPriority w:val="99"/>
    <w:semiHidden/>
    <w:rsid w:val="00262C22"/>
    <w:rPr>
      <w:color w:val="808080"/>
    </w:rPr>
  </w:style>
  <w:style w:type="character" w:customStyle="1" w:styleId="textsolid1">
    <w:name w:val="text_solid1"/>
    <w:basedOn w:val="a1"/>
    <w:rsid w:val="00A97702"/>
    <w:rPr>
      <w:rFonts w:ascii="Verdana" w:hAnsi="Verdana" w:hint="default"/>
      <w:color w:val="330000"/>
      <w:sz w:val="24"/>
      <w:szCs w:val="24"/>
    </w:rPr>
  </w:style>
  <w:style w:type="table" w:styleId="aff4">
    <w:name w:val="Table Grid"/>
    <w:basedOn w:val="a2"/>
    <w:uiPriority w:val="59"/>
    <w:rsid w:val="00533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5">
    <w:name w:val="Математический"/>
    <w:basedOn w:val="a1"/>
    <w:rsid w:val="004D3ADA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character" w:customStyle="1" w:styleId="af0">
    <w:name w:val="Основной текст Знак"/>
    <w:basedOn w:val="a1"/>
    <w:link w:val="af"/>
    <w:rsid w:val="004D3ADA"/>
    <w:rPr>
      <w:sz w:val="22"/>
      <w:szCs w:val="22"/>
      <w:lang w:eastAsia="zh-CN"/>
    </w:rPr>
  </w:style>
  <w:style w:type="paragraph" w:styleId="aff6">
    <w:name w:val="List Paragraph"/>
    <w:basedOn w:val="a0"/>
    <w:uiPriority w:val="34"/>
    <w:qFormat/>
    <w:rsid w:val="004D3ADA"/>
    <w:pPr>
      <w:ind w:left="720"/>
      <w:contextualSpacing/>
    </w:pPr>
    <w:rPr>
      <w:lang w:eastAsia="ru-RU"/>
    </w:rPr>
  </w:style>
  <w:style w:type="paragraph" w:customStyle="1" w:styleId="equation">
    <w:name w:val="equation"/>
    <w:basedOn w:val="a0"/>
    <w:next w:val="a0"/>
    <w:rsid w:val="005B2ED3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sz w:val="20"/>
      <w:szCs w:val="20"/>
      <w:lang w:val="en-US" w:eastAsia="de-DE"/>
    </w:rPr>
  </w:style>
  <w:style w:type="character" w:customStyle="1" w:styleId="af5">
    <w:name w:val="Нижний колонтитул Знак"/>
    <w:basedOn w:val="a1"/>
    <w:link w:val="af4"/>
    <w:uiPriority w:val="99"/>
    <w:rsid w:val="00B30EE9"/>
    <w:rPr>
      <w:sz w:val="22"/>
      <w:szCs w:val="24"/>
      <w:lang w:eastAsia="zh-CN"/>
    </w:rPr>
  </w:style>
  <w:style w:type="character" w:styleId="aff7">
    <w:name w:val="annotation reference"/>
    <w:basedOn w:val="a1"/>
    <w:uiPriority w:val="99"/>
    <w:semiHidden/>
    <w:unhideWhenUsed/>
    <w:rsid w:val="00B174DD"/>
    <w:rPr>
      <w:sz w:val="16"/>
      <w:szCs w:val="16"/>
    </w:rPr>
  </w:style>
  <w:style w:type="paragraph" w:styleId="aff8">
    <w:name w:val="annotation text"/>
    <w:basedOn w:val="a0"/>
    <w:link w:val="aff9"/>
    <w:uiPriority w:val="99"/>
    <w:semiHidden/>
    <w:unhideWhenUsed/>
    <w:rsid w:val="00B174DD"/>
    <w:rPr>
      <w:sz w:val="20"/>
      <w:szCs w:val="20"/>
    </w:rPr>
  </w:style>
  <w:style w:type="character" w:customStyle="1" w:styleId="aff9">
    <w:name w:val="Текст примечания Знак"/>
    <w:basedOn w:val="a1"/>
    <w:link w:val="aff8"/>
    <w:uiPriority w:val="99"/>
    <w:semiHidden/>
    <w:rsid w:val="00B174DD"/>
    <w:rPr>
      <w:lang w:eastAsia="zh-CN"/>
    </w:rPr>
  </w:style>
  <w:style w:type="character" w:customStyle="1" w:styleId="affa">
    <w:name w:val="Курсив"/>
    <w:basedOn w:val="a1"/>
    <w:rsid w:val="00147D9E"/>
    <w:rPr>
      <w:i/>
      <w:kern w:val="24"/>
      <w:sz w:val="24"/>
    </w:rPr>
  </w:style>
  <w:style w:type="paragraph" w:customStyle="1" w:styleId="Section">
    <w:name w:val="Section"/>
    <w:basedOn w:val="10"/>
    <w:next w:val="a0"/>
    <w:link w:val="SectionChar"/>
    <w:qFormat/>
    <w:rsid w:val="002879BF"/>
    <w:pPr>
      <w:keepLines/>
      <w:numPr>
        <w:numId w:val="22"/>
      </w:numPr>
      <w:spacing w:before="480" w:after="160"/>
      <w:jc w:val="both"/>
    </w:pPr>
    <w:rPr>
      <w:b w:val="0"/>
      <w:bCs/>
      <w:sz w:val="32"/>
      <w:szCs w:val="32"/>
      <w:lang w:val="en-US" w:eastAsia="en-US"/>
    </w:rPr>
  </w:style>
  <w:style w:type="character" w:customStyle="1" w:styleId="SectionChar">
    <w:name w:val="Section Char"/>
    <w:basedOn w:val="a1"/>
    <w:link w:val="Section"/>
    <w:rsid w:val="002879BF"/>
    <w:rPr>
      <w:bCs/>
      <w:sz w:val="32"/>
      <w:szCs w:val="32"/>
      <w:lang w:val="en-US" w:eastAsia="en-US"/>
    </w:rPr>
  </w:style>
  <w:style w:type="paragraph" w:customStyle="1" w:styleId="Subsection">
    <w:name w:val="Subsection"/>
    <w:basedOn w:val="2"/>
    <w:next w:val="a0"/>
    <w:qFormat/>
    <w:rsid w:val="002879BF"/>
    <w:pPr>
      <w:keepLines/>
      <w:numPr>
        <w:ilvl w:val="1"/>
        <w:numId w:val="22"/>
      </w:numPr>
      <w:spacing w:before="200" w:after="120"/>
      <w:jc w:val="both"/>
    </w:pPr>
    <w:rPr>
      <w:b w:val="0"/>
      <w:iCs w:val="0"/>
      <w:sz w:val="28"/>
      <w:szCs w:val="26"/>
      <w:lang w:val="en-US" w:eastAsia="en-US"/>
    </w:rPr>
  </w:style>
  <w:style w:type="paragraph" w:styleId="affb">
    <w:name w:val="endnote text"/>
    <w:basedOn w:val="a0"/>
    <w:link w:val="affc"/>
    <w:uiPriority w:val="99"/>
    <w:semiHidden/>
    <w:unhideWhenUsed/>
    <w:rsid w:val="004C5797"/>
    <w:rPr>
      <w:sz w:val="20"/>
      <w:szCs w:val="20"/>
    </w:rPr>
  </w:style>
  <w:style w:type="character" w:customStyle="1" w:styleId="affc">
    <w:name w:val="Текст концевой сноски Знак"/>
    <w:basedOn w:val="a1"/>
    <w:link w:val="affb"/>
    <w:uiPriority w:val="99"/>
    <w:semiHidden/>
    <w:rsid w:val="004C5797"/>
    <w:rPr>
      <w:lang w:eastAsia="zh-CN"/>
    </w:rPr>
  </w:style>
  <w:style w:type="paragraph" w:customStyle="1" w:styleId="heading1">
    <w:name w:val="heading1"/>
    <w:basedOn w:val="10"/>
    <w:next w:val="a0"/>
    <w:rsid w:val="00C65B2B"/>
    <w:pPr>
      <w:keepLines/>
      <w:numPr>
        <w:numId w:val="23"/>
      </w:numPr>
      <w:suppressAutoHyphens/>
      <w:spacing w:before="360" w:line="300" w:lineRule="atLeast"/>
    </w:pPr>
    <w:rPr>
      <w:bCs/>
      <w:sz w:val="24"/>
      <w:szCs w:val="24"/>
    </w:rPr>
  </w:style>
  <w:style w:type="paragraph" w:customStyle="1" w:styleId="heading2">
    <w:name w:val="heading2"/>
    <w:basedOn w:val="2"/>
    <w:next w:val="a0"/>
    <w:rsid w:val="00C65B2B"/>
    <w:pPr>
      <w:keepLines/>
      <w:numPr>
        <w:ilvl w:val="1"/>
        <w:numId w:val="23"/>
      </w:numPr>
      <w:suppressAutoHyphens/>
      <w:spacing w:before="360" w:after="160"/>
    </w:pPr>
    <w:rPr>
      <w:sz w:val="22"/>
    </w:rPr>
  </w:style>
  <w:style w:type="numbering" w:customStyle="1" w:styleId="headings">
    <w:name w:val="headings"/>
    <w:basedOn w:val="a3"/>
    <w:rsid w:val="00C65B2B"/>
    <w:pPr>
      <w:numPr>
        <w:numId w:val="23"/>
      </w:numPr>
    </w:pPr>
  </w:style>
  <w:style w:type="paragraph" w:customStyle="1" w:styleId="numitem">
    <w:name w:val="numitem"/>
    <w:basedOn w:val="a0"/>
    <w:rsid w:val="00C65B2B"/>
    <w:pPr>
      <w:numPr>
        <w:numId w:val="24"/>
      </w:numPr>
      <w:spacing w:before="160" w:after="160"/>
      <w:contextualSpacing/>
    </w:pPr>
  </w:style>
  <w:style w:type="paragraph" w:customStyle="1" w:styleId="p1a">
    <w:name w:val="p1a"/>
    <w:basedOn w:val="a0"/>
    <w:rsid w:val="00C65B2B"/>
  </w:style>
  <w:style w:type="character" w:customStyle="1" w:styleId="af7">
    <w:name w:val="Текст сноски Знак"/>
    <w:basedOn w:val="a1"/>
    <w:link w:val="af6"/>
    <w:rsid w:val="00510C8F"/>
    <w:rPr>
      <w:lang w:eastAsia="zh-CN"/>
    </w:rPr>
  </w:style>
  <w:style w:type="paragraph" w:customStyle="1" w:styleId="bulletitem">
    <w:name w:val="bulletitem"/>
    <w:basedOn w:val="a0"/>
    <w:rsid w:val="00DF5F0D"/>
    <w:pPr>
      <w:numPr>
        <w:numId w:val="25"/>
      </w:numPr>
      <w:spacing w:before="160" w:after="160"/>
      <w:contextualSpacing/>
    </w:pPr>
  </w:style>
  <w:style w:type="numbering" w:customStyle="1" w:styleId="itemization1">
    <w:name w:val="itemization1"/>
    <w:basedOn w:val="a3"/>
    <w:rsid w:val="00DF5F0D"/>
    <w:pPr>
      <w:numPr>
        <w:numId w:val="25"/>
      </w:numPr>
    </w:pPr>
  </w:style>
  <w:style w:type="character" w:customStyle="1" w:styleId="a-size-extra-large">
    <w:name w:val="a-size-extra-large"/>
    <w:basedOn w:val="a1"/>
    <w:rsid w:val="00162F61"/>
  </w:style>
  <w:style w:type="character" w:customStyle="1" w:styleId="a-size-large">
    <w:name w:val="a-size-large"/>
    <w:basedOn w:val="a1"/>
    <w:rsid w:val="00162F61"/>
  </w:style>
  <w:style w:type="character" w:customStyle="1" w:styleId="author">
    <w:name w:val="author"/>
    <w:basedOn w:val="a1"/>
    <w:rsid w:val="00162F61"/>
  </w:style>
  <w:style w:type="character" w:customStyle="1" w:styleId="contribution">
    <w:name w:val="contribution"/>
    <w:basedOn w:val="a1"/>
    <w:rsid w:val="00162F61"/>
  </w:style>
  <w:style w:type="character" w:customStyle="1" w:styleId="a-color-secondary">
    <w:name w:val="a-color-secondary"/>
    <w:basedOn w:val="a1"/>
    <w:rsid w:val="00162F61"/>
  </w:style>
  <w:style w:type="paragraph" w:customStyle="1" w:styleId="referenceitem">
    <w:name w:val="referenceitem"/>
    <w:basedOn w:val="a0"/>
    <w:rsid w:val="008C22B4"/>
    <w:pPr>
      <w:numPr>
        <w:numId w:val="2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sz w:val="18"/>
      <w:szCs w:val="20"/>
      <w:lang w:val="en-US" w:eastAsia="de-DE"/>
    </w:rPr>
  </w:style>
  <w:style w:type="numbering" w:customStyle="1" w:styleId="referencelist">
    <w:name w:val="referencelist"/>
    <w:basedOn w:val="a3"/>
    <w:semiHidden/>
    <w:rsid w:val="008C22B4"/>
    <w:pPr>
      <w:numPr>
        <w:numId w:val="27"/>
      </w:numPr>
    </w:pPr>
  </w:style>
  <w:style w:type="paragraph" w:customStyle="1" w:styleId="NumList3">
    <w:name w:val="NumList3"/>
    <w:basedOn w:val="a0"/>
    <w:rsid w:val="009B2804"/>
    <w:pPr>
      <w:numPr>
        <w:numId w:val="31"/>
      </w:numPr>
      <w:tabs>
        <w:tab w:val="clear" w:pos="360"/>
        <w:tab w:val="num" w:pos="1287"/>
      </w:tabs>
      <w:ind w:left="1287"/>
      <w:jc w:val="both"/>
    </w:pPr>
    <w:rPr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s://www.scopus.com/authid/detail.uri?authorId=660354004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opus.com/sourceid/88345?origin=resultsli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s://doi.org/10.1007/978-3-662-08883-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copus.com/record/display.uri?eid=2-s2.0-85042175451&amp;origin=resultsli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yperlink" Target="https://www.scopus.com/authid/detail.uri?authorId=50061518600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7A52D-37A9-4D21-AB73-ABF73B9DE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14</Pages>
  <Words>6998</Words>
  <Characters>39889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Эффективные методы МКО</vt:lpstr>
    </vt:vector>
  </TitlesOfParts>
  <Company/>
  <LinksUpToDate>false</LinksUpToDate>
  <CharactersWithSpaces>46794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Эффективные методы МКО</dc:title>
  <dc:subject>МКО</dc:subject>
  <dc:creator>Гергель В.П.</dc:creator>
  <cp:lastModifiedBy>gergel</cp:lastModifiedBy>
  <cp:revision>105</cp:revision>
  <cp:lastPrinted>2016-07-11T15:29:00Z</cp:lastPrinted>
  <dcterms:created xsi:type="dcterms:W3CDTF">2020-04-08T07:09:00Z</dcterms:created>
  <dcterms:modified xsi:type="dcterms:W3CDTF">2021-02-09T09:41:00Z</dcterms:modified>
</cp:coreProperties>
</file>