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EB6" w:rsidRPr="00E73837" w:rsidRDefault="00576C7A" w:rsidP="00536DEC">
      <w:pPr>
        <w:shd w:val="clear" w:color="auto" w:fill="FFFFFF"/>
        <w:tabs>
          <w:tab w:val="left" w:pos="6237"/>
        </w:tabs>
        <w:ind w:left="556" w:firstLine="5823"/>
        <w:jc w:val="right"/>
        <w:rPr>
          <w:bCs/>
          <w:color w:val="000000"/>
          <w:spacing w:val="-2"/>
        </w:rPr>
      </w:pPr>
      <w:r w:rsidRPr="00E73837">
        <w:rPr>
          <w:bCs/>
          <w:color w:val="000000"/>
          <w:spacing w:val="-2"/>
        </w:rPr>
        <w:t>Приложение</w:t>
      </w:r>
      <w:r w:rsidR="00042EB6" w:rsidRPr="00E73837">
        <w:rPr>
          <w:bCs/>
          <w:color w:val="000000"/>
          <w:spacing w:val="-2"/>
        </w:rPr>
        <w:t xml:space="preserve"> 1 </w:t>
      </w:r>
    </w:p>
    <w:p w:rsidR="00042EB6" w:rsidRPr="00E73837" w:rsidRDefault="00042EB6" w:rsidP="00536DEC">
      <w:pPr>
        <w:shd w:val="clear" w:color="auto" w:fill="FFFFFF"/>
        <w:tabs>
          <w:tab w:val="left" w:pos="6237"/>
        </w:tabs>
        <w:ind w:left="556" w:firstLine="5823"/>
        <w:jc w:val="right"/>
        <w:rPr>
          <w:bCs/>
          <w:color w:val="000000"/>
          <w:spacing w:val="-2"/>
        </w:rPr>
      </w:pPr>
      <w:r w:rsidRPr="00E73837">
        <w:rPr>
          <w:bCs/>
          <w:color w:val="000000"/>
          <w:spacing w:val="-2"/>
        </w:rPr>
        <w:t xml:space="preserve">к Положению об Экспертной комиссии </w:t>
      </w:r>
    </w:p>
    <w:p w:rsidR="00042EB6" w:rsidRPr="00E73837" w:rsidRDefault="00042EB6" w:rsidP="00CD4885">
      <w:pPr>
        <w:shd w:val="clear" w:color="auto" w:fill="FFFFFF"/>
        <w:tabs>
          <w:tab w:val="left" w:pos="6237"/>
        </w:tabs>
        <w:spacing w:before="277" w:after="112"/>
        <w:ind w:left="558" w:firstLine="5821"/>
      </w:pPr>
      <w:r w:rsidRPr="00E73837">
        <w:rPr>
          <w:b/>
          <w:bCs/>
          <w:color w:val="000000"/>
          <w:spacing w:val="-2"/>
          <w:sz w:val="22"/>
          <w:szCs w:val="22"/>
        </w:rPr>
        <w:t>УТВЕРЖДАЮ</w:t>
      </w:r>
    </w:p>
    <w:p w:rsidR="00042EB6" w:rsidRPr="00E73837" w:rsidRDefault="00042EB6" w:rsidP="00CD4885">
      <w:pPr>
        <w:shd w:val="clear" w:color="auto" w:fill="FFFFFF"/>
        <w:tabs>
          <w:tab w:val="left" w:pos="6574"/>
        </w:tabs>
        <w:spacing w:before="277" w:after="112"/>
        <w:ind w:left="558"/>
        <w:sectPr w:rsidR="00042EB6" w:rsidRPr="00E73837" w:rsidSect="00536DEC">
          <w:pgSz w:w="11909" w:h="16834"/>
          <w:pgMar w:top="426" w:right="551" w:bottom="360" w:left="1232" w:header="720" w:footer="720" w:gutter="0"/>
          <w:cols w:space="60"/>
          <w:noEndnote/>
        </w:sectPr>
      </w:pPr>
    </w:p>
    <w:p w:rsidR="00042EB6" w:rsidRDefault="00042EB6" w:rsidP="00CD4885">
      <w:pPr>
        <w:shd w:val="clear" w:color="auto" w:fill="FFFFFF"/>
        <w:spacing w:after="120" w:line="292" w:lineRule="exact"/>
        <w:ind w:right="-709"/>
        <w:rPr>
          <w:color w:val="000000"/>
          <w:sz w:val="26"/>
          <w:szCs w:val="26"/>
        </w:rPr>
      </w:pPr>
      <w:r w:rsidRPr="00E73837">
        <w:rPr>
          <w:color w:val="000000"/>
          <w:spacing w:val="5"/>
          <w:sz w:val="26"/>
          <w:szCs w:val="26"/>
        </w:rPr>
        <w:lastRenderedPageBreak/>
        <w:t xml:space="preserve">Председатель </w:t>
      </w:r>
      <w:r w:rsidR="00382147" w:rsidRPr="00E73837">
        <w:rPr>
          <w:color w:val="000000"/>
          <w:spacing w:val="5"/>
          <w:sz w:val="26"/>
          <w:szCs w:val="26"/>
        </w:rPr>
        <w:t xml:space="preserve">(заместитель председателя) </w:t>
      </w:r>
      <w:r w:rsidRPr="00E73837">
        <w:rPr>
          <w:color w:val="000000"/>
          <w:spacing w:val="5"/>
          <w:sz w:val="26"/>
          <w:szCs w:val="26"/>
        </w:rPr>
        <w:t xml:space="preserve">экспертной </w:t>
      </w:r>
      <w:r w:rsidRPr="00E73837">
        <w:rPr>
          <w:color w:val="000000"/>
          <w:spacing w:val="5"/>
          <w:sz w:val="26"/>
          <w:szCs w:val="26"/>
        </w:rPr>
        <w:br/>
        <w:t>комиссии Нижегородского государственного унив</w:t>
      </w:r>
      <w:r w:rsidR="00382147" w:rsidRPr="00E73837">
        <w:rPr>
          <w:color w:val="000000"/>
          <w:spacing w:val="5"/>
          <w:sz w:val="26"/>
          <w:szCs w:val="26"/>
        </w:rPr>
        <w:t xml:space="preserve">ерситета </w:t>
      </w:r>
      <w:r w:rsidR="00382147" w:rsidRPr="00E73837">
        <w:rPr>
          <w:color w:val="000000"/>
          <w:spacing w:val="5"/>
          <w:sz w:val="26"/>
          <w:szCs w:val="26"/>
        </w:rPr>
        <w:br/>
        <w:t>им. Н.И. Лобачевского</w:t>
      </w:r>
      <w:r>
        <w:rPr>
          <w:color w:val="000000"/>
          <w:sz w:val="26"/>
          <w:szCs w:val="26"/>
        </w:rPr>
        <w:tab/>
      </w:r>
    </w:p>
    <w:p w:rsidR="00042EB6" w:rsidRPr="00576C7A" w:rsidRDefault="00382147" w:rsidP="00CD4885">
      <w:pPr>
        <w:shd w:val="clear" w:color="auto" w:fill="FFFFFF"/>
        <w:spacing w:after="120" w:line="292" w:lineRule="exact"/>
        <w:ind w:left="1440" w:right="-709" w:firstLine="403"/>
        <w:rPr>
          <w:color w:val="000000"/>
          <w:sz w:val="26"/>
          <w:szCs w:val="26"/>
        </w:rPr>
      </w:pPr>
      <w:r w:rsidRPr="00576C7A">
        <w:rPr>
          <w:color w:val="000000"/>
          <w:sz w:val="26"/>
          <w:szCs w:val="26"/>
        </w:rPr>
        <w:t>/______________</w:t>
      </w:r>
    </w:p>
    <w:p w:rsidR="00042EB6" w:rsidRDefault="00042EB6" w:rsidP="00CD4885">
      <w:pPr>
        <w:shd w:val="clear" w:color="auto" w:fill="FFFFFF"/>
        <w:spacing w:line="292" w:lineRule="exact"/>
        <w:ind w:left="142"/>
      </w:pPr>
      <w:r>
        <w:rPr>
          <w:color w:val="000000"/>
          <w:sz w:val="26"/>
          <w:szCs w:val="26"/>
        </w:rPr>
        <w:t>«</w:t>
      </w:r>
      <w:r>
        <w:rPr>
          <w:color w:val="000000"/>
          <w:sz w:val="26"/>
          <w:szCs w:val="26"/>
          <w:u w:val="single"/>
        </w:rPr>
        <w:t xml:space="preserve">         </w:t>
      </w:r>
      <w:r w:rsidRPr="00EB4FE9">
        <w:rPr>
          <w:color w:val="000000"/>
          <w:sz w:val="26"/>
          <w:szCs w:val="26"/>
        </w:rPr>
        <w:t>»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u w:val="single"/>
        </w:rPr>
        <w:t xml:space="preserve">                         </w:t>
      </w:r>
      <w:r w:rsidRPr="0034068D">
        <w:rPr>
          <w:color w:val="000000"/>
          <w:sz w:val="26"/>
          <w:szCs w:val="26"/>
        </w:rPr>
        <w:t xml:space="preserve"> </w:t>
      </w:r>
      <w:r>
        <w:rPr>
          <w:color w:val="000000"/>
          <w:spacing w:val="-1"/>
          <w:sz w:val="26"/>
          <w:szCs w:val="26"/>
        </w:rPr>
        <w:t>20</w:t>
      </w:r>
      <w:r w:rsidRPr="00536DEC">
        <w:rPr>
          <w:color w:val="000000"/>
          <w:spacing w:val="-1"/>
          <w:sz w:val="26"/>
          <w:szCs w:val="26"/>
          <w:u w:val="single"/>
        </w:rPr>
        <w:t>____</w:t>
      </w:r>
      <w:r>
        <w:rPr>
          <w:color w:val="000000"/>
          <w:spacing w:val="-1"/>
          <w:sz w:val="26"/>
          <w:szCs w:val="26"/>
        </w:rPr>
        <w:t xml:space="preserve"> г.</w:t>
      </w:r>
    </w:p>
    <w:p w:rsidR="00042EB6" w:rsidRDefault="00042EB6" w:rsidP="00CD4885">
      <w:pPr>
        <w:shd w:val="clear" w:color="auto" w:fill="FFFFFF"/>
        <w:ind w:left="142"/>
        <w:sectPr w:rsidR="00042EB6" w:rsidSect="00536DEC">
          <w:type w:val="continuous"/>
          <w:pgSz w:w="11909" w:h="16834"/>
          <w:pgMar w:top="993" w:right="551" w:bottom="360" w:left="7088" w:header="720" w:footer="720" w:gutter="0"/>
          <w:cols w:num="2" w:space="720" w:equalWidth="0">
            <w:col w:w="3969" w:space="2"/>
            <w:col w:w="724"/>
          </w:cols>
          <w:noEndnote/>
        </w:sectPr>
      </w:pPr>
      <w:r>
        <w:br w:type="column"/>
      </w:r>
      <w:bookmarkStart w:id="0" w:name="_GoBack"/>
      <w:bookmarkEnd w:id="0"/>
    </w:p>
    <w:p w:rsidR="00042EB6" w:rsidRDefault="00042EB6" w:rsidP="00536DEC">
      <w:pPr>
        <w:shd w:val="clear" w:color="auto" w:fill="FFFFFF"/>
        <w:spacing w:line="360" w:lineRule="auto"/>
        <w:rPr>
          <w:color w:val="000000"/>
          <w:spacing w:val="-2"/>
          <w:sz w:val="22"/>
          <w:szCs w:val="22"/>
        </w:rPr>
      </w:pPr>
    </w:p>
    <w:p w:rsidR="00042EB6" w:rsidRDefault="00042EB6" w:rsidP="00CD4885">
      <w:pPr>
        <w:shd w:val="clear" w:color="auto" w:fill="FFFFFF"/>
        <w:spacing w:line="360" w:lineRule="auto"/>
        <w:jc w:val="center"/>
        <w:rPr>
          <w:color w:val="000000"/>
          <w:spacing w:val="-2"/>
          <w:sz w:val="24"/>
          <w:szCs w:val="24"/>
        </w:rPr>
      </w:pPr>
      <w:r w:rsidRPr="00732DF3">
        <w:rPr>
          <w:color w:val="000000"/>
          <w:spacing w:val="-2"/>
          <w:sz w:val="24"/>
          <w:szCs w:val="24"/>
        </w:rPr>
        <w:t>ЭКСПЕРТНОЕ ЗАКЛЮЧЕНИЕ О ВОЗМОЖНОСТИ ОПУБЛИКОВАНИЯ</w:t>
      </w:r>
    </w:p>
    <w:p w:rsidR="00042EB6" w:rsidRPr="00732DF3" w:rsidRDefault="00042EB6" w:rsidP="00CD4885">
      <w:pPr>
        <w:shd w:val="clear" w:color="auto" w:fill="FFFFFF"/>
        <w:spacing w:after="120" w:line="360" w:lineRule="auto"/>
        <w:jc w:val="center"/>
        <w:rPr>
          <w:color w:val="000000"/>
          <w:spacing w:val="-2"/>
          <w:sz w:val="24"/>
          <w:szCs w:val="24"/>
        </w:rPr>
      </w:pPr>
      <w:r>
        <w:rPr>
          <w:color w:val="000000"/>
          <w:spacing w:val="-2"/>
          <w:sz w:val="24"/>
          <w:szCs w:val="24"/>
        </w:rPr>
        <w:t>№ _____</w:t>
      </w:r>
    </w:p>
    <w:p w:rsidR="00042EB6" w:rsidRPr="00732DF3" w:rsidRDefault="00042EB6" w:rsidP="00CD4885">
      <w:pPr>
        <w:shd w:val="clear" w:color="auto" w:fill="FFFFFF"/>
        <w:tabs>
          <w:tab w:val="left" w:leader="underscore" w:pos="8748"/>
        </w:tabs>
        <w:spacing w:line="360" w:lineRule="auto"/>
        <w:rPr>
          <w:sz w:val="24"/>
          <w:szCs w:val="24"/>
        </w:rPr>
      </w:pPr>
      <w:r w:rsidRPr="00732DF3">
        <w:rPr>
          <w:color w:val="000000"/>
          <w:spacing w:val="2"/>
          <w:sz w:val="24"/>
          <w:szCs w:val="24"/>
        </w:rPr>
        <w:t>Экспертная комиссия</w:t>
      </w:r>
      <w:r>
        <w:rPr>
          <w:color w:val="000000"/>
          <w:spacing w:val="2"/>
          <w:sz w:val="24"/>
          <w:szCs w:val="24"/>
        </w:rPr>
        <w:t xml:space="preserve"> </w:t>
      </w:r>
      <w:r w:rsidRPr="00E73837">
        <w:rPr>
          <w:color w:val="000000"/>
          <w:spacing w:val="2"/>
          <w:sz w:val="24"/>
          <w:szCs w:val="24"/>
        </w:rPr>
        <w:t>ННГУ</w:t>
      </w:r>
      <w:r w:rsidRPr="00732DF3">
        <w:rPr>
          <w:color w:val="000000"/>
          <w:spacing w:val="2"/>
          <w:sz w:val="24"/>
          <w:szCs w:val="24"/>
        </w:rPr>
        <w:t xml:space="preserve"> </w:t>
      </w:r>
      <w:r w:rsidR="009C145E" w:rsidRPr="009C145E">
        <w:rPr>
          <w:color w:val="000000"/>
          <w:spacing w:val="2"/>
          <w:sz w:val="24"/>
          <w:szCs w:val="24"/>
          <w:u w:val="single"/>
        </w:rPr>
        <w:t xml:space="preserve">института </w:t>
      </w:r>
      <w:r w:rsidR="009C145E">
        <w:rPr>
          <w:color w:val="000000"/>
          <w:spacing w:val="2"/>
          <w:sz w:val="24"/>
          <w:szCs w:val="24"/>
          <w:u w:val="single"/>
        </w:rPr>
        <w:t>И</w:t>
      </w:r>
      <w:r w:rsidR="009C145E" w:rsidRPr="009C145E">
        <w:rPr>
          <w:color w:val="000000"/>
          <w:spacing w:val="2"/>
          <w:sz w:val="24"/>
          <w:szCs w:val="24"/>
          <w:u w:val="single"/>
        </w:rPr>
        <w:t>нформационных технологий, математики и механики</w:t>
      </w:r>
    </w:p>
    <w:p w:rsidR="00042EB6" w:rsidRPr="00216296" w:rsidRDefault="00042EB6" w:rsidP="00CD4885">
      <w:pPr>
        <w:shd w:val="clear" w:color="auto" w:fill="FFFFFF"/>
        <w:spacing w:after="120"/>
        <w:ind w:firstLine="425"/>
      </w:pPr>
      <w:r w:rsidRPr="00216296">
        <w:rPr>
          <w:color w:val="000000"/>
          <w:spacing w:val="4"/>
        </w:rPr>
        <w:t>(организаци</w:t>
      </w:r>
      <w:r>
        <w:rPr>
          <w:color w:val="000000"/>
          <w:spacing w:val="4"/>
        </w:rPr>
        <w:t>и</w:t>
      </w:r>
      <w:r w:rsidRPr="00216296">
        <w:rPr>
          <w:color w:val="000000"/>
          <w:spacing w:val="4"/>
        </w:rPr>
        <w:t xml:space="preserve"> с указанием ведомственной принадлежности, структурно</w:t>
      </w:r>
      <w:r>
        <w:rPr>
          <w:color w:val="000000"/>
          <w:spacing w:val="4"/>
        </w:rPr>
        <w:t>го</w:t>
      </w:r>
      <w:r w:rsidRPr="00216296">
        <w:rPr>
          <w:color w:val="000000"/>
          <w:spacing w:val="4"/>
        </w:rPr>
        <w:t xml:space="preserve"> подразделени</w:t>
      </w:r>
      <w:r>
        <w:rPr>
          <w:color w:val="000000"/>
          <w:spacing w:val="4"/>
        </w:rPr>
        <w:t>я</w:t>
      </w:r>
      <w:r w:rsidRPr="00216296">
        <w:rPr>
          <w:color w:val="000000"/>
          <w:spacing w:val="4"/>
        </w:rPr>
        <w:t>)</w:t>
      </w:r>
    </w:p>
    <w:p w:rsidR="00042EB6" w:rsidRPr="00732DF3" w:rsidRDefault="00042EB6" w:rsidP="00CD4885">
      <w:pPr>
        <w:shd w:val="clear" w:color="auto" w:fill="FFFFFF"/>
        <w:tabs>
          <w:tab w:val="left" w:leader="underscore" w:pos="7387"/>
        </w:tabs>
        <w:rPr>
          <w:sz w:val="24"/>
          <w:szCs w:val="24"/>
          <w:u w:val="single"/>
        </w:rPr>
      </w:pPr>
      <w:r w:rsidRPr="00732DF3">
        <w:rPr>
          <w:color w:val="000000"/>
          <w:spacing w:val="3"/>
          <w:sz w:val="24"/>
          <w:szCs w:val="24"/>
        </w:rPr>
        <w:t>рассмотрев</w:t>
      </w:r>
      <w:r w:rsidRPr="00732DF3">
        <w:rPr>
          <w:color w:val="000000"/>
          <w:spacing w:val="3"/>
          <w:sz w:val="24"/>
          <w:szCs w:val="24"/>
          <w:u w:val="single"/>
        </w:rPr>
        <w:t xml:space="preserve"> </w:t>
      </w:r>
      <w:r w:rsidR="009C145E">
        <w:rPr>
          <w:color w:val="000000"/>
          <w:spacing w:val="3"/>
          <w:sz w:val="24"/>
          <w:szCs w:val="24"/>
          <w:u w:val="single"/>
        </w:rPr>
        <w:t>статью «</w:t>
      </w:r>
      <w:r w:rsidR="009C145E" w:rsidRPr="009C145E">
        <w:rPr>
          <w:color w:val="000000"/>
          <w:spacing w:val="3"/>
          <w:sz w:val="24"/>
          <w:szCs w:val="24"/>
          <w:u w:val="single"/>
        </w:rPr>
        <w:t>Алгоритм глобальной оптимизации, использующий деревья решений для выявления локальных экстремумов</w:t>
      </w:r>
      <w:r w:rsidR="009C145E">
        <w:rPr>
          <w:color w:val="000000"/>
          <w:spacing w:val="3"/>
          <w:sz w:val="24"/>
          <w:szCs w:val="24"/>
          <w:u w:val="single"/>
        </w:rPr>
        <w:t xml:space="preserve">» </w:t>
      </w:r>
      <w:proofErr w:type="spellStart"/>
      <w:r w:rsidR="009C145E" w:rsidRPr="009C145E">
        <w:rPr>
          <w:color w:val="000000"/>
          <w:spacing w:val="3"/>
          <w:sz w:val="24"/>
          <w:szCs w:val="24"/>
          <w:u w:val="single"/>
        </w:rPr>
        <w:t>Силенко</w:t>
      </w:r>
      <w:proofErr w:type="spellEnd"/>
      <w:r w:rsidR="009C145E">
        <w:rPr>
          <w:color w:val="000000"/>
          <w:spacing w:val="3"/>
          <w:sz w:val="24"/>
          <w:szCs w:val="24"/>
          <w:u w:val="single"/>
        </w:rPr>
        <w:t xml:space="preserve"> </w:t>
      </w:r>
      <w:r w:rsidR="009C145E" w:rsidRPr="009C145E">
        <w:rPr>
          <w:color w:val="000000"/>
          <w:spacing w:val="3"/>
          <w:sz w:val="24"/>
          <w:szCs w:val="24"/>
          <w:u w:val="single"/>
        </w:rPr>
        <w:t>Д. И., Лебедев</w:t>
      </w:r>
      <w:r w:rsidR="009C145E">
        <w:rPr>
          <w:color w:val="000000"/>
          <w:spacing w:val="3"/>
          <w:sz w:val="24"/>
          <w:szCs w:val="24"/>
          <w:u w:val="single"/>
        </w:rPr>
        <w:t xml:space="preserve">а </w:t>
      </w:r>
      <w:r w:rsidR="009C145E" w:rsidRPr="009C145E">
        <w:rPr>
          <w:color w:val="000000"/>
          <w:spacing w:val="3"/>
          <w:sz w:val="24"/>
          <w:szCs w:val="24"/>
          <w:u w:val="single"/>
        </w:rPr>
        <w:t>И. Г.</w:t>
      </w:r>
    </w:p>
    <w:p w:rsidR="00042EB6" w:rsidRDefault="00042EB6" w:rsidP="00CD4885">
      <w:pPr>
        <w:shd w:val="clear" w:color="auto" w:fill="FFFFFF"/>
        <w:ind w:firstLine="3119"/>
      </w:pPr>
      <w:r>
        <w:rPr>
          <w:color w:val="000000"/>
          <w:spacing w:val="4"/>
          <w:sz w:val="22"/>
          <w:szCs w:val="22"/>
        </w:rPr>
        <w:t>(вид, название материала, Ф.И.О. автора)</w:t>
      </w:r>
    </w:p>
    <w:p w:rsidR="00042EB6" w:rsidRPr="00EB4FE9" w:rsidRDefault="00042EB6" w:rsidP="00CD4885">
      <w:pPr>
        <w:shd w:val="clear" w:color="auto" w:fill="FFFFFF"/>
        <w:spacing w:line="360" w:lineRule="auto"/>
        <w:jc w:val="both"/>
        <w:rPr>
          <w:color w:val="000000"/>
          <w:spacing w:val="4"/>
          <w:sz w:val="22"/>
          <w:szCs w:val="22"/>
          <w:u w:val="single"/>
        </w:rPr>
      </w:pPr>
      <w:r>
        <w:rPr>
          <w:color w:val="000000"/>
          <w:spacing w:val="4"/>
          <w:sz w:val="22"/>
          <w:szCs w:val="22"/>
        </w:rPr>
        <w:t>____________________________________________________________________________________</w:t>
      </w:r>
    </w:p>
    <w:p w:rsidR="00042EB6" w:rsidRPr="00732DF3" w:rsidRDefault="00042EB6" w:rsidP="00544084">
      <w:pPr>
        <w:shd w:val="clear" w:color="auto" w:fill="FFFFFF"/>
        <w:ind w:right="1"/>
        <w:jc w:val="both"/>
        <w:rPr>
          <w:color w:val="000000"/>
          <w:spacing w:val="3"/>
          <w:sz w:val="24"/>
          <w:szCs w:val="24"/>
        </w:rPr>
      </w:pPr>
      <w:r w:rsidRPr="00732DF3">
        <w:rPr>
          <w:color w:val="000000"/>
          <w:spacing w:val="4"/>
          <w:sz w:val="24"/>
          <w:szCs w:val="24"/>
        </w:rPr>
        <w:t xml:space="preserve">и в соответствии с </w:t>
      </w:r>
      <w:r w:rsidRPr="00E73837">
        <w:rPr>
          <w:color w:val="000000"/>
          <w:spacing w:val="4"/>
          <w:sz w:val="24"/>
          <w:szCs w:val="24"/>
        </w:rPr>
        <w:t>Законом РФ «О государственной тай</w:t>
      </w:r>
      <w:r w:rsidRPr="00E73837">
        <w:rPr>
          <w:color w:val="000000"/>
          <w:spacing w:val="5"/>
          <w:sz w:val="24"/>
          <w:szCs w:val="24"/>
        </w:rPr>
        <w:t>не», Федеральным законом «</w:t>
      </w:r>
      <w:r w:rsidRPr="00E73837">
        <w:rPr>
          <w:rStyle w:val="a3"/>
          <w:b w:val="0"/>
          <w:sz w:val="24"/>
          <w:szCs w:val="24"/>
        </w:rPr>
        <w:t>Об информации, информационных технологиях и о</w:t>
      </w:r>
      <w:r w:rsidRPr="006453DD">
        <w:rPr>
          <w:rStyle w:val="a3"/>
          <w:b w:val="0"/>
          <w:sz w:val="24"/>
          <w:szCs w:val="24"/>
        </w:rPr>
        <w:t xml:space="preserve"> защите информации</w:t>
      </w:r>
      <w:r w:rsidRPr="006453DD">
        <w:rPr>
          <w:color w:val="000000"/>
          <w:spacing w:val="5"/>
          <w:sz w:val="24"/>
          <w:szCs w:val="24"/>
        </w:rPr>
        <w:t>»,</w:t>
      </w:r>
      <w:r w:rsidRPr="00732DF3">
        <w:rPr>
          <w:color w:val="000000"/>
          <w:spacing w:val="5"/>
          <w:sz w:val="24"/>
          <w:szCs w:val="24"/>
        </w:rPr>
        <w:t xml:space="preserve"> постановлением Правительства </w:t>
      </w:r>
      <w:r>
        <w:rPr>
          <w:color w:val="000000"/>
          <w:spacing w:val="3"/>
          <w:sz w:val="24"/>
          <w:szCs w:val="24"/>
        </w:rPr>
        <w:t>РФ от 03.11.94 №1233</w:t>
      </w:r>
      <w:r w:rsidRPr="00732DF3">
        <w:rPr>
          <w:color w:val="000000"/>
          <w:spacing w:val="3"/>
          <w:sz w:val="24"/>
          <w:szCs w:val="24"/>
        </w:rPr>
        <w:t xml:space="preserve">» </w:t>
      </w:r>
      <w:r>
        <w:rPr>
          <w:color w:val="000000"/>
          <w:spacing w:val="3"/>
          <w:sz w:val="24"/>
          <w:szCs w:val="24"/>
        </w:rPr>
        <w:t xml:space="preserve">и Рекомендациями по проведению экспертизы материалов, предназначенных к открытому опубликованию от 24.01.2012г. № 225 </w:t>
      </w:r>
      <w:r w:rsidRPr="00732DF3">
        <w:rPr>
          <w:color w:val="000000"/>
          <w:spacing w:val="3"/>
          <w:sz w:val="24"/>
          <w:szCs w:val="24"/>
        </w:rPr>
        <w:t>подтверждает, что в материале</w:t>
      </w:r>
    </w:p>
    <w:p w:rsidR="009C145E" w:rsidRPr="009C145E" w:rsidRDefault="009C145E" w:rsidP="00F518E4">
      <w:pPr>
        <w:shd w:val="clear" w:color="auto" w:fill="FFFFFF"/>
        <w:ind w:right="1"/>
        <w:jc w:val="center"/>
        <w:rPr>
          <w:color w:val="000000"/>
          <w:spacing w:val="3"/>
          <w:sz w:val="22"/>
          <w:szCs w:val="22"/>
          <w:u w:val="single"/>
        </w:rPr>
      </w:pPr>
      <w:r w:rsidRPr="009C145E">
        <w:rPr>
          <w:color w:val="000000"/>
          <w:spacing w:val="3"/>
          <w:sz w:val="22"/>
          <w:szCs w:val="22"/>
          <w:u w:val="single"/>
        </w:rPr>
        <w:t>не содержит сведения, запрещенные к опубликованию</w:t>
      </w:r>
    </w:p>
    <w:p w:rsidR="00042EB6" w:rsidRDefault="00042EB6" w:rsidP="00F518E4">
      <w:pPr>
        <w:shd w:val="clear" w:color="auto" w:fill="FFFFFF"/>
        <w:ind w:right="1"/>
        <w:jc w:val="center"/>
        <w:rPr>
          <w:color w:val="000000"/>
          <w:spacing w:val="5"/>
          <w:sz w:val="22"/>
          <w:szCs w:val="22"/>
        </w:rPr>
      </w:pPr>
      <w:r>
        <w:rPr>
          <w:color w:val="000000"/>
          <w:spacing w:val="3"/>
          <w:sz w:val="22"/>
          <w:szCs w:val="22"/>
        </w:rPr>
        <w:t>(у</w:t>
      </w:r>
      <w:r>
        <w:rPr>
          <w:color w:val="000000"/>
          <w:spacing w:val="5"/>
          <w:sz w:val="22"/>
          <w:szCs w:val="22"/>
        </w:rPr>
        <w:t>казать, содержатся или нет сведения, запрещенные к опубликованию)</w:t>
      </w:r>
    </w:p>
    <w:p w:rsidR="00042EB6" w:rsidRPr="00B40025" w:rsidRDefault="00042EB6" w:rsidP="00CD4885">
      <w:pPr>
        <w:shd w:val="clear" w:color="auto" w:fill="FFFFFF"/>
        <w:ind w:firstLine="1843"/>
        <w:rPr>
          <w:sz w:val="16"/>
          <w:szCs w:val="16"/>
        </w:rPr>
      </w:pPr>
    </w:p>
    <w:p w:rsidR="00042EB6" w:rsidRPr="00732DF3" w:rsidRDefault="00042EB6" w:rsidP="00CD4885">
      <w:pPr>
        <w:shd w:val="clear" w:color="auto" w:fill="FFFFFF"/>
        <w:tabs>
          <w:tab w:val="left" w:leader="underscore" w:pos="9601"/>
        </w:tabs>
        <w:rPr>
          <w:sz w:val="24"/>
          <w:szCs w:val="24"/>
          <w:u w:val="single"/>
        </w:rPr>
      </w:pPr>
      <w:r w:rsidRPr="00732DF3">
        <w:rPr>
          <w:color w:val="000000"/>
          <w:spacing w:val="5"/>
          <w:sz w:val="24"/>
          <w:szCs w:val="24"/>
        </w:rPr>
        <w:t>На публикацию материала</w:t>
      </w:r>
      <w:r>
        <w:rPr>
          <w:color w:val="000000"/>
          <w:spacing w:val="5"/>
          <w:sz w:val="24"/>
          <w:szCs w:val="24"/>
        </w:rPr>
        <w:t xml:space="preserve"> </w:t>
      </w:r>
      <w:r w:rsidR="009C145E" w:rsidRPr="009C145E">
        <w:rPr>
          <w:color w:val="000000"/>
          <w:spacing w:val="5"/>
          <w:sz w:val="24"/>
          <w:szCs w:val="24"/>
          <w:u w:val="single"/>
        </w:rPr>
        <w:t>не следует</w:t>
      </w:r>
    </w:p>
    <w:p w:rsidR="00042EB6" w:rsidRDefault="00042EB6" w:rsidP="00CD4885">
      <w:pPr>
        <w:shd w:val="clear" w:color="auto" w:fill="FFFFFF"/>
        <w:ind w:left="5170"/>
      </w:pPr>
      <w:r>
        <w:rPr>
          <w:color w:val="000000"/>
          <w:sz w:val="22"/>
          <w:szCs w:val="22"/>
        </w:rPr>
        <w:t>(следует или нет)</w:t>
      </w:r>
    </w:p>
    <w:p w:rsidR="00042EB6" w:rsidRPr="00732DF3" w:rsidRDefault="00042EB6" w:rsidP="00CD4885">
      <w:pPr>
        <w:shd w:val="clear" w:color="auto" w:fill="FFFFFF"/>
        <w:tabs>
          <w:tab w:val="left" w:leader="underscore" w:pos="9587"/>
        </w:tabs>
        <w:rPr>
          <w:sz w:val="24"/>
          <w:szCs w:val="24"/>
          <w:u w:val="single"/>
        </w:rPr>
      </w:pPr>
      <w:r w:rsidRPr="00732DF3">
        <w:rPr>
          <w:color w:val="000000"/>
          <w:spacing w:val="4"/>
          <w:sz w:val="24"/>
          <w:szCs w:val="24"/>
        </w:rPr>
        <w:t>получить разрешение</w:t>
      </w:r>
      <w:r>
        <w:rPr>
          <w:color w:val="000000"/>
          <w:spacing w:val="4"/>
          <w:sz w:val="24"/>
          <w:szCs w:val="24"/>
        </w:rPr>
        <w:t xml:space="preserve"> __________________________________________________________</w:t>
      </w:r>
    </w:p>
    <w:p w:rsidR="00042EB6" w:rsidRDefault="00042EB6" w:rsidP="00CD4885">
      <w:pPr>
        <w:shd w:val="clear" w:color="auto" w:fill="FFFFFF"/>
        <w:ind w:left="3119"/>
        <w:rPr>
          <w:color w:val="000000"/>
          <w:spacing w:val="4"/>
          <w:sz w:val="22"/>
          <w:szCs w:val="22"/>
        </w:rPr>
      </w:pPr>
      <w:r>
        <w:rPr>
          <w:color w:val="000000"/>
          <w:spacing w:val="4"/>
          <w:sz w:val="22"/>
          <w:szCs w:val="22"/>
        </w:rPr>
        <w:t>(министерства, ведомства или другой организации)</w:t>
      </w:r>
    </w:p>
    <w:p w:rsidR="00042EB6" w:rsidRDefault="00042EB6" w:rsidP="00CD4885">
      <w:pPr>
        <w:shd w:val="clear" w:color="auto" w:fill="FFFFFF"/>
        <w:spacing w:line="360" w:lineRule="auto"/>
        <w:rPr>
          <w:color w:val="000000"/>
          <w:spacing w:val="4"/>
          <w:sz w:val="22"/>
          <w:szCs w:val="22"/>
          <w:u w:val="single"/>
        </w:rPr>
      </w:pPr>
      <w:r>
        <w:rPr>
          <w:color w:val="000000"/>
          <w:spacing w:val="4"/>
          <w:sz w:val="22"/>
          <w:szCs w:val="22"/>
        </w:rPr>
        <w:t>____________________________________________________________________________________</w:t>
      </w:r>
    </w:p>
    <w:p w:rsidR="00042EB6" w:rsidRPr="00B40025" w:rsidRDefault="00042EB6" w:rsidP="00CD4885">
      <w:pPr>
        <w:shd w:val="clear" w:color="auto" w:fill="FFFFFF"/>
        <w:spacing w:after="120" w:line="360" w:lineRule="auto"/>
        <w:rPr>
          <w:u w:val="single"/>
        </w:rPr>
      </w:pPr>
      <w:r>
        <w:rPr>
          <w:color w:val="000000"/>
          <w:spacing w:val="4"/>
          <w:sz w:val="22"/>
          <w:szCs w:val="22"/>
        </w:rPr>
        <w:t>____________________________________________________________________________________</w:t>
      </w:r>
    </w:p>
    <w:p w:rsidR="00042EB6" w:rsidRDefault="00042EB6" w:rsidP="00CD4885">
      <w:pPr>
        <w:shd w:val="clear" w:color="auto" w:fill="FFFFFF"/>
        <w:spacing w:line="360" w:lineRule="auto"/>
        <w:rPr>
          <w:color w:val="000000"/>
          <w:spacing w:val="2"/>
          <w:sz w:val="22"/>
          <w:szCs w:val="22"/>
          <w:u w:val="single"/>
        </w:rPr>
      </w:pPr>
      <w:r w:rsidRPr="00732DF3">
        <w:rPr>
          <w:color w:val="000000"/>
          <w:spacing w:val="2"/>
          <w:sz w:val="24"/>
          <w:szCs w:val="24"/>
        </w:rPr>
        <w:t>Заключение</w:t>
      </w:r>
      <w:r>
        <w:rPr>
          <w:color w:val="000000"/>
          <w:spacing w:val="2"/>
          <w:sz w:val="24"/>
          <w:szCs w:val="24"/>
        </w:rPr>
        <w:t xml:space="preserve">: </w:t>
      </w:r>
      <w:r>
        <w:rPr>
          <w:color w:val="000000"/>
          <w:spacing w:val="2"/>
          <w:sz w:val="24"/>
          <w:szCs w:val="24"/>
          <w:u w:val="single"/>
        </w:rPr>
        <w:t>Материалы не подпадают</w:t>
      </w:r>
      <w:r w:rsidRPr="00732DF3">
        <w:rPr>
          <w:color w:val="000000"/>
          <w:spacing w:val="2"/>
          <w:sz w:val="24"/>
          <w:szCs w:val="24"/>
          <w:u w:val="single"/>
        </w:rPr>
        <w:t xml:space="preserve"> </w:t>
      </w:r>
      <w:r>
        <w:rPr>
          <w:color w:val="000000"/>
          <w:spacing w:val="2"/>
          <w:sz w:val="24"/>
          <w:szCs w:val="24"/>
          <w:u w:val="single"/>
        </w:rPr>
        <w:t>под ограничения Перечня сведений, составляющих государственную тайну, и могут быть опубликованы в открытой печати в журнале (сборнике, т.п.)</w:t>
      </w:r>
    </w:p>
    <w:p w:rsidR="00042EB6" w:rsidRPr="008D7086" w:rsidRDefault="00042EB6" w:rsidP="00CD4885">
      <w:pPr>
        <w:shd w:val="clear" w:color="auto" w:fill="FFFFFF"/>
        <w:spacing w:line="360" w:lineRule="auto"/>
      </w:pPr>
      <w:r>
        <w:t>________________________________________________________________________________________________</w:t>
      </w:r>
    </w:p>
    <w:p w:rsidR="00042EB6" w:rsidRPr="00732DF3" w:rsidRDefault="00042EB6" w:rsidP="00CD4885">
      <w:pPr>
        <w:shd w:val="clear" w:color="auto" w:fill="FFFFFF"/>
        <w:spacing w:after="120" w:line="360" w:lineRule="auto"/>
        <w:jc w:val="both"/>
        <w:rPr>
          <w:color w:val="000000"/>
          <w:sz w:val="24"/>
          <w:szCs w:val="24"/>
          <w:u w:val="single"/>
        </w:rPr>
      </w:pPr>
      <w:r w:rsidRPr="00732DF3">
        <w:rPr>
          <w:color w:val="000000"/>
          <w:sz w:val="24"/>
          <w:szCs w:val="24"/>
        </w:rPr>
        <w:t xml:space="preserve">ПРЕДСЕДАТЕЛЬ </w:t>
      </w:r>
      <w:r w:rsidRPr="00E73837">
        <w:rPr>
          <w:color w:val="000000"/>
          <w:sz w:val="24"/>
          <w:szCs w:val="24"/>
        </w:rPr>
        <w:t>ПРЕДМЕТНОЙ</w:t>
      </w:r>
      <w:r>
        <w:rPr>
          <w:color w:val="000000"/>
          <w:sz w:val="24"/>
          <w:szCs w:val="24"/>
        </w:rPr>
        <w:t xml:space="preserve"> ПОД</w:t>
      </w:r>
      <w:r w:rsidRPr="00732DF3">
        <w:rPr>
          <w:color w:val="000000"/>
          <w:sz w:val="24"/>
          <w:szCs w:val="24"/>
        </w:rPr>
        <w:t>КОМИССИИ</w:t>
      </w:r>
      <w:r>
        <w:rPr>
          <w:color w:val="000000"/>
          <w:sz w:val="24"/>
          <w:szCs w:val="24"/>
        </w:rPr>
        <w:t xml:space="preserve"> ___</w:t>
      </w:r>
      <w:r w:rsidR="00E73837">
        <w:rPr>
          <w:color w:val="000000"/>
          <w:sz w:val="24"/>
          <w:szCs w:val="24"/>
        </w:rPr>
        <w:t>____________________</w:t>
      </w:r>
      <w:r>
        <w:rPr>
          <w:color w:val="000000"/>
          <w:sz w:val="24"/>
          <w:szCs w:val="24"/>
        </w:rPr>
        <w:t>__________</w:t>
      </w:r>
    </w:p>
    <w:p w:rsidR="00042EB6" w:rsidRPr="009C145E" w:rsidRDefault="006153C9" w:rsidP="00CD4885">
      <w:pPr>
        <w:shd w:val="clear" w:color="auto" w:fill="FFFFFF"/>
        <w:jc w:val="both"/>
        <w:rPr>
          <w:u w:val="single"/>
        </w:rPr>
      </w:pPr>
      <w:r>
        <w:rPr>
          <w:color w:val="000000"/>
          <w:sz w:val="22"/>
          <w:szCs w:val="22"/>
          <w:u w:val="single"/>
        </w:rPr>
        <w:t xml:space="preserve">Директор института </w:t>
      </w:r>
      <w:r w:rsidR="009C145E" w:rsidRPr="009C145E">
        <w:rPr>
          <w:color w:val="000000"/>
          <w:sz w:val="22"/>
          <w:szCs w:val="22"/>
          <w:u w:val="single"/>
        </w:rPr>
        <w:t xml:space="preserve">ИТММ                                                      </w:t>
      </w:r>
      <w:r>
        <w:rPr>
          <w:color w:val="000000"/>
          <w:sz w:val="22"/>
          <w:szCs w:val="22"/>
          <w:u w:val="single"/>
        </w:rPr>
        <w:t xml:space="preserve">                                             </w:t>
      </w:r>
      <w:r w:rsidR="009C145E" w:rsidRPr="009C145E">
        <w:rPr>
          <w:color w:val="000000"/>
          <w:sz w:val="22"/>
          <w:szCs w:val="22"/>
          <w:u w:val="single"/>
        </w:rPr>
        <w:t>Золотых Н.Ю.</w:t>
      </w:r>
    </w:p>
    <w:p w:rsidR="00042EB6" w:rsidRPr="00D5766E" w:rsidRDefault="00042EB6" w:rsidP="00CD4885">
      <w:pPr>
        <w:shd w:val="clear" w:color="auto" w:fill="FFFFFF"/>
        <w:ind w:firstLine="3686"/>
        <w:jc w:val="both"/>
      </w:pPr>
      <w:r w:rsidRPr="00D5766E">
        <w:rPr>
          <w:color w:val="000000"/>
        </w:rPr>
        <w:t>(должность, подпись, Ф.И.О.)</w:t>
      </w:r>
    </w:p>
    <w:p w:rsidR="00042EB6" w:rsidRDefault="00042EB6" w:rsidP="00CD4885">
      <w:pPr>
        <w:shd w:val="clear" w:color="auto" w:fill="FFFFFF"/>
        <w:tabs>
          <w:tab w:val="left" w:pos="2678"/>
          <w:tab w:val="left" w:leader="underscore" w:pos="3899"/>
          <w:tab w:val="left" w:leader="underscore" w:pos="6343"/>
        </w:tabs>
        <w:spacing w:line="360" w:lineRule="auto"/>
        <w:jc w:val="both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______________________________________________________________________________________</w:t>
      </w:r>
    </w:p>
    <w:p w:rsidR="00042EB6" w:rsidRDefault="00042EB6" w:rsidP="008D7086">
      <w:pPr>
        <w:shd w:val="clear" w:color="auto" w:fill="FFFFFF"/>
        <w:tabs>
          <w:tab w:val="left" w:pos="2678"/>
          <w:tab w:val="left" w:leader="underscore" w:pos="3899"/>
          <w:tab w:val="left" w:leader="underscore" w:pos="6343"/>
        </w:tabs>
        <w:spacing w:line="360" w:lineRule="auto"/>
        <w:jc w:val="both"/>
        <w:rPr>
          <w:color w:val="000000"/>
          <w:spacing w:val="2"/>
          <w:sz w:val="24"/>
          <w:szCs w:val="24"/>
        </w:rPr>
      </w:pPr>
      <w:r w:rsidRPr="00732DF3">
        <w:rPr>
          <w:color w:val="000000"/>
          <w:spacing w:val="2"/>
          <w:sz w:val="24"/>
          <w:szCs w:val="24"/>
        </w:rPr>
        <w:t xml:space="preserve">ЧЛЕНЫ </w:t>
      </w:r>
      <w:r w:rsidRPr="00E73837">
        <w:rPr>
          <w:color w:val="000000"/>
          <w:spacing w:val="2"/>
          <w:sz w:val="24"/>
          <w:szCs w:val="24"/>
        </w:rPr>
        <w:t>ПРЕДМЕТНОЙ</w:t>
      </w:r>
      <w:r>
        <w:rPr>
          <w:color w:val="000000"/>
          <w:spacing w:val="2"/>
          <w:sz w:val="24"/>
          <w:szCs w:val="24"/>
        </w:rPr>
        <w:t xml:space="preserve"> ПОД</w:t>
      </w:r>
      <w:r w:rsidRPr="00732DF3">
        <w:rPr>
          <w:color w:val="000000"/>
          <w:spacing w:val="2"/>
          <w:sz w:val="24"/>
          <w:szCs w:val="24"/>
        </w:rPr>
        <w:t>КОМИССИИ</w:t>
      </w:r>
      <w:r>
        <w:rPr>
          <w:color w:val="000000"/>
          <w:spacing w:val="2"/>
          <w:sz w:val="24"/>
          <w:szCs w:val="24"/>
        </w:rPr>
        <w:t xml:space="preserve"> _________________________________________</w:t>
      </w:r>
    </w:p>
    <w:p w:rsidR="00042EB6" w:rsidRPr="006153C9" w:rsidRDefault="006153C9" w:rsidP="009C145E">
      <w:pPr>
        <w:shd w:val="clear" w:color="auto" w:fill="FFFFFF"/>
        <w:tabs>
          <w:tab w:val="left" w:pos="2678"/>
          <w:tab w:val="left" w:leader="underscore" w:pos="3899"/>
          <w:tab w:val="left" w:leader="underscore" w:pos="6343"/>
        </w:tabs>
        <w:spacing w:line="360" w:lineRule="auto"/>
        <w:rPr>
          <w:u w:val="single"/>
        </w:rPr>
      </w:pPr>
      <w:r w:rsidRPr="006153C9">
        <w:rPr>
          <w:color w:val="000000"/>
          <w:spacing w:val="2"/>
          <w:sz w:val="24"/>
          <w:szCs w:val="24"/>
          <w:u w:val="single"/>
        </w:rPr>
        <w:t>П</w:t>
      </w:r>
      <w:r w:rsidR="009C145E" w:rsidRPr="006153C9">
        <w:rPr>
          <w:color w:val="000000"/>
          <w:spacing w:val="2"/>
          <w:sz w:val="24"/>
          <w:szCs w:val="24"/>
          <w:u w:val="single"/>
        </w:rPr>
        <w:t xml:space="preserve">рофессор кафедры </w:t>
      </w:r>
      <w:r>
        <w:rPr>
          <w:color w:val="000000"/>
          <w:spacing w:val="2"/>
          <w:sz w:val="24"/>
          <w:szCs w:val="24"/>
          <w:u w:val="single"/>
        </w:rPr>
        <w:t xml:space="preserve">ДУМЧА </w:t>
      </w:r>
      <w:r>
        <w:rPr>
          <w:color w:val="000000"/>
          <w:sz w:val="22"/>
          <w:szCs w:val="22"/>
          <w:u w:val="single"/>
        </w:rPr>
        <w:t>института</w:t>
      </w:r>
      <w:r w:rsidR="009C145E" w:rsidRPr="006153C9">
        <w:rPr>
          <w:color w:val="000000"/>
          <w:spacing w:val="2"/>
          <w:sz w:val="24"/>
          <w:szCs w:val="24"/>
          <w:u w:val="single"/>
        </w:rPr>
        <w:t xml:space="preserve"> И</w:t>
      </w:r>
      <w:r>
        <w:rPr>
          <w:color w:val="000000"/>
          <w:spacing w:val="2"/>
          <w:sz w:val="24"/>
          <w:szCs w:val="24"/>
          <w:u w:val="single"/>
        </w:rPr>
        <w:t>ТММ</w:t>
      </w:r>
      <w:r w:rsidR="009C145E" w:rsidRPr="006153C9">
        <w:rPr>
          <w:color w:val="000000"/>
          <w:spacing w:val="2"/>
          <w:sz w:val="24"/>
          <w:szCs w:val="24"/>
          <w:u w:val="single"/>
        </w:rPr>
        <w:t xml:space="preserve">              </w:t>
      </w:r>
      <w:r>
        <w:rPr>
          <w:color w:val="000000"/>
          <w:spacing w:val="2"/>
          <w:sz w:val="24"/>
          <w:szCs w:val="24"/>
          <w:u w:val="single"/>
        </w:rPr>
        <w:t xml:space="preserve">                                    </w:t>
      </w:r>
      <w:r w:rsidR="009C145E" w:rsidRPr="006153C9">
        <w:rPr>
          <w:color w:val="000000"/>
          <w:spacing w:val="2"/>
          <w:sz w:val="24"/>
          <w:szCs w:val="24"/>
          <w:u w:val="single"/>
        </w:rPr>
        <w:t xml:space="preserve">  </w:t>
      </w:r>
      <w:proofErr w:type="spellStart"/>
      <w:r w:rsidR="009C145E" w:rsidRPr="006153C9">
        <w:rPr>
          <w:color w:val="000000"/>
          <w:spacing w:val="2"/>
          <w:sz w:val="24"/>
          <w:szCs w:val="24"/>
          <w:u w:val="single"/>
        </w:rPr>
        <w:t>Баландин</w:t>
      </w:r>
      <w:proofErr w:type="spellEnd"/>
      <w:r w:rsidR="009C145E" w:rsidRPr="006153C9">
        <w:rPr>
          <w:color w:val="000000"/>
          <w:spacing w:val="2"/>
          <w:sz w:val="24"/>
          <w:szCs w:val="24"/>
          <w:u w:val="single"/>
        </w:rPr>
        <w:t xml:space="preserve"> Д.В.</w:t>
      </w:r>
    </w:p>
    <w:p w:rsidR="00042EB6" w:rsidRPr="00536DEC" w:rsidRDefault="00042EB6" w:rsidP="00536DEC">
      <w:pPr>
        <w:shd w:val="clear" w:color="auto" w:fill="FFFFFF"/>
        <w:ind w:firstLine="3686"/>
        <w:jc w:val="both"/>
        <w:rPr>
          <w:color w:val="000000"/>
          <w:sz w:val="18"/>
          <w:szCs w:val="18"/>
        </w:rPr>
      </w:pPr>
      <w:r w:rsidRPr="00D5766E">
        <w:rPr>
          <w:color w:val="000000"/>
          <w:sz w:val="18"/>
          <w:szCs w:val="18"/>
        </w:rPr>
        <w:t>(должность, подпись, Ф.И.О.)</w:t>
      </w:r>
    </w:p>
    <w:p w:rsidR="00707978" w:rsidRDefault="00707978" w:rsidP="00D5766E">
      <w:pPr>
        <w:shd w:val="clear" w:color="auto" w:fill="FFFFFF"/>
        <w:spacing w:after="120"/>
        <w:jc w:val="center"/>
        <w:rPr>
          <w:color w:val="000000"/>
          <w:sz w:val="22"/>
          <w:szCs w:val="22"/>
        </w:rPr>
      </w:pPr>
    </w:p>
    <w:p w:rsidR="00707978" w:rsidRDefault="00707978" w:rsidP="00D5766E">
      <w:pPr>
        <w:shd w:val="clear" w:color="auto" w:fill="FFFFFF"/>
        <w:spacing w:after="120"/>
        <w:jc w:val="center"/>
        <w:rPr>
          <w:color w:val="000000"/>
          <w:sz w:val="22"/>
          <w:szCs w:val="22"/>
        </w:rPr>
      </w:pPr>
    </w:p>
    <w:p w:rsidR="00042EB6" w:rsidRDefault="00042EB6" w:rsidP="00D5766E">
      <w:pPr>
        <w:shd w:val="clear" w:color="auto" w:fill="FFFFFF"/>
        <w:spacing w:after="120"/>
        <w:jc w:val="center"/>
        <w:rPr>
          <w:color w:val="000000"/>
          <w:sz w:val="22"/>
          <w:szCs w:val="22"/>
        </w:rPr>
      </w:pPr>
    </w:p>
    <w:p w:rsidR="00042EB6" w:rsidRPr="00732DF3" w:rsidRDefault="00042EB6" w:rsidP="00CD4885">
      <w:pPr>
        <w:shd w:val="clear" w:color="auto" w:fill="FFFFFF"/>
        <w:spacing w:line="360" w:lineRule="auto"/>
        <w:ind w:firstLine="720"/>
        <w:jc w:val="both"/>
        <w:rPr>
          <w:color w:val="000000"/>
          <w:spacing w:val="2"/>
          <w:sz w:val="24"/>
          <w:szCs w:val="24"/>
        </w:rPr>
      </w:pPr>
      <w:r w:rsidRPr="00E73837">
        <w:rPr>
          <w:color w:val="000000"/>
          <w:spacing w:val="2"/>
          <w:sz w:val="24"/>
          <w:szCs w:val="24"/>
        </w:rPr>
        <w:t>Сведений, раскрывающих сущность исследований, которые могут относиться к результат</w:t>
      </w:r>
      <w:r w:rsidR="00382147" w:rsidRPr="00E73837">
        <w:rPr>
          <w:color w:val="000000"/>
          <w:spacing w:val="2"/>
          <w:sz w:val="24"/>
          <w:szCs w:val="24"/>
        </w:rPr>
        <w:t>ам</w:t>
      </w:r>
      <w:r w:rsidRPr="00E73837">
        <w:rPr>
          <w:color w:val="000000"/>
          <w:spacing w:val="2"/>
          <w:sz w:val="24"/>
          <w:szCs w:val="24"/>
        </w:rPr>
        <w:t xml:space="preserve"> интеллектуальной деятельности в материалах, представленных к открытому опубликованию, не использова</w:t>
      </w:r>
      <w:proofErr w:type="gramStart"/>
      <w:r w:rsidRPr="00E73837">
        <w:rPr>
          <w:color w:val="000000"/>
          <w:spacing w:val="2"/>
          <w:sz w:val="24"/>
          <w:szCs w:val="24"/>
        </w:rPr>
        <w:t>л(</w:t>
      </w:r>
      <w:proofErr w:type="gramEnd"/>
      <w:r w:rsidRPr="00E73837">
        <w:rPr>
          <w:color w:val="000000"/>
          <w:spacing w:val="2"/>
          <w:sz w:val="24"/>
          <w:szCs w:val="24"/>
        </w:rPr>
        <w:t>и)</w:t>
      </w:r>
      <w:r w:rsidR="002A581E">
        <w:rPr>
          <w:color w:val="000000"/>
          <w:spacing w:val="2"/>
          <w:sz w:val="24"/>
          <w:szCs w:val="24"/>
        </w:rPr>
        <w:t xml:space="preserve"> </w:t>
      </w:r>
    </w:p>
    <w:p w:rsidR="006153C9" w:rsidRPr="006153C9" w:rsidRDefault="006153C9" w:rsidP="006153C9">
      <w:pPr>
        <w:shd w:val="clear" w:color="auto" w:fill="FFFFFF"/>
        <w:spacing w:line="360" w:lineRule="auto"/>
        <w:jc w:val="both"/>
        <w:rPr>
          <w:color w:val="000000"/>
          <w:spacing w:val="2"/>
          <w:sz w:val="24"/>
          <w:szCs w:val="24"/>
          <w:u w:val="single"/>
        </w:rPr>
      </w:pPr>
      <w:r w:rsidRPr="006153C9">
        <w:rPr>
          <w:color w:val="000000"/>
          <w:spacing w:val="2"/>
          <w:sz w:val="24"/>
          <w:szCs w:val="24"/>
          <w:u w:val="single"/>
        </w:rPr>
        <w:t xml:space="preserve">Заведующий лабораторией СТИВВ кафедры МОСТ ИИТММ                             Лебедев И.Г. </w:t>
      </w:r>
    </w:p>
    <w:p w:rsidR="006153C9" w:rsidRPr="006153C9" w:rsidRDefault="006153C9" w:rsidP="006153C9">
      <w:pPr>
        <w:shd w:val="clear" w:color="auto" w:fill="FFFFFF"/>
        <w:spacing w:line="360" w:lineRule="auto"/>
        <w:jc w:val="both"/>
        <w:rPr>
          <w:color w:val="000000"/>
          <w:spacing w:val="2"/>
          <w:sz w:val="24"/>
          <w:szCs w:val="24"/>
          <w:u w:val="single"/>
        </w:rPr>
      </w:pPr>
      <w:r w:rsidRPr="006153C9">
        <w:rPr>
          <w:color w:val="000000"/>
          <w:spacing w:val="2"/>
          <w:sz w:val="24"/>
          <w:szCs w:val="24"/>
          <w:u w:val="single"/>
        </w:rPr>
        <w:t xml:space="preserve">Студент ИИТММ                                                                                                     </w:t>
      </w:r>
      <w:proofErr w:type="spellStart"/>
      <w:r w:rsidRPr="006153C9">
        <w:rPr>
          <w:color w:val="000000"/>
          <w:spacing w:val="3"/>
          <w:sz w:val="24"/>
          <w:szCs w:val="24"/>
          <w:u w:val="single"/>
        </w:rPr>
        <w:t>Силенко</w:t>
      </w:r>
      <w:proofErr w:type="spellEnd"/>
      <w:r w:rsidRPr="006153C9">
        <w:rPr>
          <w:color w:val="000000"/>
          <w:spacing w:val="3"/>
          <w:sz w:val="24"/>
          <w:szCs w:val="24"/>
          <w:u w:val="single"/>
        </w:rPr>
        <w:t xml:space="preserve"> Д. И.</w:t>
      </w:r>
    </w:p>
    <w:p w:rsidR="00042EB6" w:rsidRPr="00D5766E" w:rsidRDefault="006153C9" w:rsidP="00CD4885">
      <w:pPr>
        <w:shd w:val="clear" w:color="auto" w:fill="FFFFFF"/>
        <w:ind w:firstLine="2694"/>
        <w:jc w:val="both"/>
        <w:rPr>
          <w:color w:val="000000"/>
          <w:spacing w:val="-2"/>
        </w:rPr>
      </w:pPr>
      <w:r w:rsidRPr="00D5766E">
        <w:rPr>
          <w:color w:val="000000"/>
          <w:spacing w:val="-2"/>
        </w:rPr>
        <w:t xml:space="preserve"> </w:t>
      </w:r>
      <w:r w:rsidR="00042EB6" w:rsidRPr="00D5766E">
        <w:rPr>
          <w:color w:val="000000"/>
          <w:spacing w:val="-2"/>
        </w:rPr>
        <w:t>(</w:t>
      </w:r>
      <w:r w:rsidR="00042EB6" w:rsidRPr="00D5766E">
        <w:rPr>
          <w:color w:val="000000"/>
        </w:rPr>
        <w:t>должность, подпись, Ф.И.О. автор</w:t>
      </w:r>
      <w:proofErr w:type="gramStart"/>
      <w:r w:rsidR="00042EB6" w:rsidRPr="00D5766E">
        <w:rPr>
          <w:color w:val="000000"/>
        </w:rPr>
        <w:t>а(</w:t>
      </w:r>
      <w:proofErr w:type="spellStart"/>
      <w:proofErr w:type="gramEnd"/>
      <w:r w:rsidR="00042EB6" w:rsidRPr="00D5766E">
        <w:rPr>
          <w:color w:val="000000"/>
        </w:rPr>
        <w:t>ов</w:t>
      </w:r>
      <w:proofErr w:type="spellEnd"/>
      <w:r w:rsidR="00042EB6" w:rsidRPr="00D5766E">
        <w:rPr>
          <w:color w:val="000000"/>
          <w:spacing w:val="-2"/>
        </w:rPr>
        <w:t>)</w:t>
      </w:r>
    </w:p>
    <w:p w:rsidR="00042EB6" w:rsidRPr="00732DF3" w:rsidRDefault="00042EB6" w:rsidP="00CD4885">
      <w:pPr>
        <w:shd w:val="clear" w:color="auto" w:fill="FFFFFF"/>
        <w:spacing w:line="360" w:lineRule="auto"/>
        <w:jc w:val="both"/>
        <w:rPr>
          <w:u w:val="single"/>
        </w:rPr>
      </w:pPr>
      <w:r w:rsidRPr="008D7086">
        <w:rPr>
          <w:color w:val="000000"/>
          <w:spacing w:val="-2"/>
          <w:sz w:val="23"/>
          <w:szCs w:val="23"/>
        </w:rPr>
        <w:t>_____________________</w:t>
      </w:r>
      <w:r>
        <w:rPr>
          <w:color w:val="000000"/>
          <w:spacing w:val="-2"/>
          <w:sz w:val="23"/>
          <w:szCs w:val="23"/>
        </w:rPr>
        <w:t>________________________________________________________________</w:t>
      </w:r>
    </w:p>
    <w:p w:rsidR="00042EB6" w:rsidRDefault="00042EB6" w:rsidP="00CD4885">
      <w:pPr>
        <w:shd w:val="clear" w:color="auto" w:fill="FFFFFF"/>
        <w:ind w:firstLine="3686"/>
        <w:jc w:val="both"/>
      </w:pPr>
    </w:p>
    <w:p w:rsidR="00042EB6" w:rsidRDefault="00042EB6">
      <w:r>
        <w:t>________________________________________________________________________________________________</w:t>
      </w:r>
    </w:p>
    <w:sectPr w:rsidR="00042EB6" w:rsidSect="00536DEC">
      <w:type w:val="continuous"/>
      <w:pgSz w:w="11909" w:h="16834"/>
      <w:pgMar w:top="993" w:right="851" w:bottom="426" w:left="1418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CD4885"/>
    <w:rsid w:val="00015657"/>
    <w:rsid w:val="00026D2F"/>
    <w:rsid w:val="00042EB6"/>
    <w:rsid w:val="002018D6"/>
    <w:rsid w:val="00216296"/>
    <w:rsid w:val="002A581E"/>
    <w:rsid w:val="0034068D"/>
    <w:rsid w:val="00382147"/>
    <w:rsid w:val="003B0B9B"/>
    <w:rsid w:val="004D130C"/>
    <w:rsid w:val="00536DEC"/>
    <w:rsid w:val="00544084"/>
    <w:rsid w:val="00576C7A"/>
    <w:rsid w:val="006153C9"/>
    <w:rsid w:val="00615752"/>
    <w:rsid w:val="006453DD"/>
    <w:rsid w:val="00707978"/>
    <w:rsid w:val="00732DF3"/>
    <w:rsid w:val="007345E4"/>
    <w:rsid w:val="007B6397"/>
    <w:rsid w:val="007D152D"/>
    <w:rsid w:val="008D7086"/>
    <w:rsid w:val="009C145E"/>
    <w:rsid w:val="009F28DC"/>
    <w:rsid w:val="00B40025"/>
    <w:rsid w:val="00CD4885"/>
    <w:rsid w:val="00D05D6D"/>
    <w:rsid w:val="00D5766E"/>
    <w:rsid w:val="00D72E9A"/>
    <w:rsid w:val="00DB686C"/>
    <w:rsid w:val="00E73837"/>
    <w:rsid w:val="00EB4FE9"/>
    <w:rsid w:val="00F518E4"/>
    <w:rsid w:val="00F97404"/>
    <w:rsid w:val="00FE5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88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D4885"/>
    <w:rPr>
      <w:rFonts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Рябинин</dc:creator>
  <cp:keywords/>
  <dc:description/>
  <cp:lastModifiedBy>bkmz</cp:lastModifiedBy>
  <cp:revision>3</cp:revision>
  <dcterms:created xsi:type="dcterms:W3CDTF">2020-12-16T07:34:00Z</dcterms:created>
  <dcterms:modified xsi:type="dcterms:W3CDTF">2023-01-30T04:47:00Z</dcterms:modified>
</cp:coreProperties>
</file>